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Style w:val="Title"/>
        <w:rPr/>
      </w:pPr>
      <w:bookmarkStart w:colFirst="0" w:colLast="0" w:name="_9jvxup6b7hd9" w:id="0"/>
      <w:bookmarkEnd w:id="0"/>
      <w:r w:rsidDel="00000000" w:rsidR="00000000" w:rsidRPr="00000000">
        <w:rPr>
          <w:rtl w:val="0"/>
        </w:rPr>
        <w:t xml:space="preserve">Setup and configuration checklist</w:t>
      </w:r>
    </w:p>
    <w:p w:rsidR="00000000" w:rsidDel="00000000" w:rsidP="00000000" w:rsidRDefault="00000000" w:rsidRPr="00000000" w14:paraId="00000002">
      <w:pPr>
        <w:pStyle w:val="Heading1"/>
        <w:rPr/>
      </w:pPr>
      <w:bookmarkStart w:colFirst="0" w:colLast="0" w:name="_ltzrrtj8icdq" w:id="1"/>
      <w:bookmarkEnd w:id="1"/>
      <w:r w:rsidDel="00000000" w:rsidR="00000000" w:rsidRPr="00000000">
        <w:rPr>
          <w:rtl w:val="0"/>
        </w:rPr>
        <w:t xml:space="preserve">Install Quire and Google Drive Sync</w:t>
      </w:r>
    </w:p>
    <w:p w:rsidR="00000000" w:rsidDel="00000000" w:rsidP="00000000" w:rsidRDefault="00000000" w:rsidRPr="00000000" w14:paraId="00000003">
      <w:pPr>
        <w:rPr/>
      </w:pPr>
      <w:r w:rsidDel="00000000" w:rsidR="00000000" w:rsidRPr="00000000">
        <w:rPr>
          <w:rtl w:val="0"/>
        </w:rPr>
        <w:t xml:space="preserve">Install Quire on the demonstration laptop (link to instructions).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We use the Google Drive Sync app so that pupils can edit some files within the Quire build folder on the computing lab PCs, which then automatically become available to run through the quire command on the demonstration laptop.</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Install the Google Drive Sync app on the laptop and link it to the teacher’s account.</w:t>
      </w:r>
    </w:p>
    <w:p w:rsidR="00000000" w:rsidDel="00000000" w:rsidP="00000000" w:rsidRDefault="00000000" w:rsidRPr="00000000" w14:paraId="00000008">
      <w:pPr>
        <w:rPr/>
      </w:pPr>
      <w:r w:rsidDel="00000000" w:rsidR="00000000" w:rsidRPr="00000000">
        <w:rPr>
          <w:rtl w:val="0"/>
        </w:rPr>
        <w:t xml:space="preserve">It is important the Drive Sync app is set to use ‘Mirroring’ for files (in Preferences), otherwise the process of building the book using Quire will be impractically slow (without mirroring the many modifications made during the Quire build process must be sent and confirmed by in the cloud, which takes time).</w:t>
      </w:r>
    </w:p>
    <w:p w:rsidR="00000000" w:rsidDel="00000000" w:rsidP="00000000" w:rsidRDefault="00000000" w:rsidRPr="00000000" w14:paraId="00000009">
      <w:pPr>
        <w:pStyle w:val="Heading1"/>
        <w:rPr/>
      </w:pPr>
      <w:bookmarkStart w:colFirst="0" w:colLast="0" w:name="_rb3fpogji47t" w:id="2"/>
      <w:bookmarkEnd w:id="2"/>
      <w:r w:rsidDel="00000000" w:rsidR="00000000" w:rsidRPr="00000000">
        <w:rPr>
          <w:rtl w:val="0"/>
        </w:rPr>
        <w:t xml:space="preserve">Folders and [permissions]</w:t>
      </w:r>
    </w:p>
    <w:p w:rsidR="00000000" w:rsidDel="00000000" w:rsidP="00000000" w:rsidRDefault="00000000" w:rsidRPr="00000000" w14:paraId="0000000A">
      <w:pPr>
        <w:rPr/>
      </w:pPr>
      <w:r w:rsidDel="00000000" w:rsidR="00000000" w:rsidRPr="00000000">
        <w:rPr>
          <w:rtl w:val="0"/>
        </w:rPr>
        <w:t xml:space="preserve">Teacher has rw permissions throughout.</w:t>
      </w:r>
    </w:p>
    <w:p w:rsidR="00000000" w:rsidDel="00000000" w:rsidP="00000000" w:rsidRDefault="00000000" w:rsidRPr="00000000" w14:paraId="0000000B">
      <w:pPr>
        <w:rPr/>
      </w:pPr>
      <w:r w:rsidDel="00000000" w:rsidR="00000000" w:rsidRPr="00000000">
        <w:rPr>
          <w:rtl w:val="0"/>
        </w:rPr>
        <w:t xml:space="preserve">By default, permissions are inherited by folders within.</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numPr>
          <w:ilvl w:val="0"/>
          <w:numId w:val="2"/>
        </w:numPr>
        <w:ind w:left="720" w:hanging="360"/>
      </w:pPr>
      <w:r w:rsidDel="00000000" w:rsidR="00000000" w:rsidRPr="00000000">
        <w:rPr>
          <w:rtl w:val="0"/>
        </w:rPr>
        <w:t xml:space="preserve">history_and_computing_workshop [students: ro]</w:t>
      </w:r>
    </w:p>
    <w:p w:rsidR="00000000" w:rsidDel="00000000" w:rsidP="00000000" w:rsidRDefault="00000000" w:rsidRPr="00000000" w14:paraId="0000000E">
      <w:pPr>
        <w:numPr>
          <w:ilvl w:val="1"/>
          <w:numId w:val="2"/>
        </w:numPr>
        <w:ind w:left="1440" w:hanging="360"/>
      </w:pPr>
      <w:r w:rsidDel="00000000" w:rsidR="00000000" w:rsidRPr="00000000">
        <w:rPr>
          <w:rtl w:val="0"/>
        </w:rPr>
        <w:t xml:space="preserve">figures_yaml_by_group [students: rw]</w:t>
      </w:r>
    </w:p>
    <w:p w:rsidR="00000000" w:rsidDel="00000000" w:rsidP="00000000" w:rsidRDefault="00000000" w:rsidRPr="00000000" w14:paraId="0000000F">
      <w:pPr>
        <w:numPr>
          <w:ilvl w:val="1"/>
          <w:numId w:val="2"/>
        </w:numPr>
        <w:ind w:left="1440" w:hanging="360"/>
      </w:pPr>
      <w:r w:rsidDel="00000000" w:rsidR="00000000" w:rsidRPr="00000000">
        <w:rPr>
          <w:rtl w:val="0"/>
        </w:rPr>
        <w:t xml:space="preserve">objects_yaml_by_group [students: rw]</w:t>
      </w:r>
    </w:p>
    <w:p w:rsidR="00000000" w:rsidDel="00000000" w:rsidP="00000000" w:rsidRDefault="00000000" w:rsidRPr="00000000" w14:paraId="00000010">
      <w:pPr>
        <w:numPr>
          <w:ilvl w:val="1"/>
          <w:numId w:val="2"/>
        </w:numPr>
        <w:ind w:left="1440" w:hanging="360"/>
      </w:pPr>
      <w:r w:rsidDel="00000000" w:rsidR="00000000" w:rsidRPr="00000000">
        <w:rPr>
          <w:rtl w:val="0"/>
        </w:rPr>
        <w:t xml:space="preserve">student_photos [students: rw]</w:t>
      </w:r>
    </w:p>
    <w:p w:rsidR="00000000" w:rsidDel="00000000" w:rsidP="00000000" w:rsidRDefault="00000000" w:rsidRPr="00000000" w14:paraId="00000011">
      <w:pPr>
        <w:numPr>
          <w:ilvl w:val="1"/>
          <w:numId w:val="2"/>
        </w:numPr>
        <w:ind w:left="1440" w:hanging="360"/>
      </w:pPr>
      <w:r w:rsidDel="00000000" w:rsidR="00000000" w:rsidRPr="00000000">
        <w:rPr>
          <w:rtl w:val="0"/>
        </w:rPr>
        <w:t xml:space="preserve">student_summaries [students:rw]</w:t>
      </w:r>
    </w:p>
    <w:p w:rsidR="00000000" w:rsidDel="00000000" w:rsidP="00000000" w:rsidRDefault="00000000" w:rsidRPr="00000000" w14:paraId="00000012">
      <w:pPr>
        <w:numPr>
          <w:ilvl w:val="1"/>
          <w:numId w:val="2"/>
        </w:numPr>
        <w:ind w:left="1440" w:hanging="360"/>
      </w:pPr>
      <w:r w:rsidDel="00000000" w:rsidR="00000000" w:rsidRPr="00000000">
        <w:rPr>
          <w:rtl w:val="0"/>
        </w:rPr>
        <w:t xml:space="preserve">cheney_book [students: ro]</w:t>
      </w:r>
    </w:p>
    <w:p w:rsidR="00000000" w:rsidDel="00000000" w:rsidP="00000000" w:rsidRDefault="00000000" w:rsidRPr="00000000" w14:paraId="00000013">
      <w:pPr>
        <w:numPr>
          <w:ilvl w:val="2"/>
          <w:numId w:val="2"/>
        </w:numPr>
        <w:ind w:left="2160" w:hanging="360"/>
      </w:pPr>
      <w:r w:rsidDel="00000000" w:rsidR="00000000" w:rsidRPr="00000000">
        <w:rPr>
          <w:rtl w:val="0"/>
        </w:rPr>
        <w:t xml:space="preserve">…</w:t>
      </w:r>
    </w:p>
    <w:p w:rsidR="00000000" w:rsidDel="00000000" w:rsidP="00000000" w:rsidRDefault="00000000" w:rsidRPr="00000000" w14:paraId="00000014">
      <w:pPr>
        <w:numPr>
          <w:ilvl w:val="2"/>
          <w:numId w:val="2"/>
        </w:numPr>
        <w:ind w:left="2160" w:hanging="360"/>
      </w:pPr>
      <w:r w:rsidDel="00000000" w:rsidR="00000000" w:rsidRPr="00000000">
        <w:rPr>
          <w:rtl w:val="0"/>
        </w:rPr>
        <w:t xml:space="preserve">content</w:t>
      </w:r>
    </w:p>
    <w:p w:rsidR="00000000" w:rsidDel="00000000" w:rsidP="00000000" w:rsidRDefault="00000000" w:rsidRPr="00000000" w14:paraId="00000015">
      <w:pPr>
        <w:numPr>
          <w:ilvl w:val="3"/>
          <w:numId w:val="2"/>
        </w:numPr>
        <w:ind w:left="2880" w:hanging="360"/>
      </w:pPr>
      <w:r w:rsidDel="00000000" w:rsidR="00000000" w:rsidRPr="00000000">
        <w:rPr>
          <w:rtl w:val="0"/>
        </w:rPr>
        <w:t xml:space="preserve">…</w:t>
      </w:r>
    </w:p>
    <w:p w:rsidR="00000000" w:rsidDel="00000000" w:rsidP="00000000" w:rsidRDefault="00000000" w:rsidRPr="00000000" w14:paraId="00000016">
      <w:pPr>
        <w:numPr>
          <w:ilvl w:val="3"/>
          <w:numId w:val="2"/>
        </w:numPr>
        <w:ind w:left="2880" w:hanging="360"/>
      </w:pPr>
      <w:r w:rsidDel="00000000" w:rsidR="00000000" w:rsidRPr="00000000">
        <w:rPr>
          <w:rtl w:val="0"/>
        </w:rPr>
        <w:t xml:space="preserve">index.md</w:t>
      </w:r>
    </w:p>
    <w:p w:rsidR="00000000" w:rsidDel="00000000" w:rsidP="00000000" w:rsidRDefault="00000000" w:rsidRPr="00000000" w14:paraId="00000017">
      <w:pPr>
        <w:numPr>
          <w:ilvl w:val="3"/>
          <w:numId w:val="2"/>
        </w:numPr>
        <w:ind w:left="2880" w:hanging="360"/>
      </w:pPr>
      <w:r w:rsidDel="00000000" w:rsidR="00000000" w:rsidRPr="00000000">
        <w:rPr>
          <w:rtl w:val="0"/>
        </w:rPr>
        <w:t xml:space="preserve">_assets</w:t>
      </w:r>
    </w:p>
    <w:p w:rsidR="00000000" w:rsidDel="00000000" w:rsidP="00000000" w:rsidRDefault="00000000" w:rsidRPr="00000000" w14:paraId="00000018">
      <w:pPr>
        <w:numPr>
          <w:ilvl w:val="4"/>
          <w:numId w:val="2"/>
        </w:numPr>
        <w:ind w:left="3600" w:hanging="360"/>
      </w:pPr>
      <w:r w:rsidDel="00000000" w:rsidR="00000000" w:rsidRPr="00000000">
        <w:rPr>
          <w:rtl w:val="0"/>
        </w:rPr>
        <w:t xml:space="preserve">images</w:t>
      </w:r>
    </w:p>
    <w:p w:rsidR="00000000" w:rsidDel="00000000" w:rsidP="00000000" w:rsidRDefault="00000000" w:rsidRPr="00000000" w14:paraId="00000019">
      <w:pPr>
        <w:numPr>
          <w:ilvl w:val="5"/>
          <w:numId w:val="2"/>
        </w:numPr>
        <w:ind w:left="4320" w:hanging="360"/>
      </w:pPr>
      <w:r w:rsidDel="00000000" w:rsidR="00000000" w:rsidRPr="00000000">
        <w:rPr>
          <w:rtl w:val="0"/>
        </w:rPr>
        <w:t xml:space="preserve">figures [students: rw]</w:t>
      </w:r>
    </w:p>
    <w:p w:rsidR="00000000" w:rsidDel="00000000" w:rsidP="00000000" w:rsidRDefault="00000000" w:rsidRPr="00000000" w14:paraId="0000001A">
      <w:pPr>
        <w:numPr>
          <w:ilvl w:val="3"/>
          <w:numId w:val="2"/>
        </w:numPr>
        <w:ind w:left="2880" w:hanging="360"/>
      </w:pPr>
      <w:r w:rsidDel="00000000" w:rsidR="00000000" w:rsidRPr="00000000">
        <w:rPr>
          <w:rtl w:val="0"/>
        </w:rPr>
        <w:t xml:space="preserve">_data</w:t>
      </w:r>
    </w:p>
    <w:p w:rsidR="00000000" w:rsidDel="00000000" w:rsidP="00000000" w:rsidRDefault="00000000" w:rsidRPr="00000000" w14:paraId="0000001B">
      <w:pPr>
        <w:numPr>
          <w:ilvl w:val="3"/>
          <w:numId w:val="2"/>
        </w:numPr>
        <w:ind w:left="2880" w:hanging="360"/>
      </w:pPr>
      <w:r w:rsidDel="00000000" w:rsidR="00000000" w:rsidRPr="00000000">
        <w:rPr>
          <w:rtl w:val="0"/>
        </w:rPr>
        <w:t xml:space="preserve">catalogue [students: rw]</w:t>
      </w:r>
    </w:p>
    <w:p w:rsidR="00000000" w:rsidDel="00000000" w:rsidP="00000000" w:rsidRDefault="00000000" w:rsidRPr="00000000" w14:paraId="0000001C">
      <w:pPr>
        <w:pStyle w:val="Heading1"/>
        <w:rPr/>
      </w:pPr>
      <w:bookmarkStart w:colFirst="0" w:colLast="0" w:name="_3oe311q3sc0a" w:id="3"/>
      <w:bookmarkEnd w:id="3"/>
      <w:r w:rsidDel="00000000" w:rsidR="00000000" w:rsidRPr="00000000">
        <w:rPr>
          <w:rtl w:val="0"/>
        </w:rPr>
        <w:t xml:space="preserve">Copying files</w:t>
      </w:r>
    </w:p>
    <w:p w:rsidR="00000000" w:rsidDel="00000000" w:rsidP="00000000" w:rsidRDefault="00000000" w:rsidRPr="00000000" w14:paraId="0000001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Copy photos assembled from the Ashmolean Visit and Rumble Workshop (handling sessions) into the student_photos folder</w:t>
      </w:r>
    </w:p>
    <w:p w:rsidR="00000000" w:rsidDel="00000000" w:rsidP="00000000" w:rsidRDefault="00000000" w:rsidRPr="00000000" w14:paraId="0000001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Create a copy of the EES2 Cheney Book template in the cheney_book folder</w:t>
      </w:r>
    </w:p>
    <w:p w:rsidR="00000000" w:rsidDel="00000000" w:rsidP="00000000" w:rsidRDefault="00000000" w:rsidRPr="00000000" w14:paraId="0000001F">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This includes the pre-prepared Linked Art converted to YAML, using the EES2 Quire extension.</w:t>
      </w:r>
      <w:r w:rsidDel="00000000" w:rsidR="00000000" w:rsidRPr="00000000">
        <w:br w:type="page"/>
      </w: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sectPr>
      <w:pgSz w:h="16838" w:w="11906" w:orient="portrait"/>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