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5" name="image7.png"/>
            <a:graphic>
              <a:graphicData uri="http://schemas.openxmlformats.org/drawingml/2006/picture">
                <pic:pic>
                  <pic:nvPicPr>
                    <pic:cNvPr descr="horizontal line" id="0" name="image7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7" name="image8.jpg"/>
            <a:graphic>
              <a:graphicData uri="http://schemas.openxmlformats.org/drawingml/2006/picture">
                <pic:pic>
                  <pic:nvPicPr>
                    <pic:cNvPr descr="Placeholder image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WAP-Design Document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08.03.2020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Onur Ereren (3449173)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Omer Faruk Gokbak (3782174)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0wn61429b4o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_80wn61429b4o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jr4gymac5jd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Viewports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_jr4gymac5jd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kyt5mnx2funh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View: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_kyt5mnx2funh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c5ksgp1c7kw6">
            <w:r w:rsidDel="00000000" w:rsidR="00000000" w:rsidRPr="00000000">
              <w:rPr>
                <w:rtl w:val="0"/>
              </w:rPr>
              <w:t xml:space="preserve">Login View: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_c5ksgp1c7kw6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after="80" w:before="60" w:line="240" w:lineRule="auto"/>
            <w:ind w:left="1440" w:firstLine="0"/>
            <w:rPr/>
          </w:pPr>
          <w:hyperlink w:anchor="_q3n7skhsvkbc">
            <w:r w:rsidDel="00000000" w:rsidR="00000000" w:rsidRPr="00000000">
              <w:rPr>
                <w:rtl w:val="0"/>
              </w:rPr>
              <w:t xml:space="preserve">Register View: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_q3n7skhsvkbc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to9qzuamwa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nxgbhuuiq1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0wn61429b4o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Posttit</w:t>
      </w:r>
      <w:r w:rsidDel="00000000" w:rsidR="00000000" w:rsidRPr="00000000">
        <w:rPr>
          <w:rtl w:val="0"/>
        </w:rPr>
        <w:t xml:space="preserve"> is a social news aggregation, an online community, a discussion website, a</w:t>
      </w:r>
      <w:r w:rsidDel="00000000" w:rsidR="00000000" w:rsidRPr="00000000">
        <w:rPr>
          <w:rtl w:val="0"/>
        </w:rPr>
        <w:t xml:space="preserve"> collection of forums, where people can share news and content or comment on other people’s posts.</w:t>
      </w:r>
      <w:r w:rsidDel="00000000" w:rsidR="00000000" w:rsidRPr="00000000">
        <w:rPr>
          <w:rFonts w:ascii="Roboto" w:cs="Roboto" w:eastAsia="Roboto" w:hAnsi="Roboto"/>
          <w:color w:val="252a40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can submit links, photos and text posts to the website. Posts are able to be voted up or down. Submissions with more up-votes appear towards the top of the list. Users can not add or vote any post unless they sign in.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jr4gymac5jd" w:id="7"/>
      <w:bookmarkEnd w:id="7"/>
      <w:r w:rsidDel="00000000" w:rsidR="00000000" w:rsidRPr="00000000">
        <w:rPr>
          <w:rtl w:val="0"/>
        </w:rPr>
        <w:t xml:space="preserve">Viewports</w:t>
      </w:r>
    </w:p>
    <w:p w:rsidR="00000000" w:rsidDel="00000000" w:rsidP="00000000" w:rsidRDefault="00000000" w:rsidRPr="00000000" w14:paraId="0000003B">
      <w:pPr>
        <w:pStyle w:val="Heading5"/>
        <w:rPr>
          <w:b w:val="1"/>
        </w:rPr>
      </w:pPr>
      <w:bookmarkStart w:colFirst="0" w:colLast="0" w:name="_kyt5mnx2funh" w:id="8"/>
      <w:bookmarkEnd w:id="8"/>
      <w:r w:rsidDel="00000000" w:rsidR="00000000" w:rsidRPr="00000000">
        <w:rPr>
          <w:b w:val="1"/>
          <w:rtl w:val="0"/>
        </w:rPr>
        <w:t xml:space="preserve">Main View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This is the computer view of the main page.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5991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This is the mobile view of the main page.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This design will be similar to our final design (main page)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rPr>
          <w:b w:val="1"/>
        </w:rPr>
      </w:pPr>
      <w:bookmarkStart w:colFirst="0" w:colLast="0" w:name="_jcqr6ev1tq0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rPr>
          <w:b w:val="1"/>
        </w:rPr>
      </w:pPr>
      <w:bookmarkStart w:colFirst="0" w:colLast="0" w:name="_c5ksgp1c7kw6" w:id="10"/>
      <w:bookmarkEnd w:id="10"/>
      <w:r w:rsidDel="00000000" w:rsidR="00000000" w:rsidRPr="00000000">
        <w:rPr>
          <w:b w:val="1"/>
          <w:rtl w:val="0"/>
        </w:rPr>
        <w:t xml:space="preserve">Login View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254500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This is the computer view of the login page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720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This is the mobile view of the login page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rPr>
          <w:b w:val="1"/>
        </w:rPr>
      </w:pPr>
      <w:bookmarkStart w:colFirst="0" w:colLast="0" w:name="_q3n7skhsvkbc" w:id="11"/>
      <w:bookmarkEnd w:id="11"/>
      <w:r w:rsidDel="00000000" w:rsidR="00000000" w:rsidRPr="00000000">
        <w:rPr>
          <w:b w:val="1"/>
          <w:rtl w:val="0"/>
        </w:rPr>
        <w:t xml:space="preserve">Register View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This is the computer view of the register page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77247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  <w:t xml:space="preserve">This is the mobile view of the register page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2"/>
    <w:bookmarkEnd w:id="1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