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3"/>
        <w:tblW w:w="8702" w:type="dxa"/>
        <w:tblInd w:w="0" w:type="dxa"/>
        <w:tblBorders>
          <w:top w:val="none" w:color="auto" w:sz="0" w:space="0"/>
          <w:left w:val="none" w:color="auto" w:sz="0" w:space="0"/>
          <w:bottom w:val="none" w:color="auto" w:sz="0" w:space="0"/>
          <w:right w:val="none" w:color="auto" w:sz="0" w:space="0"/>
          <w:insideH w:val="none" w:color="auto" w:sz="0" w:space="0"/>
          <w:insideV w:val="single" w:color="000000" w:sz="4" w:space="0"/>
        </w:tblBorders>
        <w:tblLayout w:type="fixed"/>
        <w:tblCellMar>
          <w:top w:w="0" w:type="dxa"/>
          <w:left w:w="115" w:type="dxa"/>
          <w:bottom w:w="0" w:type="dxa"/>
          <w:right w:w="115" w:type="dxa"/>
        </w:tblCellMar>
      </w:tblPr>
      <w:tblGrid>
        <w:gridCol w:w="3273"/>
        <w:gridCol w:w="663"/>
        <w:gridCol w:w="4766"/>
      </w:tblGrid>
      <w:tr w14:paraId="73444209">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828" w:hRule="atLeast"/>
        </w:trPr>
        <w:tc>
          <w:tcPr>
            <w:gridSpan w:val="3"/>
          </w:tcPr>
          <w:p w14:paraId="00000002">
            <w:pPr>
              <w:spacing w:line="360" w:lineRule="auto"/>
              <w:jc w:val="center"/>
              <w:rPr>
                <w:rFonts w:hint="default" w:ascii="Arial" w:hAnsi="Arial" w:eastAsia="Arial" w:cs="Arial"/>
                <w:b/>
                <w:bCs/>
                <w:sz w:val="22"/>
                <w:szCs w:val="22"/>
              </w:rPr>
            </w:pPr>
            <w:r>
              <w:rPr>
                <w:rFonts w:hint="default" w:ascii="Arial" w:hAnsi="Arial" w:eastAsia="Arial" w:cs="Arial"/>
                <w:b/>
                <w:bCs/>
                <w:sz w:val="22"/>
                <w:szCs w:val="22"/>
                <w:rtl w:val="0"/>
              </w:rPr>
              <w:t>KONTRAK  PERKULIAHAN TAHUN AKADEMIK 2025/ 2026</w:t>
            </w:r>
          </w:p>
          <w:p w14:paraId="00000003">
            <w:pPr>
              <w:spacing w:line="360" w:lineRule="auto"/>
              <w:jc w:val="center"/>
              <w:rPr>
                <w:rFonts w:hint="default" w:ascii="Arial" w:hAnsi="Arial" w:eastAsia="Arial" w:cs="Arial"/>
                <w:b/>
                <w:bCs/>
                <w:sz w:val="22"/>
                <w:szCs w:val="22"/>
              </w:rPr>
            </w:pPr>
            <w:r>
              <w:rPr>
                <w:rFonts w:hint="default" w:ascii="Arial" w:hAnsi="Arial" w:eastAsia="Arial" w:cs="Arial"/>
                <w:b/>
                <w:bCs/>
                <w:sz w:val="22"/>
                <w:szCs w:val="22"/>
                <w:rtl w:val="0"/>
              </w:rPr>
              <w:t>Program Studi DIII Farmasi</w:t>
            </w:r>
          </w:p>
        </w:tc>
      </w:tr>
      <w:tr w14:paraId="164EF173">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276" w:hRule="atLeast"/>
        </w:trPr>
        <w:tc>
          <w:tcPr>
            <w:tcBorders>
              <w:right w:val="nil"/>
            </w:tcBorders>
          </w:tcPr>
          <w:p w14:paraId="00000006">
            <w:pPr>
              <w:rPr>
                <w:rFonts w:hint="default" w:ascii="Arial" w:hAnsi="Arial" w:eastAsia="Arial" w:cs="Arial"/>
                <w:sz w:val="22"/>
                <w:szCs w:val="22"/>
              </w:rPr>
            </w:pPr>
            <w:r>
              <w:rPr>
                <w:rFonts w:hint="default" w:ascii="Arial" w:hAnsi="Arial" w:eastAsia="Arial" w:cs="Arial"/>
                <w:sz w:val="22"/>
                <w:szCs w:val="22"/>
                <w:rtl w:val="0"/>
              </w:rPr>
              <w:t>Nama Mata Kuliah</w:t>
            </w:r>
          </w:p>
        </w:tc>
        <w:tc>
          <w:tcPr>
            <w:tcBorders>
              <w:left w:val="nil"/>
              <w:right w:val="nil"/>
            </w:tcBorders>
          </w:tcPr>
          <w:p w14:paraId="00000007">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tcPr>
          <w:p w14:paraId="00000008">
            <w:pPr>
              <w:rPr>
                <w:rFonts w:hint="default" w:ascii="Arial" w:hAnsi="Arial" w:eastAsia="Arial" w:cs="Arial"/>
                <w:sz w:val="22"/>
                <w:szCs w:val="22"/>
                <w:lang w:val="en-US"/>
              </w:rPr>
            </w:pPr>
            <w:r>
              <w:rPr>
                <w:rFonts w:hint="default" w:ascii="Arial" w:hAnsi="Arial" w:eastAsia="Arial" w:cs="Arial"/>
                <w:sz w:val="22"/>
                <w:szCs w:val="22"/>
                <w:rtl w:val="0"/>
                <w:lang w:val="en-US"/>
              </w:rPr>
              <w:t>Ilmu Perilaku dan Kode Etik Profesi</w:t>
            </w:r>
          </w:p>
        </w:tc>
      </w:tr>
      <w:tr w14:paraId="150FF962">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259" w:hRule="atLeast"/>
        </w:trPr>
        <w:tc>
          <w:tcPr>
            <w:tcBorders>
              <w:right w:val="nil"/>
            </w:tcBorders>
          </w:tcPr>
          <w:p w14:paraId="00000009">
            <w:pPr>
              <w:rPr>
                <w:rFonts w:hint="default" w:ascii="Arial" w:hAnsi="Arial" w:eastAsia="Arial" w:cs="Arial"/>
                <w:sz w:val="22"/>
                <w:szCs w:val="22"/>
              </w:rPr>
            </w:pPr>
            <w:r>
              <w:rPr>
                <w:rFonts w:hint="default" w:ascii="Arial" w:hAnsi="Arial" w:eastAsia="Arial" w:cs="Arial"/>
                <w:sz w:val="22"/>
                <w:szCs w:val="22"/>
                <w:rtl w:val="0"/>
              </w:rPr>
              <w:t>Kode Mata Kuliah/ SKS</w:t>
            </w:r>
          </w:p>
        </w:tc>
        <w:tc>
          <w:tcPr>
            <w:tcBorders>
              <w:left w:val="nil"/>
              <w:right w:val="nil"/>
            </w:tcBorders>
          </w:tcPr>
          <w:p w14:paraId="0000000A">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tcPr>
          <w:p w14:paraId="0000000B">
            <w:pPr>
              <w:rPr>
                <w:rFonts w:hint="default" w:ascii="Arial" w:hAnsi="Arial" w:eastAsia="Arial" w:cs="Arial"/>
                <w:sz w:val="22"/>
                <w:szCs w:val="22"/>
              </w:rPr>
            </w:pPr>
            <w:r>
              <w:rPr>
                <w:rFonts w:hint="default" w:ascii="Arial" w:hAnsi="Arial" w:cs="Arial"/>
                <w:sz w:val="22"/>
                <w:szCs w:val="22"/>
                <w:lang w:val="id-ID"/>
              </w:rPr>
              <w:t>165F3T40</w:t>
            </w:r>
            <w:r>
              <w:rPr>
                <w:rFonts w:hint="default" w:ascii="Arial" w:hAnsi="Arial" w:cs="Arial"/>
                <w:sz w:val="22"/>
                <w:szCs w:val="22"/>
                <w:lang w:val="sv-SE"/>
              </w:rPr>
              <w:t xml:space="preserve"> / </w:t>
            </w:r>
            <w:r>
              <w:rPr>
                <w:rFonts w:hint="default" w:ascii="Arial" w:hAnsi="Arial" w:cs="Arial"/>
                <w:sz w:val="22"/>
                <w:szCs w:val="22"/>
                <w:lang w:val="en-US"/>
              </w:rPr>
              <w:t>2</w:t>
            </w:r>
            <w:r>
              <w:rPr>
                <w:rFonts w:hint="default" w:ascii="Arial" w:hAnsi="Arial" w:cs="Arial"/>
                <w:sz w:val="22"/>
                <w:szCs w:val="22"/>
                <w:lang w:val="sv-SE"/>
              </w:rPr>
              <w:t xml:space="preserve"> SKS</w:t>
            </w:r>
          </w:p>
        </w:tc>
      </w:tr>
      <w:tr w14:paraId="184BA1F6">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276" w:hRule="atLeast"/>
        </w:trPr>
        <w:tc>
          <w:tcPr>
            <w:tcBorders>
              <w:right w:val="nil"/>
            </w:tcBorders>
          </w:tcPr>
          <w:p w14:paraId="0000000C">
            <w:pPr>
              <w:rPr>
                <w:rFonts w:hint="default" w:ascii="Arial" w:hAnsi="Arial" w:eastAsia="Arial" w:cs="Arial"/>
                <w:sz w:val="22"/>
                <w:szCs w:val="22"/>
              </w:rPr>
            </w:pPr>
            <w:r>
              <w:rPr>
                <w:rFonts w:hint="default" w:ascii="Arial" w:hAnsi="Arial" w:eastAsia="Arial" w:cs="Arial"/>
                <w:sz w:val="22"/>
                <w:szCs w:val="22"/>
                <w:rtl w:val="0"/>
              </w:rPr>
              <w:t>Pengampu</w:t>
            </w:r>
          </w:p>
        </w:tc>
        <w:tc>
          <w:tcPr>
            <w:tcBorders>
              <w:left w:val="nil"/>
              <w:right w:val="nil"/>
            </w:tcBorders>
          </w:tcPr>
          <w:p w14:paraId="0000000D">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shd w:val="clear"/>
            <w:vAlign w:val="top"/>
          </w:tcPr>
          <w:p w14:paraId="0000000E">
            <w:pPr>
              <w:spacing w:line="276" w:lineRule="auto"/>
              <w:rPr>
                <w:rFonts w:hint="default" w:ascii="Arial" w:hAnsi="Arial" w:cs="Arial"/>
                <w:sz w:val="22"/>
                <w:szCs w:val="22"/>
                <w:lang w:val="en"/>
              </w:rPr>
            </w:pPr>
            <w:r>
              <w:rPr>
                <w:rFonts w:hint="default" w:ascii="Arial" w:hAnsi="Arial" w:cs="Arial"/>
                <w:sz w:val="22"/>
                <w:szCs w:val="22"/>
                <w:lang w:val="en-US"/>
              </w:rPr>
              <w:t xml:space="preserve">apt. </w:t>
            </w:r>
            <w:r>
              <w:rPr>
                <w:rFonts w:hint="default" w:ascii="Arial" w:hAnsi="Arial" w:cs="Arial"/>
                <w:sz w:val="22"/>
                <w:szCs w:val="22"/>
                <w:lang w:val="id-ID"/>
              </w:rPr>
              <w:t>Ferika Indrasari</w:t>
            </w:r>
            <w:r>
              <w:rPr>
                <w:rFonts w:hint="default" w:ascii="Arial" w:hAnsi="Arial" w:cs="Arial"/>
                <w:sz w:val="22"/>
                <w:szCs w:val="22"/>
              </w:rPr>
              <w:t>,</w:t>
            </w:r>
            <w:r>
              <w:rPr>
                <w:rFonts w:hint="default" w:ascii="Arial" w:hAnsi="Arial" w:cs="Arial"/>
                <w:sz w:val="22"/>
                <w:szCs w:val="22"/>
                <w:lang w:val="id-ID"/>
              </w:rPr>
              <w:t xml:space="preserve"> S.Farm.,</w:t>
            </w:r>
            <w:r>
              <w:rPr>
                <w:rFonts w:hint="default" w:ascii="Arial" w:hAnsi="Arial" w:cs="Arial"/>
                <w:sz w:val="22"/>
                <w:szCs w:val="22"/>
              </w:rPr>
              <w:t xml:space="preserve"> M.</w:t>
            </w:r>
            <w:r>
              <w:rPr>
                <w:rFonts w:hint="default" w:ascii="Arial" w:hAnsi="Arial" w:cs="Arial"/>
                <w:sz w:val="22"/>
                <w:szCs w:val="22"/>
                <w:lang w:val="id-ID"/>
              </w:rPr>
              <w:t>H</w:t>
            </w:r>
            <w:r>
              <w:rPr>
                <w:rFonts w:hint="default" w:ascii="Arial" w:hAnsi="Arial" w:cs="Arial"/>
                <w:sz w:val="22"/>
                <w:szCs w:val="22"/>
              </w:rPr>
              <w:t>.</w:t>
            </w:r>
          </w:p>
        </w:tc>
      </w:tr>
      <w:tr w14:paraId="5EEE05F2">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276" w:hRule="atLeast"/>
        </w:trPr>
        <w:tc>
          <w:tcPr>
            <w:tcBorders>
              <w:right w:val="nil"/>
            </w:tcBorders>
          </w:tcPr>
          <w:p w14:paraId="0000000F">
            <w:pPr>
              <w:rPr>
                <w:rFonts w:hint="default" w:ascii="Arial" w:hAnsi="Arial" w:eastAsia="Arial" w:cs="Arial"/>
                <w:sz w:val="22"/>
                <w:szCs w:val="22"/>
              </w:rPr>
            </w:pPr>
            <w:r>
              <w:rPr>
                <w:rFonts w:hint="default" w:ascii="Arial" w:hAnsi="Arial" w:eastAsia="Arial" w:cs="Arial"/>
                <w:sz w:val="22"/>
                <w:szCs w:val="22"/>
                <w:rtl w:val="0"/>
              </w:rPr>
              <w:t>Semester</w:t>
            </w:r>
          </w:p>
        </w:tc>
        <w:tc>
          <w:tcPr>
            <w:tcBorders>
              <w:left w:val="nil"/>
              <w:right w:val="nil"/>
            </w:tcBorders>
          </w:tcPr>
          <w:p w14:paraId="00000010">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shd w:val="clear"/>
            <w:vAlign w:val="top"/>
          </w:tcPr>
          <w:p w14:paraId="00000011">
            <w:pPr>
              <w:spacing w:line="276" w:lineRule="auto"/>
              <w:rPr>
                <w:rFonts w:hint="default" w:ascii="Arial" w:hAnsi="Arial" w:cs="Arial"/>
                <w:sz w:val="22"/>
                <w:szCs w:val="22"/>
                <w:lang w:val="id-ID"/>
              </w:rPr>
            </w:pPr>
            <w:r>
              <w:rPr>
                <w:rFonts w:hint="default" w:ascii="Arial" w:hAnsi="Arial" w:cs="Arial"/>
                <w:sz w:val="22"/>
                <w:szCs w:val="22"/>
                <w:lang w:val="en-US"/>
              </w:rPr>
              <w:t>I</w:t>
            </w:r>
            <w:r>
              <w:rPr>
                <w:rFonts w:hint="default" w:ascii="Arial" w:hAnsi="Arial" w:cs="Arial"/>
                <w:sz w:val="22"/>
                <w:szCs w:val="22"/>
                <w:lang w:val="id-ID"/>
              </w:rPr>
              <w:t>V</w:t>
            </w:r>
          </w:p>
        </w:tc>
      </w:tr>
      <w:tr w14:paraId="541DEBEE">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276" w:hRule="atLeast"/>
        </w:trPr>
        <w:tc>
          <w:tcPr>
            <w:tcBorders>
              <w:right w:val="nil"/>
            </w:tcBorders>
          </w:tcPr>
          <w:p w14:paraId="00000012">
            <w:pPr>
              <w:rPr>
                <w:rFonts w:hint="default" w:ascii="Arial" w:hAnsi="Arial" w:eastAsia="Arial" w:cs="Arial"/>
                <w:sz w:val="22"/>
                <w:szCs w:val="22"/>
              </w:rPr>
            </w:pPr>
            <w:r>
              <w:rPr>
                <w:rFonts w:hint="default" w:ascii="Arial" w:hAnsi="Arial" w:eastAsia="Arial" w:cs="Arial"/>
                <w:sz w:val="22"/>
                <w:szCs w:val="22"/>
                <w:rtl w:val="0"/>
              </w:rPr>
              <w:t>Hari pertemuan/ Jam</w:t>
            </w:r>
          </w:p>
        </w:tc>
        <w:tc>
          <w:tcPr>
            <w:tcBorders>
              <w:left w:val="nil"/>
              <w:right w:val="nil"/>
            </w:tcBorders>
          </w:tcPr>
          <w:p w14:paraId="00000013">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tcPr>
          <w:p w14:paraId="00000014">
            <w:pPr>
              <w:rPr>
                <w:rFonts w:hint="default" w:ascii="Arial" w:hAnsi="Arial" w:eastAsia="Arial" w:cs="Arial"/>
                <w:color w:val="000000"/>
                <w:sz w:val="22"/>
                <w:szCs w:val="22"/>
                <w:lang w:val="en-US"/>
              </w:rPr>
            </w:pPr>
            <w:r>
              <w:rPr>
                <w:rFonts w:hint="default" w:ascii="Arial" w:hAnsi="Arial" w:eastAsia="Arial" w:cs="Arial"/>
                <w:color w:val="000000"/>
                <w:sz w:val="22"/>
                <w:szCs w:val="22"/>
                <w:lang w:val="en-US"/>
              </w:rPr>
              <w:t>Sabtu / 10.00-11.20</w:t>
            </w:r>
          </w:p>
        </w:tc>
      </w:tr>
      <w:tr w14:paraId="17B8B35A">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rPr>
          <w:trHeight w:val="552" w:hRule="atLeast"/>
        </w:trPr>
        <w:tc>
          <w:tcPr>
            <w:tcBorders>
              <w:right w:val="nil"/>
            </w:tcBorders>
          </w:tcPr>
          <w:p w14:paraId="00000015">
            <w:pPr>
              <w:rPr>
                <w:rFonts w:hint="default" w:ascii="Arial" w:hAnsi="Arial" w:eastAsia="Arial" w:cs="Arial"/>
                <w:sz w:val="22"/>
                <w:szCs w:val="22"/>
              </w:rPr>
            </w:pPr>
            <w:r>
              <w:rPr>
                <w:rFonts w:hint="default" w:ascii="Arial" w:hAnsi="Arial" w:eastAsia="Arial" w:cs="Arial"/>
                <w:sz w:val="22"/>
                <w:szCs w:val="22"/>
                <w:rtl w:val="0"/>
              </w:rPr>
              <w:t xml:space="preserve">Tempat pertemuan </w:t>
            </w:r>
          </w:p>
        </w:tc>
        <w:tc>
          <w:tcPr>
            <w:tcBorders>
              <w:left w:val="nil"/>
              <w:right w:val="nil"/>
            </w:tcBorders>
          </w:tcPr>
          <w:p w14:paraId="00000016">
            <w:pPr>
              <w:jc w:val="center"/>
              <w:rPr>
                <w:rFonts w:hint="default" w:ascii="Arial" w:hAnsi="Arial" w:eastAsia="Arial" w:cs="Arial"/>
                <w:sz w:val="22"/>
                <w:szCs w:val="22"/>
              </w:rPr>
            </w:pPr>
            <w:r>
              <w:rPr>
                <w:rFonts w:hint="default" w:ascii="Arial" w:hAnsi="Arial" w:eastAsia="Arial" w:cs="Arial"/>
                <w:sz w:val="22"/>
                <w:szCs w:val="22"/>
                <w:rtl w:val="0"/>
              </w:rPr>
              <w:t>:</w:t>
            </w:r>
          </w:p>
        </w:tc>
        <w:tc>
          <w:tcPr>
            <w:tcBorders>
              <w:left w:val="nil"/>
            </w:tcBorders>
          </w:tcPr>
          <w:p w14:paraId="00000017">
            <w:pPr>
              <w:rPr>
                <w:rFonts w:hint="default" w:ascii="Arial" w:hAnsi="Arial" w:eastAsia="Arial" w:cs="Arial"/>
                <w:sz w:val="22"/>
                <w:szCs w:val="22"/>
                <w:lang w:val="en-US"/>
              </w:rPr>
            </w:pPr>
            <w:r>
              <w:rPr>
                <w:rFonts w:hint="default" w:ascii="Arial" w:hAnsi="Arial" w:eastAsia="Arial" w:cs="Arial"/>
                <w:sz w:val="22"/>
                <w:szCs w:val="22"/>
                <w:rtl w:val="0"/>
              </w:rPr>
              <w:t>RK</w:t>
            </w:r>
            <w:r>
              <w:rPr>
                <w:rFonts w:hint="default" w:ascii="Arial" w:hAnsi="Arial" w:eastAsia="Arial" w:cs="Arial"/>
                <w:sz w:val="22"/>
                <w:szCs w:val="22"/>
                <w:rtl w:val="0"/>
                <w:lang w:val="en-US"/>
              </w:rPr>
              <w:t xml:space="preserve"> A</w:t>
            </w:r>
          </w:p>
        </w:tc>
      </w:tr>
    </w:tbl>
    <w:p w14:paraId="7099B87E">
      <w:pPr>
        <w:rPr>
          <w:rFonts w:ascii="Arial" w:hAnsi="Arial" w:eastAsia="Arial" w:cs="Arial"/>
          <w:sz w:val="22"/>
          <w:szCs w:val="22"/>
        </w:rPr>
      </w:pPr>
    </w:p>
    <w:p w14:paraId="00000019">
      <w:pPr>
        <w:rPr>
          <w:rFonts w:ascii="Arial" w:hAnsi="Arial" w:eastAsia="Arial" w:cs="Arial"/>
          <w:sz w:val="22"/>
          <w:szCs w:val="22"/>
        </w:rPr>
      </w:pPr>
    </w:p>
    <w:tbl>
      <w:tblPr>
        <w:tblStyle w:val="24"/>
        <w:tblW w:w="819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037B3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1A">
            <w:pPr>
              <w:jc w:val="center"/>
              <w:rPr>
                <w:rFonts w:ascii="Arial" w:hAnsi="Arial" w:eastAsia="Arial" w:cs="Arial"/>
                <w:b/>
                <w:bCs/>
              </w:rPr>
            </w:pPr>
            <w:r>
              <w:rPr>
                <w:rFonts w:ascii="Arial" w:hAnsi="Arial" w:eastAsia="Arial" w:cs="Arial"/>
                <w:b/>
                <w:bCs/>
                <w:sz w:val="22"/>
                <w:szCs w:val="22"/>
                <w:rtl w:val="0"/>
              </w:rPr>
              <w:t>1. Manfaat Mata Kuliah</w:t>
            </w:r>
          </w:p>
        </w:tc>
      </w:tr>
    </w:tbl>
    <w:p w14:paraId="0000001B">
      <w:pPr>
        <w:jc w:val="both"/>
        <w:rPr>
          <w:rFonts w:ascii="Arial" w:hAnsi="Arial" w:eastAsia="Arial" w:cs="Arial"/>
          <w:sz w:val="22"/>
          <w:szCs w:val="22"/>
        </w:rPr>
      </w:pPr>
    </w:p>
    <w:p w14:paraId="0C1CF2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firstLineChars="0"/>
        <w:jc w:val="both"/>
        <w:rPr>
          <w:rFonts w:hint="default" w:ascii="Arial Narrow" w:hAnsi="Arial Narrow" w:cs="Arial Narrow"/>
          <w:sz w:val="22"/>
          <w:szCs w:val="22"/>
          <w:lang w:val="sv-SE"/>
        </w:rPr>
      </w:pPr>
      <w:r>
        <w:rPr>
          <w:rFonts w:hint="default" w:ascii="Arial Narrow" w:hAnsi="Arial Narrow" w:cs="Arial Narrow"/>
          <w:sz w:val="22"/>
          <w:szCs w:val="22"/>
          <w:lang w:val="sv-SE"/>
        </w:rPr>
        <w:t xml:space="preserve">Mata kuliah ini bermanfaat untuk membantu mahasiswa memperoleh pemahaman yang komprehensif tentang </w:t>
      </w:r>
      <w:r>
        <w:rPr>
          <w:rFonts w:hint="default" w:ascii="Arial Narrow" w:hAnsi="Arial Narrow" w:cs="Arial Narrow"/>
          <w:sz w:val="22"/>
          <w:szCs w:val="22"/>
          <w:lang w:val="id-ID"/>
        </w:rPr>
        <w:t>perilaku manusia dan menentukan sikap dalam bersosialisasi dengan lingkungannya, serta memahami kewajiban terhadap profesi dan masyarakat</w:t>
      </w:r>
      <w:r>
        <w:rPr>
          <w:rFonts w:hint="default" w:ascii="Arial Narrow" w:hAnsi="Arial Narrow" w:cs="Arial Narrow"/>
          <w:sz w:val="22"/>
          <w:szCs w:val="22"/>
          <w:lang w:val="sv-SE"/>
        </w:rPr>
        <w:t>.</w:t>
      </w:r>
    </w:p>
    <w:p w14:paraId="22A6ABF0">
      <w:pPr>
        <w:spacing w:line="276" w:lineRule="auto"/>
        <w:ind w:firstLine="720" w:firstLineChars="0"/>
        <w:jc w:val="both"/>
        <w:rPr>
          <w:rFonts w:hint="default" w:ascii="Arial Narrow" w:hAnsi="Arial Narrow" w:eastAsia="Arial Narrow" w:cs="Arial Narrow"/>
          <w:b w:val="0"/>
          <w:bCs w:val="0"/>
          <w:i w:val="0"/>
          <w:iCs w:val="0"/>
          <w:smallCaps w:val="0"/>
          <w:strike w:val="0"/>
          <w:color w:val="000000"/>
          <w:sz w:val="22"/>
          <w:szCs w:val="22"/>
          <w:u w:val="none"/>
          <w:shd w:val="clear" w:fill="auto"/>
          <w:vertAlign w:val="baseline"/>
          <w:rtl w:val="0"/>
        </w:rPr>
      </w:pPr>
      <w:r>
        <w:rPr>
          <w:rFonts w:hint="default" w:ascii="Arial Narrow" w:hAnsi="Arial Narrow" w:cs="Arial Narrow"/>
          <w:sz w:val="22"/>
          <w:szCs w:val="22"/>
          <w:lang w:val="sv-SE"/>
        </w:rPr>
        <w:t xml:space="preserve">Sesuai dengan kurikulum yang dikembangkan oleh institusi, yang mempunyai kompetensi unggulan yakni </w:t>
      </w:r>
      <w:r>
        <w:rPr>
          <w:rFonts w:hint="default" w:ascii="Arial Narrow" w:hAnsi="Arial Narrow" w:cs="Arial Narrow"/>
          <w:sz w:val="22"/>
          <w:szCs w:val="22"/>
          <w:lang w:val="id-ID"/>
        </w:rPr>
        <w:t>mahasiswa yang berbudi pekerti luhur</w:t>
      </w:r>
      <w:r>
        <w:rPr>
          <w:rFonts w:hint="default" w:ascii="Arial Narrow" w:hAnsi="Arial Narrow" w:cs="Arial Narrow"/>
          <w:sz w:val="22"/>
          <w:szCs w:val="22"/>
          <w:lang w:val="sv-SE"/>
        </w:rPr>
        <w:t>. Diharapkan mata kuliah ini dapat</w:t>
      </w:r>
      <w:r>
        <w:rPr>
          <w:rFonts w:hint="default" w:ascii="Arial Narrow" w:hAnsi="Arial Narrow" w:cs="Arial Narrow"/>
          <w:sz w:val="22"/>
          <w:szCs w:val="22"/>
          <w:lang w:val="id-ID"/>
        </w:rPr>
        <w:t xml:space="preserve"> </w:t>
      </w:r>
      <w:r>
        <w:rPr>
          <w:rFonts w:hint="default" w:ascii="Arial Narrow" w:hAnsi="Arial Narrow" w:cs="Arial Narrow"/>
          <w:sz w:val="22"/>
          <w:szCs w:val="22"/>
          <w:lang w:val="sv-SE"/>
        </w:rPr>
        <w:t xml:space="preserve">menjadi dasar pengembangan kompetensi tersebut oleh mahasiswa yang nantinya menghasilkan lulusan yang </w:t>
      </w:r>
      <w:r>
        <w:rPr>
          <w:rFonts w:hint="default" w:ascii="Arial Narrow" w:hAnsi="Arial Narrow" w:cs="Arial Narrow"/>
          <w:sz w:val="22"/>
          <w:szCs w:val="22"/>
          <w:lang w:val="id-ID"/>
        </w:rPr>
        <w:t>berbudi pekerti luhur</w:t>
      </w:r>
      <w:r>
        <w:rPr>
          <w:rFonts w:hint="default" w:ascii="Arial Narrow" w:hAnsi="Arial Narrow" w:cs="Arial Narrow"/>
          <w:sz w:val="22"/>
          <w:szCs w:val="22"/>
          <w:lang w:val="sv-SE"/>
        </w:rPr>
        <w:t>.</w:t>
      </w:r>
    </w:p>
    <w:p w14:paraId="0000001D">
      <w:pPr>
        <w:spacing w:line="360" w:lineRule="auto"/>
        <w:jc w:val="both"/>
        <w:rPr>
          <w:rFonts w:hint="default" w:ascii="Arial Narrow" w:hAnsi="Arial Narrow" w:eastAsia="Arial" w:cs="Arial Narrow"/>
          <w:sz w:val="22"/>
          <w:szCs w:val="22"/>
        </w:rPr>
      </w:pPr>
    </w:p>
    <w:tbl>
      <w:tblPr>
        <w:tblStyle w:val="25"/>
        <w:tblW w:w="819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797CB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97" w:hRule="atLeast"/>
        </w:trPr>
        <w:tc>
          <w:p w14:paraId="0000001E">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2. Deskripsi Perkuliahan</w:t>
            </w:r>
          </w:p>
        </w:tc>
      </w:tr>
    </w:tbl>
    <w:p w14:paraId="0000001F">
      <w:pPr>
        <w:spacing w:line="360" w:lineRule="auto"/>
        <w:jc w:val="both"/>
        <w:rPr>
          <w:rFonts w:hint="default" w:ascii="Arial Narrow" w:hAnsi="Arial Narrow" w:eastAsia="Arial" w:cs="Arial Narrow"/>
          <w:sz w:val="22"/>
          <w:szCs w:val="22"/>
        </w:rPr>
      </w:pPr>
    </w:p>
    <w:p w14:paraId="00000020">
      <w:pPr>
        <w:spacing w:line="276" w:lineRule="auto"/>
        <w:ind w:firstLine="540"/>
        <w:jc w:val="both"/>
        <w:rPr>
          <w:rFonts w:hint="default" w:ascii="Arial Narrow" w:hAnsi="Arial Narrow" w:cs="Arial Narrow"/>
          <w:sz w:val="22"/>
          <w:szCs w:val="22"/>
        </w:rPr>
      </w:pPr>
      <w:r>
        <w:rPr>
          <w:rFonts w:hint="default" w:ascii="Arial Narrow" w:hAnsi="Arial Narrow" w:cs="Arial Narrow"/>
          <w:sz w:val="22"/>
          <w:szCs w:val="22"/>
          <w:lang w:val="id-ID"/>
        </w:rPr>
        <w:t>Mata kuliah ini mempelajari tentang perilaku manusia secara psikologi, cara belajar, berpikir dan memecahkan masalah untuk mengambil keputusan, membahas hubungan sosial kultur dan sikap intelegensi dan komunikasi antar manusia serta etika profesi farmasi</w:t>
      </w:r>
      <w:r>
        <w:rPr>
          <w:rFonts w:hint="default" w:ascii="Arial Narrow" w:hAnsi="Arial Narrow" w:cs="Arial Narrow"/>
          <w:sz w:val="22"/>
          <w:szCs w:val="22"/>
        </w:rPr>
        <w:t>.</w:t>
      </w:r>
    </w:p>
    <w:p w14:paraId="00000021">
      <w:pPr>
        <w:ind w:firstLine="540"/>
        <w:jc w:val="both"/>
        <w:rPr>
          <w:rFonts w:hint="default" w:ascii="Arial Narrow" w:hAnsi="Arial Narrow" w:eastAsia="Arial Narrow" w:cs="Arial Narrow"/>
          <w:sz w:val="22"/>
          <w:szCs w:val="22"/>
          <w:rtl w:val="0"/>
        </w:rPr>
      </w:pPr>
      <w:r>
        <w:rPr>
          <w:rFonts w:hint="default" w:ascii="Arial Narrow" w:hAnsi="Arial Narrow" w:eastAsia="Arial Narrow" w:cs="Arial Narrow"/>
          <w:sz w:val="22"/>
          <w:szCs w:val="22"/>
          <w:rtl w:val="0"/>
        </w:rPr>
        <w:t>Kuliah diselenggarakan dalam 16 kali pertemuan; 14 pertemuan untuk membahas materi secara tatap muka dan 2 pertemuan untuk Ujian Tengah Semester (UTS) dan Ujian Akhir Semester (UAS).</w:t>
      </w:r>
    </w:p>
    <w:p w14:paraId="1DF05BF3">
      <w:pPr>
        <w:ind w:firstLine="540"/>
        <w:jc w:val="both"/>
        <w:rPr>
          <w:rFonts w:hint="default" w:ascii="Arial Narrow" w:hAnsi="Arial Narrow" w:eastAsia="Arial Narrow" w:cs="Arial Narrow"/>
          <w:sz w:val="22"/>
          <w:szCs w:val="22"/>
          <w:rtl w:val="0"/>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720" w:footer="720" w:gutter="0"/>
          <w:pgNumType w:start="1"/>
          <w:cols w:space="720" w:num="1"/>
        </w:sectPr>
      </w:pPr>
    </w:p>
    <w:tbl>
      <w:tblPr>
        <w:tblStyle w:val="26"/>
        <w:tblpPr w:leftFromText="180" w:rightFromText="180" w:vertAnchor="text" w:horzAnchor="page" w:tblpX="1936" w:tblpY="-197"/>
        <w:tblOverlap w:val="never"/>
        <w:tblW w:w="81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6B7D1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0F8E04B">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3. Tujuan Instruksional</w:t>
            </w:r>
          </w:p>
        </w:tc>
      </w:tr>
    </w:tbl>
    <w:p w14:paraId="00000024">
      <w:pPr>
        <w:spacing w:line="276"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Pada akhir perkuliahan ini, mahasiswa diharapkan mampu:</w:t>
      </w:r>
    </w:p>
    <w:p w14:paraId="4118C49E">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 xml:space="preserve">enjelaskan </w:t>
      </w:r>
      <w:r>
        <w:rPr>
          <w:rFonts w:hint="default" w:ascii="Arial Narrow" w:hAnsi="Arial Narrow" w:cs="Arial Narrow"/>
          <w:sz w:val="22"/>
          <w:szCs w:val="22"/>
          <w:lang w:val="en-US"/>
        </w:rPr>
        <w:t>konsep perilaku manusia</w:t>
      </w:r>
    </w:p>
    <w:p w14:paraId="0323DC65">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 xml:space="preserve">enjelaskan </w:t>
      </w:r>
      <w:r>
        <w:rPr>
          <w:rFonts w:hint="default" w:ascii="Arial Narrow" w:hAnsi="Arial Narrow" w:cs="Arial Narrow"/>
          <w:sz w:val="22"/>
          <w:szCs w:val="22"/>
          <w:lang w:val="en-US"/>
        </w:rPr>
        <w:t>Emotional Spiritual Quotient (ESQ)</w:t>
      </w:r>
    </w:p>
    <w:p w14:paraId="276A1602">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hak dan kewajiban pasien, tenaga kesehatan dan penyedia pelayanan kesehatan</w:t>
      </w:r>
    </w:p>
    <w:p w14:paraId="612386B2">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id-ID"/>
        </w:rPr>
        <w:t>pengertian transaksi terapeutik</w:t>
      </w:r>
    </w:p>
    <w:p w14:paraId="3F714743">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en-US"/>
        </w:rPr>
        <w:t>komunikasi non verbal</w:t>
      </w:r>
    </w:p>
    <w:p w14:paraId="6AD40F15">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pengertian etika profesi</w:t>
      </w:r>
    </w:p>
    <w:p w14:paraId="00D1177C">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id-ID"/>
        </w:rPr>
        <w:t>tujuan dan fungsi kode etik profesi</w:t>
      </w:r>
    </w:p>
    <w:p w14:paraId="20FC3398">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id-ID"/>
        </w:rPr>
        <w:t>kode etik profesi tenaga kesehatan</w:t>
      </w:r>
    </w:p>
    <w:p w14:paraId="3ACA6D1F">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en-US"/>
        </w:rPr>
        <w:t>pemahaman sosial</w:t>
      </w:r>
    </w:p>
    <w:p w14:paraId="5D5ABBC9">
      <w:pPr>
        <w:numPr>
          <w:ilvl w:val="0"/>
          <w:numId w:val="1"/>
        </w:numPr>
        <w:tabs>
          <w:tab w:val="left" w:pos="360"/>
          <w:tab w:val="clear" w:pos="720"/>
        </w:tabs>
        <w:spacing w:line="276" w:lineRule="auto"/>
        <w:ind w:left="360"/>
        <w:jc w:val="both"/>
        <w:rPr>
          <w:rFonts w:hint="default" w:ascii="Arial Narrow" w:hAnsi="Arial Narrow" w:cs="Arial Narrow"/>
          <w:sz w:val="22"/>
          <w:szCs w:val="22"/>
          <w:lang w:val="fi-FI"/>
        </w:rPr>
      </w:pPr>
      <w:r>
        <w:rPr>
          <w:rFonts w:hint="default" w:ascii="Arial Narrow" w:hAnsi="Arial Narrow" w:cs="Arial Narrow"/>
          <w:sz w:val="22"/>
          <w:szCs w:val="22"/>
          <w:lang w:val="id-ID"/>
        </w:rPr>
        <w:t>M</w:t>
      </w:r>
      <w:r>
        <w:rPr>
          <w:rFonts w:hint="default" w:ascii="Arial Narrow" w:hAnsi="Arial Narrow" w:cs="Arial Narrow"/>
          <w:sz w:val="22"/>
          <w:szCs w:val="22"/>
          <w:lang w:val="fi-FI"/>
        </w:rPr>
        <w:t>enjelaskan</w:t>
      </w:r>
      <w:r>
        <w:rPr>
          <w:rFonts w:hint="default" w:ascii="Arial Narrow" w:hAnsi="Arial Narrow" w:cs="Arial Narrow"/>
          <w:sz w:val="22"/>
          <w:szCs w:val="22"/>
          <w:lang w:val="id-ID"/>
        </w:rPr>
        <w:t xml:space="preserve"> </w:t>
      </w:r>
      <w:r>
        <w:rPr>
          <w:rFonts w:hint="default" w:ascii="Arial Narrow" w:hAnsi="Arial Narrow" w:cs="Arial Narrow"/>
          <w:bCs/>
          <w:sz w:val="22"/>
          <w:szCs w:val="22"/>
          <w:lang w:val="en-US"/>
        </w:rPr>
        <w:t>daya tarik interpersonal</w:t>
      </w:r>
    </w:p>
    <w:p w14:paraId="0000002B">
      <w:pPr>
        <w:shd w:val="clear" w:fill="FFFFFF"/>
        <w:jc w:val="both"/>
        <w:rPr>
          <w:rFonts w:hint="default" w:ascii="Arial Narrow" w:hAnsi="Arial Narrow" w:eastAsia="Arial Narrow" w:cs="Arial Narrow"/>
          <w:sz w:val="22"/>
          <w:szCs w:val="22"/>
        </w:rPr>
      </w:pPr>
    </w:p>
    <w:tbl>
      <w:tblPr>
        <w:tblStyle w:val="27"/>
        <w:tblW w:w="819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6285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C">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4. Strategi Perkuliahan</w:t>
            </w:r>
          </w:p>
        </w:tc>
      </w:tr>
    </w:tbl>
    <w:p w14:paraId="0000002E">
      <w:pPr>
        <w:jc w:val="both"/>
        <w:rPr>
          <w:rFonts w:hint="default" w:ascii="Arial Narrow" w:hAnsi="Arial Narrow" w:eastAsia="Arial Narrow" w:cs="Arial Narrow"/>
          <w:sz w:val="22"/>
          <w:szCs w:val="22"/>
        </w:rPr>
      </w:pPr>
    </w:p>
    <w:p w14:paraId="3BFA4310">
      <w:pPr>
        <w:ind w:firstLine="540"/>
        <w:jc w:val="both"/>
        <w:rPr>
          <w:rFonts w:hint="default" w:ascii="Arial Narrow" w:hAnsi="Arial Narrow" w:eastAsia="Arial Narrow" w:cs="Arial Narrow"/>
          <w:sz w:val="22"/>
          <w:szCs w:val="22"/>
          <w:rtl w:val="0"/>
        </w:rPr>
      </w:pPr>
      <w:r>
        <w:rPr>
          <w:rFonts w:hint="default" w:ascii="Arial Narrow" w:hAnsi="Arial Narrow" w:cs="Arial Narrow"/>
          <w:sz w:val="22"/>
          <w:szCs w:val="22"/>
          <w:lang w:val="sv-SE"/>
        </w:rPr>
        <w:t>Metode perkuliahan ini, dosen akan memberikan kuliah dalam bentuk ceramah dan diskusi. Dosen akan memberi kuliah singkat</w:t>
      </w:r>
      <w:r>
        <w:rPr>
          <w:rFonts w:hint="default" w:ascii="Arial Narrow" w:hAnsi="Arial Narrow" w:cs="Arial Narrow"/>
          <w:sz w:val="22"/>
          <w:szCs w:val="22"/>
          <w:lang w:val="id-ID"/>
        </w:rPr>
        <w:t>, memantau, dan melakukan responsi</w:t>
      </w:r>
      <w:r>
        <w:rPr>
          <w:rFonts w:hint="default" w:ascii="Arial Narrow" w:hAnsi="Arial Narrow" w:cs="Arial Narrow"/>
          <w:sz w:val="22"/>
          <w:szCs w:val="22"/>
          <w:lang w:val="sv-SE"/>
        </w:rPr>
        <w:t xml:space="preserve"> mengenai metode dan prinsip dasar masing-masing </w:t>
      </w:r>
      <w:r>
        <w:rPr>
          <w:rFonts w:hint="default" w:ascii="Arial Narrow" w:hAnsi="Arial Narrow" w:cs="Arial Narrow"/>
          <w:sz w:val="22"/>
          <w:szCs w:val="22"/>
          <w:lang w:val="id-ID"/>
        </w:rPr>
        <w:t xml:space="preserve">materi kuliah </w:t>
      </w:r>
      <w:r>
        <w:rPr>
          <w:rFonts w:hint="default" w:ascii="Arial Narrow" w:hAnsi="Arial Narrow" w:cs="Arial Narrow"/>
          <w:sz w:val="22"/>
          <w:szCs w:val="22"/>
          <w:lang w:val="sv-SE"/>
        </w:rPr>
        <w:t xml:space="preserve">kemudian fokus pada diskusi sehingga mahasiswa dapat menggambarkan, membedakan, dan </w:t>
      </w:r>
      <w:r>
        <w:rPr>
          <w:rFonts w:hint="default" w:ascii="Arial Narrow" w:hAnsi="Arial Narrow" w:cs="Arial Narrow"/>
          <w:sz w:val="22"/>
          <w:szCs w:val="22"/>
          <w:lang w:val="id-ID"/>
        </w:rPr>
        <w:t>memberikan pendapat</w:t>
      </w:r>
      <w:r>
        <w:rPr>
          <w:rFonts w:hint="default" w:ascii="Arial Narrow" w:hAnsi="Arial Narrow" w:cs="Arial Narrow"/>
          <w:sz w:val="22"/>
          <w:szCs w:val="22"/>
          <w:lang w:val="sv-SE"/>
        </w:rPr>
        <w:t xml:space="preserve">. </w:t>
      </w:r>
      <w:r>
        <w:rPr>
          <w:rFonts w:hint="default" w:ascii="Arial Narrow" w:hAnsi="Arial Narrow" w:eastAsia="Arial Narrow" w:cs="Arial Narrow"/>
          <w:sz w:val="22"/>
          <w:szCs w:val="22"/>
          <w:rtl w:val="0"/>
        </w:rPr>
        <w:t>Mahasiswa aktif dalam perkuliahan dan Dosen berlaku sebagai fasilitator dalam diskusi atau kuis atau membuat resume tiap kali di</w:t>
      </w:r>
      <w:r>
        <w:rPr>
          <w:rFonts w:hint="default" w:ascii="Arial Narrow" w:hAnsi="Arial Narrow" w:eastAsia="Arial Narrow" w:cs="Arial Narrow"/>
          <w:sz w:val="22"/>
          <w:szCs w:val="22"/>
          <w:rtl w:val="0"/>
          <w:lang w:val="en-US"/>
        </w:rPr>
        <w:t xml:space="preserve"> </w:t>
      </w:r>
      <w:r>
        <w:rPr>
          <w:rFonts w:hint="default" w:ascii="Arial Narrow" w:hAnsi="Arial Narrow" w:eastAsia="Arial Narrow" w:cs="Arial Narrow"/>
          <w:sz w:val="22"/>
          <w:szCs w:val="22"/>
          <w:rtl w:val="0"/>
        </w:rPr>
        <w:t xml:space="preserve">akhir perkuliahan untuk melihat pemahaman mahasiswa terhadap materi yang sudah dibagikan. </w:t>
      </w:r>
    </w:p>
    <w:p w14:paraId="00000030">
      <w:pPr>
        <w:spacing w:line="360" w:lineRule="auto"/>
        <w:jc w:val="both"/>
        <w:rPr>
          <w:rFonts w:hint="default" w:ascii="Arial Narrow" w:hAnsi="Arial Narrow" w:eastAsia="Arial" w:cs="Arial Narrow"/>
          <w:sz w:val="22"/>
          <w:szCs w:val="22"/>
        </w:rPr>
      </w:pPr>
    </w:p>
    <w:tbl>
      <w:tblPr>
        <w:tblStyle w:val="28"/>
        <w:tblW w:w="819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24A8E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1">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6. Materi/ Bacaan Perkuliahan</w:t>
            </w:r>
          </w:p>
        </w:tc>
      </w:tr>
    </w:tbl>
    <w:p w14:paraId="00000032">
      <w:pPr>
        <w:spacing w:line="360" w:lineRule="auto"/>
        <w:ind w:firstLine="540"/>
        <w:jc w:val="both"/>
        <w:rPr>
          <w:rFonts w:hint="default" w:ascii="Arial Narrow" w:hAnsi="Arial Narrow" w:eastAsia="Arial" w:cs="Arial Narrow"/>
          <w:sz w:val="22"/>
          <w:szCs w:val="22"/>
        </w:rPr>
      </w:pPr>
    </w:p>
    <w:p w14:paraId="079E39A9">
      <w:pPr>
        <w:jc w:val="both"/>
        <w:rPr>
          <w:rFonts w:hint="default" w:ascii="Arial Narrow" w:hAnsi="Arial Narrow" w:cs="Arial Narrow"/>
          <w:sz w:val="22"/>
          <w:szCs w:val="22"/>
          <w:lang w:val="fi-FI"/>
        </w:rPr>
      </w:pPr>
      <w:r>
        <w:rPr>
          <w:rFonts w:hint="default" w:ascii="Arial Narrow" w:hAnsi="Arial Narrow" w:eastAsia="Arial Narrow" w:cs="Arial Narrow"/>
          <w:sz w:val="22"/>
          <w:szCs w:val="22"/>
          <w:rtl w:val="0"/>
        </w:rPr>
        <w:t xml:space="preserve">Buku/bacaan dalam perkuliahan ini antara lain: </w:t>
      </w:r>
    </w:p>
    <w:p w14:paraId="163FC025">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en-US"/>
        </w:rPr>
        <w:t>Astuti, 2019, Transaksi Terapeutik dalam Upaya Pelayanan Medis di Rumah Sakit, CAB, Bandung.</w:t>
      </w:r>
    </w:p>
    <w:p w14:paraId="1C634830">
      <w:pPr>
        <w:numPr>
          <w:ilvl w:val="0"/>
          <w:numId w:val="2"/>
        </w:numPr>
        <w:tabs>
          <w:tab w:val="clear" w:pos="1260"/>
        </w:tabs>
        <w:spacing w:after="0"/>
        <w:ind w:left="426" w:hanging="426"/>
        <w:jc w:val="both"/>
        <w:rPr>
          <w:rFonts w:hint="default" w:ascii="Arial Narrow" w:hAnsi="Arial Narrow" w:cs="Arial Narrow"/>
          <w:i w:val="0"/>
          <w:iCs w:val="0"/>
          <w:color w:val="000000"/>
          <w:sz w:val="22"/>
          <w:szCs w:val="22"/>
          <w:u w:val="none"/>
        </w:rPr>
      </w:pPr>
      <w:r>
        <w:rPr>
          <w:rFonts w:hint="default" w:ascii="Arial Narrow" w:hAnsi="Arial Narrow" w:cs="Arial Narrow"/>
          <w:i w:val="0"/>
          <w:iCs w:val="0"/>
          <w:color w:val="000000"/>
          <w:sz w:val="22"/>
          <w:szCs w:val="22"/>
          <w:u w:val="none"/>
          <w:vertAlign w:val="baseline"/>
        </w:rPr>
        <w:t>Ferika Indrasari</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2024</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Ilmu Perilaku dan Komunikasi Farmasi</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Bukuloka</w:t>
      </w:r>
      <w:r>
        <w:rPr>
          <w:rFonts w:hint="default" w:ascii="Arial Narrow" w:hAnsi="Arial Narrow" w:cs="Arial Narrow"/>
          <w:i w:val="0"/>
          <w:iCs w:val="0"/>
          <w:color w:val="000000"/>
          <w:sz w:val="22"/>
          <w:szCs w:val="22"/>
          <w:u w:val="none"/>
          <w:vertAlign w:val="baseline"/>
          <w:lang w:val="en-US"/>
        </w:rPr>
        <w:t xml:space="preserve">, </w:t>
      </w:r>
      <w:r>
        <w:rPr>
          <w:rFonts w:hint="default" w:ascii="Arial Narrow" w:hAnsi="Arial Narrow" w:cs="Arial Narrow"/>
          <w:i w:val="0"/>
          <w:iCs w:val="0"/>
          <w:color w:val="000000"/>
          <w:sz w:val="22"/>
          <w:szCs w:val="22"/>
          <w:u w:val="none"/>
          <w:vertAlign w:val="baseline"/>
        </w:rPr>
        <w:t>Jakarta</w:t>
      </w:r>
      <w:r>
        <w:rPr>
          <w:rFonts w:hint="default" w:ascii="Arial Narrow" w:hAnsi="Arial Narrow" w:cs="Arial Narrow"/>
          <w:i w:val="0"/>
          <w:iCs w:val="0"/>
          <w:color w:val="000000"/>
          <w:sz w:val="22"/>
          <w:szCs w:val="22"/>
          <w:u w:val="none"/>
          <w:vertAlign w:val="baseline"/>
          <w:lang w:val="en-US"/>
        </w:rPr>
        <w:t>.</w:t>
      </w:r>
    </w:p>
    <w:p w14:paraId="63E5F576">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en-US"/>
        </w:rPr>
        <w:t>Harahap, 2021, Etika Hukum dan Kesehatan, CV Merdeka Kreasi Group, Medan.</w:t>
      </w:r>
    </w:p>
    <w:p w14:paraId="3F70A449">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id-ID"/>
        </w:rPr>
        <w:t>Herlambang, S., 2011, Etika Profesi Tenaga Kesehatan, Gosyen, Yogyakarta.</w:t>
      </w:r>
    </w:p>
    <w:p w14:paraId="6AFE6D85">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en-US"/>
        </w:rPr>
        <w:t>Ivonne, dkk. Ilmu Perilaku Kesehatan, Media Pustaka Indo,</w:t>
      </w:r>
      <w:r>
        <w:rPr>
          <w:rFonts w:hint="default" w:ascii="Arial Narrow" w:hAnsi="Arial Narrow" w:cs="Arial Narrow"/>
          <w:i w:val="0"/>
          <w:iCs w:val="0"/>
          <w:sz w:val="22"/>
          <w:szCs w:val="22"/>
          <w:lang w:val="en-US"/>
        </w:rPr>
        <w:t xml:space="preserve"> Cilacap.</w:t>
      </w:r>
    </w:p>
    <w:p w14:paraId="5C02360B">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en-US"/>
        </w:rPr>
        <w:t>Kepmenkes, 2017, Etika Profesi dan Hukum Kesehatan.</w:t>
      </w:r>
    </w:p>
    <w:p w14:paraId="0968CC21">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sz w:val="22"/>
          <w:szCs w:val="22"/>
          <w:lang w:val="en-US"/>
        </w:rPr>
        <w:t>Liliweri, 2022, Komunikasi Non Verbal, Refia Aditama, Bandung.</w:t>
      </w:r>
    </w:p>
    <w:p w14:paraId="3C5D2CB4">
      <w:pPr>
        <w:numPr>
          <w:ilvl w:val="0"/>
          <w:numId w:val="2"/>
        </w:numPr>
        <w:tabs>
          <w:tab w:val="clear" w:pos="1260"/>
        </w:tabs>
        <w:spacing w:after="0"/>
        <w:ind w:left="426" w:hanging="426"/>
        <w:jc w:val="both"/>
        <w:rPr>
          <w:rFonts w:hint="default" w:ascii="Arial Narrow" w:hAnsi="Arial Narrow" w:cs="Arial Narrow"/>
          <w:i w:val="0"/>
          <w:iCs w:val="0"/>
        </w:rPr>
      </w:pPr>
      <w:r>
        <w:rPr>
          <w:rFonts w:hint="default" w:ascii="Arial Narrow" w:hAnsi="Arial Narrow" w:eastAsia="SimSun" w:cs="Arial Narrow"/>
          <w:i w:val="0"/>
          <w:iCs w:val="0"/>
          <w:color w:val="000000"/>
          <w:sz w:val="22"/>
          <w:szCs w:val="22"/>
          <w:u w:val="none"/>
          <w:vertAlign w:val="baseline"/>
        </w:rPr>
        <w:t>Notoatmodjo S</w:t>
      </w:r>
      <w:r>
        <w:rPr>
          <w:rFonts w:hint="default" w:ascii="Arial Narrow" w:hAnsi="Arial Narrow" w:eastAsia="SimSun" w:cs="Arial Narrow"/>
          <w:i w:val="0"/>
          <w:iCs w:val="0"/>
          <w:color w:val="000000"/>
          <w:sz w:val="22"/>
          <w:szCs w:val="22"/>
          <w:u w:val="none"/>
          <w:vertAlign w:val="baseline"/>
          <w:lang w:val="en-US"/>
        </w:rPr>
        <w:t>,</w:t>
      </w:r>
      <w:r>
        <w:rPr>
          <w:rFonts w:hint="default" w:ascii="Arial Narrow" w:hAnsi="Arial Narrow" w:eastAsia="SimSun" w:cs="Arial Narrow"/>
          <w:i w:val="0"/>
          <w:iCs w:val="0"/>
          <w:color w:val="000000"/>
          <w:sz w:val="22"/>
          <w:szCs w:val="22"/>
          <w:u w:val="none"/>
          <w:vertAlign w:val="baseline"/>
        </w:rPr>
        <w:t xml:space="preserve"> 2014</w:t>
      </w:r>
      <w:r>
        <w:rPr>
          <w:rFonts w:hint="default" w:ascii="Arial Narrow" w:hAnsi="Arial Narrow" w:eastAsia="SimSun" w:cs="Arial Narrow"/>
          <w:i w:val="0"/>
          <w:iCs w:val="0"/>
          <w:color w:val="000000"/>
          <w:sz w:val="22"/>
          <w:szCs w:val="22"/>
          <w:u w:val="none"/>
          <w:vertAlign w:val="baseline"/>
          <w:lang w:val="en-US"/>
        </w:rPr>
        <w:t>,</w:t>
      </w:r>
      <w:r>
        <w:rPr>
          <w:rFonts w:hint="default" w:ascii="Arial Narrow" w:hAnsi="Arial Narrow" w:eastAsia="SimSun" w:cs="Arial Narrow"/>
          <w:i w:val="0"/>
          <w:iCs w:val="0"/>
          <w:color w:val="000000"/>
          <w:sz w:val="22"/>
          <w:szCs w:val="22"/>
          <w:u w:val="none"/>
          <w:vertAlign w:val="baseline"/>
        </w:rPr>
        <w:t xml:space="preserve"> Ilmu Perilaku Kesehatan</w:t>
      </w:r>
      <w:r>
        <w:rPr>
          <w:rFonts w:hint="default" w:ascii="Arial Narrow" w:hAnsi="Arial Narrow" w:eastAsia="SimSun" w:cs="Arial Narrow"/>
          <w:i w:val="0"/>
          <w:iCs w:val="0"/>
          <w:color w:val="000000"/>
          <w:sz w:val="22"/>
          <w:szCs w:val="22"/>
          <w:u w:val="none"/>
          <w:vertAlign w:val="baseline"/>
          <w:lang w:val="en-US"/>
        </w:rPr>
        <w:t xml:space="preserve">, </w:t>
      </w:r>
      <w:r>
        <w:rPr>
          <w:rFonts w:hint="default" w:ascii="Arial Narrow" w:hAnsi="Arial Narrow" w:eastAsia="SimSun" w:cs="Arial Narrow"/>
          <w:i w:val="0"/>
          <w:iCs w:val="0"/>
          <w:color w:val="000000"/>
          <w:sz w:val="22"/>
          <w:szCs w:val="22"/>
          <w:u w:val="none"/>
          <w:vertAlign w:val="baseline"/>
        </w:rPr>
        <w:t>Rineka Cipta</w:t>
      </w:r>
      <w:r>
        <w:rPr>
          <w:rFonts w:hint="default" w:ascii="Arial Narrow" w:hAnsi="Arial Narrow" w:eastAsia="SimSun" w:cs="Arial Narrow"/>
          <w:i w:val="0"/>
          <w:iCs w:val="0"/>
          <w:color w:val="000000"/>
          <w:sz w:val="22"/>
          <w:szCs w:val="22"/>
          <w:u w:val="none"/>
          <w:vertAlign w:val="baseline"/>
          <w:lang w:val="en-US"/>
        </w:rPr>
        <w:t xml:space="preserve">, </w:t>
      </w:r>
      <w:r>
        <w:rPr>
          <w:rFonts w:hint="default" w:ascii="Arial Narrow" w:hAnsi="Arial Narrow" w:eastAsia="SimSun" w:cs="Arial Narrow"/>
          <w:i w:val="0"/>
          <w:iCs w:val="0"/>
          <w:color w:val="000000"/>
          <w:sz w:val="22"/>
          <w:szCs w:val="22"/>
          <w:u w:val="none"/>
          <w:vertAlign w:val="baseline"/>
        </w:rPr>
        <w:t>Jakarta</w:t>
      </w:r>
      <w:r>
        <w:rPr>
          <w:rFonts w:hint="default" w:ascii="Arial Narrow" w:hAnsi="Arial Narrow" w:eastAsia="SimSun" w:cs="Arial Narrow"/>
          <w:i w:val="0"/>
          <w:iCs w:val="0"/>
          <w:color w:val="000000"/>
          <w:sz w:val="22"/>
          <w:szCs w:val="22"/>
          <w:u w:val="none"/>
          <w:vertAlign w:val="baseline"/>
          <w:lang w:val="en-US"/>
        </w:rPr>
        <w:t>.</w:t>
      </w:r>
    </w:p>
    <w:p w14:paraId="62001528">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color w:val="000000"/>
          <w:sz w:val="22"/>
          <w:szCs w:val="22"/>
          <w:u w:val="none"/>
          <w:vertAlign w:val="baseline"/>
        </w:rPr>
        <w:t>Nuryani</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2017</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Komunikasi Farmasi</w:t>
      </w:r>
      <w:r>
        <w:rPr>
          <w:rFonts w:hint="default" w:ascii="Arial Narrow" w:hAnsi="Arial Narrow" w:cs="Arial Narrow"/>
          <w:i w:val="0"/>
          <w:iCs w:val="0"/>
          <w:color w:val="000000"/>
          <w:sz w:val="22"/>
          <w:szCs w:val="22"/>
          <w:u w:val="none"/>
          <w:vertAlign w:val="baseline"/>
          <w:lang w:val="en-US"/>
        </w:rPr>
        <w:t>,</w:t>
      </w:r>
      <w:r>
        <w:rPr>
          <w:rFonts w:hint="default" w:ascii="Arial Narrow" w:hAnsi="Arial Narrow" w:cs="Arial Narrow"/>
          <w:i w:val="0"/>
          <w:iCs w:val="0"/>
          <w:color w:val="000000"/>
          <w:sz w:val="22"/>
          <w:szCs w:val="22"/>
          <w:u w:val="none"/>
          <w:vertAlign w:val="baseline"/>
        </w:rPr>
        <w:t xml:space="preserve"> Bahan Ajar Rekam Medis dan Informasi Kesehatan (Kemenkes RI)</w:t>
      </w:r>
      <w:r>
        <w:rPr>
          <w:rFonts w:hint="default" w:ascii="Arial Narrow" w:hAnsi="Arial Narrow" w:cs="Arial Narrow"/>
          <w:i w:val="0"/>
          <w:iCs w:val="0"/>
          <w:color w:val="000000"/>
          <w:sz w:val="22"/>
          <w:szCs w:val="22"/>
          <w:u w:val="none"/>
          <w:vertAlign w:val="baseline"/>
          <w:lang w:val="en-US"/>
        </w:rPr>
        <w:t xml:space="preserve">, </w:t>
      </w:r>
      <w:r>
        <w:rPr>
          <w:rFonts w:hint="default" w:ascii="Arial Narrow" w:hAnsi="Arial Narrow" w:cs="Arial Narrow"/>
          <w:i w:val="0"/>
          <w:iCs w:val="0"/>
          <w:color w:val="000000"/>
          <w:sz w:val="22"/>
          <w:szCs w:val="22"/>
          <w:u w:val="none"/>
          <w:vertAlign w:val="baseline"/>
        </w:rPr>
        <w:t>Jakarta</w:t>
      </w:r>
      <w:r>
        <w:rPr>
          <w:rFonts w:hint="default" w:ascii="Arial Narrow" w:hAnsi="Arial Narrow" w:cs="Arial Narrow"/>
          <w:i w:val="0"/>
          <w:iCs w:val="0"/>
          <w:color w:val="000000"/>
          <w:sz w:val="22"/>
          <w:szCs w:val="22"/>
          <w:u w:val="none"/>
          <w:vertAlign w:val="baseline"/>
          <w:lang w:val="en-US"/>
        </w:rPr>
        <w:t>.</w:t>
      </w:r>
    </w:p>
    <w:p w14:paraId="055B24CD">
      <w:pPr>
        <w:numPr>
          <w:ilvl w:val="0"/>
          <w:numId w:val="2"/>
        </w:numPr>
        <w:tabs>
          <w:tab w:val="clear" w:pos="1260"/>
        </w:tabs>
        <w:spacing w:after="0"/>
        <w:ind w:left="426" w:hanging="426"/>
        <w:jc w:val="both"/>
        <w:rPr>
          <w:rFonts w:hint="default" w:ascii="Arial Narrow" w:hAnsi="Arial Narrow" w:cs="Arial Narrow"/>
          <w:i w:val="0"/>
          <w:iCs w:val="0"/>
        </w:rPr>
      </w:pPr>
      <w:r>
        <w:rPr>
          <w:rFonts w:hint="default" w:ascii="Arial Narrow" w:hAnsi="Arial Narrow" w:cs="Arial Narrow"/>
          <w:i w:val="0"/>
          <w:iCs w:val="0"/>
          <w:sz w:val="22"/>
          <w:szCs w:val="22"/>
          <w:lang w:val="en-US"/>
        </w:rPr>
        <w:t>Panggabean, 2020, Etika dan Hukum Kesehatan, WBP, Bandung.</w:t>
      </w:r>
    </w:p>
    <w:p w14:paraId="0C4BB47D">
      <w:pPr>
        <w:numPr>
          <w:ilvl w:val="0"/>
          <w:numId w:val="2"/>
        </w:numPr>
        <w:tabs>
          <w:tab w:val="clear" w:pos="1260"/>
        </w:tabs>
        <w:spacing w:after="0"/>
        <w:ind w:left="426" w:hanging="426"/>
        <w:jc w:val="both"/>
        <w:rPr>
          <w:rFonts w:hint="default" w:ascii="Arial Narrow" w:hAnsi="Arial Narrow" w:cs="Arial Narrow"/>
          <w:i w:val="0"/>
          <w:iCs w:val="0"/>
        </w:rPr>
      </w:pPr>
      <w:r>
        <w:rPr>
          <w:rFonts w:hint="default" w:ascii="Arial Narrow" w:hAnsi="Arial Narrow" w:cs="Arial Narrow"/>
          <w:i w:val="0"/>
          <w:iCs w:val="0"/>
          <w:color w:val="000000"/>
          <w:sz w:val="22"/>
          <w:szCs w:val="22"/>
          <w:u w:val="none"/>
          <w:vertAlign w:val="baseline"/>
        </w:rPr>
        <w:t xml:space="preserve">Sri Suwarni, </w:t>
      </w:r>
      <w:r>
        <w:rPr>
          <w:rFonts w:hint="default" w:ascii="Arial Narrow" w:hAnsi="Arial Narrow" w:cs="Arial Narrow"/>
          <w:i w:val="0"/>
          <w:iCs w:val="0"/>
          <w:color w:val="000000"/>
          <w:sz w:val="22"/>
          <w:szCs w:val="22"/>
          <w:u w:val="none"/>
          <w:vertAlign w:val="baseline"/>
          <w:lang w:val="en-US"/>
        </w:rPr>
        <w:t>dkk</w:t>
      </w:r>
      <w:r>
        <w:rPr>
          <w:rFonts w:hint="default" w:ascii="Arial Narrow" w:hAnsi="Arial Narrow" w:cs="Arial Narrow"/>
          <w:i w:val="0"/>
          <w:iCs w:val="0"/>
          <w:color w:val="000000"/>
          <w:sz w:val="22"/>
          <w:szCs w:val="22"/>
          <w:u w:val="none"/>
          <w:vertAlign w:val="baseline"/>
        </w:rPr>
        <w:t xml:space="preserve">, 2026, </w:t>
      </w:r>
      <w:r>
        <w:rPr>
          <w:rFonts w:hint="default" w:ascii="Arial Narrow" w:hAnsi="Arial Narrow" w:cs="Arial Narrow"/>
          <w:i w:val="0"/>
          <w:iCs w:val="0"/>
          <w:color w:val="000000"/>
          <w:sz w:val="22"/>
          <w:szCs w:val="22"/>
          <w:u w:val="none"/>
          <w:vertAlign w:val="baseline"/>
          <w:lang w:val="en-US"/>
        </w:rPr>
        <w:t>Ilmu Komunikasi dan Perilaku Sebagai Tenaga Kesehatan</w:t>
      </w:r>
      <w:r>
        <w:rPr>
          <w:rFonts w:hint="default" w:ascii="Arial Narrow" w:hAnsi="Arial Narrow" w:cs="Arial Narrow"/>
          <w:i w:val="0"/>
          <w:iCs w:val="0"/>
          <w:color w:val="000000"/>
          <w:sz w:val="22"/>
          <w:szCs w:val="22"/>
          <w:u w:val="none"/>
          <w:vertAlign w:val="baseline"/>
        </w:rPr>
        <w:t xml:space="preserve">, </w:t>
      </w:r>
      <w:r>
        <w:rPr>
          <w:rFonts w:hint="default" w:ascii="Arial Narrow" w:hAnsi="Arial Narrow" w:cs="Arial Narrow"/>
          <w:i w:val="0"/>
          <w:iCs w:val="0"/>
          <w:color w:val="000000"/>
          <w:sz w:val="22"/>
          <w:szCs w:val="22"/>
          <w:u w:val="none"/>
          <w:vertAlign w:val="baseline"/>
          <w:lang w:val="en-US"/>
        </w:rPr>
        <w:t>Eureka Media Aksara, Jakarta.</w:t>
      </w:r>
    </w:p>
    <w:p w14:paraId="0B7DC643">
      <w:pPr>
        <w:numPr>
          <w:ilvl w:val="0"/>
          <w:numId w:val="2"/>
        </w:numPr>
        <w:tabs>
          <w:tab w:val="clear" w:pos="1260"/>
        </w:tabs>
        <w:spacing w:after="0"/>
        <w:ind w:left="426" w:hanging="426"/>
        <w:jc w:val="both"/>
        <w:rPr>
          <w:rFonts w:hint="default" w:ascii="Arial Narrow" w:hAnsi="Arial Narrow" w:cs="Arial Narrow"/>
          <w:i w:val="0"/>
          <w:iCs w:val="0"/>
          <w:sz w:val="22"/>
          <w:szCs w:val="22"/>
          <w:lang w:val="fi-FI"/>
        </w:rPr>
      </w:pPr>
      <w:r>
        <w:rPr>
          <w:rFonts w:hint="default" w:ascii="Arial Narrow" w:hAnsi="Arial Narrow" w:cs="Arial Narrow"/>
          <w:i w:val="0"/>
          <w:iCs w:val="0"/>
          <w:color w:val="000000"/>
          <w:sz w:val="22"/>
          <w:szCs w:val="22"/>
          <w:u w:val="none"/>
          <w:vertAlign w:val="baseline"/>
        </w:rPr>
        <w:t>Undang-Undang Republik Indonesia Nomor 17 Tahun 2023 tentang Kesehatan</w:t>
      </w:r>
    </w:p>
    <w:p w14:paraId="764240A1">
      <w:pPr>
        <w:jc w:val="both"/>
        <w:rPr>
          <w:rFonts w:hint="default" w:ascii="Arial Narrow" w:hAnsi="Arial Narrow" w:eastAsia="Arial" w:cs="Arial Narrow"/>
          <w:sz w:val="22"/>
          <w:szCs w:val="22"/>
        </w:rPr>
      </w:pPr>
    </w:p>
    <w:tbl>
      <w:tblPr>
        <w:tblStyle w:val="29"/>
        <w:tblW w:w="819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95"/>
      </w:tblGrid>
      <w:tr w14:paraId="1CA29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C">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7. Tugas</w:t>
            </w:r>
          </w:p>
        </w:tc>
      </w:tr>
    </w:tbl>
    <w:p w14:paraId="6EB46702">
      <w:pPr>
        <w:rPr>
          <w:rFonts w:hint="default" w:ascii="Arial Narrow" w:hAnsi="Arial Narrow" w:cs="Arial Narrow"/>
          <w:sz w:val="22"/>
          <w:szCs w:val="22"/>
          <w:lang w:val="id-ID"/>
        </w:rPr>
      </w:pPr>
      <w:r>
        <w:rPr>
          <w:rFonts w:hint="default" w:ascii="Arial Narrow" w:hAnsi="Arial Narrow" w:eastAsia="Arial" w:cs="Arial Narrow"/>
          <w:sz w:val="22"/>
          <w:szCs w:val="22"/>
          <w:rtl w:val="0"/>
        </w:rPr>
        <w:tab/>
      </w:r>
    </w:p>
    <w:p w14:paraId="039E2D75">
      <w:pPr>
        <w:numPr>
          <w:ilvl w:val="0"/>
          <w:numId w:val="3"/>
        </w:numPr>
        <w:tabs>
          <w:tab w:val="left" w:pos="360"/>
          <w:tab w:val="clear" w:pos="1080"/>
        </w:tabs>
        <w:spacing w:line="276" w:lineRule="auto"/>
        <w:ind w:left="360"/>
        <w:jc w:val="both"/>
        <w:rPr>
          <w:rFonts w:hint="default" w:ascii="Arial Narrow" w:hAnsi="Arial Narrow" w:cs="Arial Narrow"/>
          <w:sz w:val="22"/>
          <w:szCs w:val="22"/>
        </w:rPr>
      </w:pPr>
      <w:r>
        <w:rPr>
          <w:rFonts w:hint="default" w:ascii="Arial Narrow" w:hAnsi="Arial Narrow" w:cs="Arial Narrow"/>
          <w:sz w:val="22"/>
          <w:szCs w:val="22"/>
          <w:lang w:val="id-ID"/>
        </w:rPr>
        <w:t>Tugas Individu berisi tentang soal-soal mengenai materi yang diberikan, dan tugas kelompok berupa diskusi sesuai dengan materi yang disampaikan.</w:t>
      </w:r>
    </w:p>
    <w:p w14:paraId="4C35A9E9">
      <w:pPr>
        <w:numPr>
          <w:ilvl w:val="0"/>
          <w:numId w:val="3"/>
        </w:numPr>
        <w:tabs>
          <w:tab w:val="left" w:pos="360"/>
          <w:tab w:val="clear" w:pos="1080"/>
        </w:tabs>
        <w:spacing w:line="276" w:lineRule="auto"/>
        <w:ind w:left="360"/>
        <w:jc w:val="both"/>
        <w:rPr>
          <w:rFonts w:hint="default" w:ascii="Arial Narrow" w:hAnsi="Arial Narrow" w:cs="Arial Narrow"/>
          <w:sz w:val="22"/>
          <w:szCs w:val="22"/>
          <w:lang w:val="sv-SE"/>
        </w:rPr>
      </w:pPr>
      <w:r>
        <w:rPr>
          <w:rFonts w:hint="default" w:ascii="Arial Narrow" w:hAnsi="Arial Narrow" w:cs="Arial Narrow"/>
          <w:sz w:val="22"/>
          <w:szCs w:val="22"/>
          <w:lang w:val="sv-SE"/>
        </w:rPr>
        <w:t xml:space="preserve">Evaluasi tertulis diselenggarakan </w:t>
      </w:r>
      <w:r>
        <w:rPr>
          <w:rFonts w:hint="default" w:ascii="Arial Narrow" w:hAnsi="Arial Narrow" w:cs="Arial Narrow"/>
          <w:sz w:val="22"/>
          <w:szCs w:val="22"/>
          <w:lang w:val="en-US"/>
        </w:rPr>
        <w:t>setiap</w:t>
      </w:r>
      <w:r>
        <w:rPr>
          <w:rFonts w:hint="default" w:ascii="Arial Narrow" w:hAnsi="Arial Narrow" w:cs="Arial Narrow"/>
          <w:sz w:val="22"/>
          <w:szCs w:val="22"/>
          <w:lang w:val="sv-SE"/>
        </w:rPr>
        <w:t xml:space="preserve"> kali </w:t>
      </w:r>
      <w:r>
        <w:rPr>
          <w:rFonts w:hint="default" w:ascii="Arial Narrow" w:hAnsi="Arial Narrow" w:cs="Arial Narrow"/>
          <w:sz w:val="22"/>
          <w:szCs w:val="22"/>
          <w:lang w:val="en-US"/>
        </w:rPr>
        <w:t xml:space="preserve">per 3 bab </w:t>
      </w:r>
      <w:r>
        <w:rPr>
          <w:rFonts w:hint="default" w:ascii="Arial Narrow" w:hAnsi="Arial Narrow" w:cs="Arial Narrow"/>
          <w:sz w:val="22"/>
          <w:szCs w:val="22"/>
          <w:lang w:val="sv-SE"/>
        </w:rPr>
        <w:t>dengan waktu yang bersamaan dengan mata kuliah yang lain.</w:t>
      </w:r>
    </w:p>
    <w:p w14:paraId="48D93ECB">
      <w:pPr>
        <w:numPr>
          <w:ilvl w:val="1"/>
          <w:numId w:val="3"/>
        </w:numPr>
        <w:tabs>
          <w:tab w:val="left" w:pos="720"/>
          <w:tab w:val="clear" w:pos="1800"/>
        </w:tabs>
        <w:spacing w:line="276" w:lineRule="auto"/>
        <w:ind w:left="720"/>
        <w:jc w:val="both"/>
        <w:rPr>
          <w:rFonts w:hint="default" w:ascii="Arial Narrow" w:hAnsi="Arial Narrow" w:cs="Arial Narrow"/>
          <w:sz w:val="22"/>
          <w:szCs w:val="22"/>
          <w:lang w:val="nb-NO"/>
        </w:rPr>
      </w:pPr>
      <w:r>
        <w:rPr>
          <w:rFonts w:hint="default" w:ascii="Arial Narrow" w:hAnsi="Arial Narrow" w:cs="Arial Narrow"/>
          <w:sz w:val="22"/>
          <w:szCs w:val="22"/>
          <w:lang w:val="nb-NO"/>
        </w:rPr>
        <w:t>Evaluasi Tengah Semester/ UTS (Pertemuan ke VII</w:t>
      </w:r>
      <w:r>
        <w:rPr>
          <w:rFonts w:hint="default" w:ascii="Arial Narrow" w:hAnsi="Arial Narrow" w:cs="Arial Narrow"/>
          <w:sz w:val="22"/>
          <w:szCs w:val="22"/>
          <w:lang w:val="id-ID"/>
        </w:rPr>
        <w:t>I</w:t>
      </w:r>
      <w:r>
        <w:rPr>
          <w:rFonts w:hint="default" w:ascii="Arial Narrow" w:hAnsi="Arial Narrow" w:cs="Arial Narrow"/>
          <w:sz w:val="22"/>
          <w:szCs w:val="22"/>
          <w:lang w:val="nb-NO"/>
        </w:rPr>
        <w:t>, tanggal</w:t>
      </w:r>
      <w:r>
        <w:rPr>
          <w:rFonts w:hint="default" w:ascii="Arial Narrow" w:hAnsi="Arial Narrow" w:cs="Arial Narrow"/>
          <w:sz w:val="22"/>
          <w:szCs w:val="22"/>
          <w:lang w:val="id-ID"/>
        </w:rPr>
        <w:t xml:space="preserve"> sesuai jadwal</w:t>
      </w:r>
      <w:r>
        <w:rPr>
          <w:rFonts w:hint="default" w:ascii="Arial Narrow" w:hAnsi="Arial Narrow" w:cs="Arial Narrow"/>
          <w:sz w:val="22"/>
          <w:szCs w:val="22"/>
          <w:lang w:val="nb-NO"/>
        </w:rPr>
        <w:t>)</w:t>
      </w:r>
    </w:p>
    <w:p w14:paraId="5978E826">
      <w:pPr>
        <w:spacing w:line="276" w:lineRule="auto"/>
        <w:ind w:left="720"/>
        <w:jc w:val="both"/>
        <w:rPr>
          <w:rFonts w:hint="default" w:ascii="Arial Narrow" w:hAnsi="Arial Narrow" w:cs="Arial Narrow"/>
          <w:sz w:val="22"/>
          <w:szCs w:val="22"/>
          <w:lang w:val="id-ID"/>
        </w:rPr>
      </w:pPr>
      <w:r>
        <w:rPr>
          <w:rFonts w:hint="default" w:ascii="Arial Narrow" w:hAnsi="Arial Narrow" w:cs="Arial Narrow"/>
          <w:sz w:val="22"/>
          <w:szCs w:val="22"/>
          <w:lang w:val="nb-NO"/>
        </w:rPr>
        <w:t xml:space="preserve">Bentuk soal </w:t>
      </w:r>
      <w:r>
        <w:rPr>
          <w:rFonts w:hint="default" w:ascii="Arial Narrow" w:hAnsi="Arial Narrow" w:cs="Arial Narrow"/>
          <w:sz w:val="22"/>
          <w:szCs w:val="22"/>
          <w:lang w:val="id-ID"/>
        </w:rPr>
        <w:t xml:space="preserve">pilihan ganda, </w:t>
      </w:r>
      <w:r>
        <w:rPr>
          <w:rFonts w:hint="default" w:ascii="Arial Narrow" w:hAnsi="Arial Narrow" w:cs="Arial Narrow"/>
          <w:sz w:val="22"/>
          <w:szCs w:val="22"/>
          <w:lang w:val="nb-NO"/>
        </w:rPr>
        <w:t>menjodohkan, isian singkat dan uraian</w:t>
      </w:r>
    </w:p>
    <w:p w14:paraId="38F37DC2">
      <w:pPr>
        <w:numPr>
          <w:ilvl w:val="1"/>
          <w:numId w:val="3"/>
        </w:numPr>
        <w:tabs>
          <w:tab w:val="left" w:pos="720"/>
          <w:tab w:val="clear" w:pos="1800"/>
        </w:tabs>
        <w:spacing w:line="276" w:lineRule="auto"/>
        <w:ind w:left="720"/>
        <w:jc w:val="both"/>
        <w:rPr>
          <w:rFonts w:hint="default" w:ascii="Arial Narrow" w:hAnsi="Arial Narrow" w:cs="Arial Narrow"/>
          <w:sz w:val="22"/>
          <w:szCs w:val="22"/>
          <w:lang w:val="nb-NO"/>
        </w:rPr>
      </w:pPr>
      <w:r>
        <w:rPr>
          <w:rFonts w:hint="default" w:ascii="Arial Narrow" w:hAnsi="Arial Narrow" w:cs="Arial Narrow"/>
          <w:sz w:val="22"/>
          <w:szCs w:val="22"/>
          <w:lang w:val="nb-NO"/>
        </w:rPr>
        <w:t>Evaluasi Akhir Semester/ UAS (Pertemuan ke X</w:t>
      </w:r>
      <w:r>
        <w:rPr>
          <w:rFonts w:hint="default" w:ascii="Arial Narrow" w:hAnsi="Arial Narrow" w:cs="Arial Narrow"/>
          <w:sz w:val="22"/>
          <w:szCs w:val="22"/>
          <w:lang w:val="id-ID"/>
        </w:rPr>
        <w:t>VI</w:t>
      </w:r>
      <w:r>
        <w:rPr>
          <w:rFonts w:hint="default" w:ascii="Arial Narrow" w:hAnsi="Arial Narrow" w:cs="Arial Narrow"/>
          <w:sz w:val="22"/>
          <w:szCs w:val="22"/>
          <w:lang w:val="nb-NO"/>
        </w:rPr>
        <w:t>, tanggal</w:t>
      </w:r>
      <w:r>
        <w:rPr>
          <w:rFonts w:hint="default" w:ascii="Arial Narrow" w:hAnsi="Arial Narrow" w:cs="Arial Narrow"/>
          <w:sz w:val="22"/>
          <w:szCs w:val="22"/>
          <w:lang w:val="id-ID"/>
        </w:rPr>
        <w:t xml:space="preserve"> sesuai jadwal</w:t>
      </w:r>
      <w:r>
        <w:rPr>
          <w:rFonts w:hint="default" w:ascii="Arial Narrow" w:hAnsi="Arial Narrow" w:cs="Arial Narrow"/>
          <w:sz w:val="22"/>
          <w:szCs w:val="22"/>
          <w:lang w:val="nb-NO"/>
        </w:rPr>
        <w:t>)</w:t>
      </w:r>
    </w:p>
    <w:p w14:paraId="7DE76A9B">
      <w:pPr>
        <w:spacing w:line="276" w:lineRule="auto"/>
        <w:ind w:left="720"/>
        <w:jc w:val="both"/>
        <w:rPr>
          <w:rFonts w:hint="default" w:ascii="Arial Narrow" w:hAnsi="Arial Narrow" w:cs="Arial Narrow"/>
          <w:sz w:val="22"/>
          <w:szCs w:val="22"/>
          <w:lang w:val="nb-NO"/>
        </w:rPr>
      </w:pPr>
      <w:r>
        <w:rPr>
          <w:rFonts w:hint="default" w:ascii="Arial Narrow" w:hAnsi="Arial Narrow" w:cs="Arial Narrow"/>
          <w:sz w:val="22"/>
          <w:szCs w:val="22"/>
          <w:lang w:val="nb-NO"/>
        </w:rPr>
        <w:t xml:space="preserve">Bentuk soal </w:t>
      </w:r>
      <w:r>
        <w:rPr>
          <w:rFonts w:hint="default" w:ascii="Arial Narrow" w:hAnsi="Arial Narrow" w:cs="Arial Narrow"/>
          <w:sz w:val="22"/>
          <w:szCs w:val="22"/>
          <w:lang w:val="id-ID"/>
        </w:rPr>
        <w:t xml:space="preserve">pilihan ganda, </w:t>
      </w:r>
      <w:r>
        <w:rPr>
          <w:rFonts w:hint="default" w:ascii="Arial Narrow" w:hAnsi="Arial Narrow" w:cs="Arial Narrow"/>
          <w:sz w:val="22"/>
          <w:szCs w:val="22"/>
          <w:lang w:val="nb-NO"/>
        </w:rPr>
        <w:t>menjodohkan, isian singkat dan uraian</w:t>
      </w:r>
    </w:p>
    <w:p w14:paraId="59EB563A">
      <w:pPr>
        <w:tabs>
          <w:tab w:val="left" w:pos="1703"/>
        </w:tabs>
        <w:spacing w:line="360" w:lineRule="auto"/>
        <w:jc w:val="both"/>
        <w:rPr>
          <w:rFonts w:hint="default" w:ascii="Arial Narrow" w:hAnsi="Arial Narrow" w:eastAsia="Arial" w:cs="Arial Narrow"/>
          <w:sz w:val="22"/>
          <w:szCs w:val="22"/>
        </w:rPr>
      </w:pPr>
    </w:p>
    <w:tbl>
      <w:tblPr>
        <w:tblStyle w:val="30"/>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640"/>
      </w:tblGrid>
      <w:tr w14:paraId="29E32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43">
            <w:pPr>
              <w:jc w:val="center"/>
              <w:rPr>
                <w:rFonts w:hint="default" w:ascii="Arial Narrow" w:hAnsi="Arial Narrow" w:eastAsia="Arial" w:cs="Arial Narrow"/>
                <w:b/>
                <w:bCs/>
                <w:sz w:val="22"/>
                <w:szCs w:val="22"/>
              </w:rPr>
            </w:pPr>
            <w:r>
              <w:rPr>
                <w:rFonts w:hint="default" w:ascii="Arial Narrow" w:hAnsi="Arial Narrow" w:eastAsia="Arial" w:cs="Arial Narrow"/>
                <w:b/>
                <w:bCs/>
                <w:sz w:val="22"/>
                <w:szCs w:val="22"/>
                <w:rtl w:val="0"/>
              </w:rPr>
              <w:t>8. Kriteria Penilaian</w:t>
            </w:r>
          </w:p>
        </w:tc>
      </w:tr>
    </w:tbl>
    <w:p w14:paraId="00000044">
      <w:pPr>
        <w:spacing w:line="360" w:lineRule="auto"/>
        <w:ind w:left="360" w:firstLine="0"/>
        <w:jc w:val="both"/>
        <w:rPr>
          <w:rFonts w:hint="default" w:ascii="Arial Narrow" w:hAnsi="Arial Narrow" w:eastAsia="Arial" w:cs="Arial Narrow"/>
          <w:sz w:val="22"/>
          <w:szCs w:val="22"/>
        </w:rPr>
      </w:pPr>
    </w:p>
    <w:p w14:paraId="00000045">
      <w:pPr>
        <w:spacing w:line="360" w:lineRule="auto"/>
        <w:ind w:firstLine="54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Penilaian akan dilakukan oleh pengajar dengan menggunakan kriteria sebagai berikut:</w:t>
      </w:r>
    </w:p>
    <w:p w14:paraId="00000046">
      <w:pPr>
        <w:spacing w:line="360" w:lineRule="auto"/>
        <w:ind w:firstLine="54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Nilai</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Point</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Range</w:t>
      </w:r>
    </w:p>
    <w:p w14:paraId="00000047">
      <w:pPr>
        <w:spacing w:line="360" w:lineRule="auto"/>
        <w:ind w:left="360" w:firstLine="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A</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4</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85-100</w:t>
      </w:r>
    </w:p>
    <w:p w14:paraId="00000048">
      <w:pPr>
        <w:spacing w:line="360" w:lineRule="auto"/>
        <w:ind w:left="360" w:firstLine="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AB</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3,5</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79-84</w:t>
      </w:r>
    </w:p>
    <w:p w14:paraId="00000049">
      <w:pPr>
        <w:spacing w:line="360" w:lineRule="auto"/>
        <w:ind w:left="360" w:firstLine="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B</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3</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73-78</w:t>
      </w:r>
    </w:p>
    <w:p w14:paraId="0000004A">
      <w:pPr>
        <w:spacing w:line="360"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BC</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2,5</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67-72</w:t>
      </w:r>
    </w:p>
    <w:p w14:paraId="0000004B">
      <w:pPr>
        <w:spacing w:line="360" w:lineRule="auto"/>
        <w:ind w:left="360" w:firstLine="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C</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2</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61-66</w:t>
      </w:r>
    </w:p>
    <w:p w14:paraId="0000004C">
      <w:pPr>
        <w:spacing w:line="360"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CD</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1,5</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55-60</w:t>
      </w:r>
    </w:p>
    <w:p w14:paraId="0000004D">
      <w:pPr>
        <w:spacing w:line="360"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D</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1</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 xml:space="preserve"> 45-55</w:t>
      </w:r>
    </w:p>
    <w:p w14:paraId="0000004E">
      <w:pPr>
        <w:spacing w:line="360" w:lineRule="auto"/>
        <w:jc w:val="both"/>
        <w:rPr>
          <w:rFonts w:hint="default" w:ascii="Arial Narrow" w:hAnsi="Arial Narrow" w:eastAsia="Arial Narrow" w:cs="Arial Narrow"/>
          <w:sz w:val="22"/>
          <w:szCs w:val="22"/>
        </w:rPr>
      </w:pPr>
      <w:sdt>
        <w:sdtPr>
          <w:rPr>
            <w:rFonts w:hint="default" w:ascii="Arial Narrow" w:hAnsi="Arial Narrow" w:cs="Arial Narrow"/>
            <w:sz w:val="22"/>
            <w:szCs w:val="22"/>
          </w:rPr>
          <w:tag w:val="goog_rdk_0"/>
          <w:id w:val="1156805926"/>
        </w:sdtPr>
        <w:sdtEndPr>
          <w:rPr>
            <w:rFonts w:hint="default" w:ascii="Arial Narrow" w:hAnsi="Arial Narrow" w:cs="Arial Narrow"/>
            <w:sz w:val="22"/>
            <w:szCs w:val="22"/>
          </w:rPr>
        </w:sdtEndPr>
        <w:sdtContent>
          <w:r>
            <w:rPr>
              <w:rFonts w:hint="default" w:ascii="Arial Narrow" w:hAnsi="Arial Narrow" w:eastAsia="Arial Unicode MS" w:cs="Arial Narrow"/>
              <w:sz w:val="22"/>
              <w:szCs w:val="22"/>
              <w:rtl w:val="0"/>
            </w:rPr>
            <w:t xml:space="preserve">            E</w:t>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 xml:space="preserve">   0</w:t>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ab/>
          </w:r>
          <w:r>
            <w:rPr>
              <w:rFonts w:hint="default" w:ascii="Arial Narrow" w:hAnsi="Arial Narrow" w:eastAsia="Arial Unicode MS" w:cs="Arial Narrow"/>
              <w:sz w:val="22"/>
              <w:szCs w:val="22"/>
              <w:rtl w:val="0"/>
            </w:rPr>
            <w:t xml:space="preserve">  ≤45</w:t>
          </w:r>
        </w:sdtContent>
      </w:sdt>
    </w:p>
    <w:p w14:paraId="0000004F">
      <w:pPr>
        <w:jc w:val="both"/>
        <w:rPr>
          <w:rFonts w:hint="default" w:ascii="Arial Narrow" w:hAnsi="Arial Narrow" w:eastAsia="Arial Narrow" w:cs="Arial Narrow"/>
          <w:sz w:val="22"/>
          <w:szCs w:val="22"/>
        </w:rPr>
      </w:pPr>
    </w:p>
    <w:p w14:paraId="00000050">
      <w:pPr>
        <w:spacing w:line="360" w:lineRule="auto"/>
        <w:ind w:firstLine="720"/>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Dalam menentukan nilai akhir digunakan pembobotan dan rumus sesuai yang ditetapkan dalam peraturan akademik “STIFERA Semarang” sebagai berikut:</w:t>
      </w:r>
    </w:p>
    <w:p w14:paraId="00000051">
      <w:pPr>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cs="Arial Narrow"/>
          <w:sz w:val="22"/>
          <w:szCs w:val="22"/>
        </w:rPr>
        <mc:AlternateContent>
          <mc:Choice Requires="wps">
            <w:drawing>
              <wp:anchor distT="0" distB="0" distL="114300" distR="114300" simplePos="0" relativeHeight="251659264" behindDoc="0" locked="0" layoutInCell="1" allowOverlap="1">
                <wp:simplePos x="0" y="0"/>
                <wp:positionH relativeFrom="column">
                  <wp:posOffset>1099820</wp:posOffset>
                </wp:positionH>
                <wp:positionV relativeFrom="paragraph">
                  <wp:posOffset>33020</wp:posOffset>
                </wp:positionV>
                <wp:extent cx="4057650" cy="304800"/>
                <wp:effectExtent l="0" t="0" r="0" b="0"/>
                <wp:wrapNone/>
                <wp:docPr id="38" name="Rectangles 38"/>
                <wp:cNvGraphicFramePr/>
                <a:graphic xmlns:a="http://schemas.openxmlformats.org/drawingml/2006/main">
                  <a:graphicData uri="http://schemas.microsoft.com/office/word/2010/wordprocessingShape">
                    <wps:wsp>
                      <wps:cNvSpPr/>
                      <wps:spPr>
                        <a:xfrm>
                          <a:off x="3321938" y="3632363"/>
                          <a:ext cx="4048125" cy="295275"/>
                        </a:xfrm>
                        <a:prstGeom prst="rect">
                          <a:avLst/>
                        </a:prstGeom>
                        <a:noFill/>
                        <a:ln w="9525" cap="flat" cmpd="sng">
                          <a:solidFill>
                            <a:srgbClr val="000000"/>
                          </a:solidFill>
                          <a:prstDash val="solid"/>
                          <a:miter lim="800000"/>
                          <a:headEnd type="none" w="sm" len="sm"/>
                          <a:tailEnd type="none" w="sm" len="sm"/>
                        </a:ln>
                      </wps:spPr>
                      <wps:txbx>
                        <w:txbxContent>
                          <w:p w14:paraId="08055651">
                            <w:pPr>
                              <w:spacing w:before="0" w:after="0" w:line="240" w:lineRule="auto"/>
                              <w:ind w:left="0" w:right="0" w:firstLine="0"/>
                              <w:jc w:val="both"/>
                            </w:pPr>
                            <w:r>
                              <w:rPr>
                                <w:rFonts w:ascii="Arial" w:hAnsi="Arial" w:eastAsia="Arial" w:cs="Arial"/>
                                <w:b/>
                                <w:i w:val="0"/>
                                <w:smallCaps w:val="0"/>
                                <w:strike w:val="0"/>
                                <w:color w:val="000000"/>
                                <w:sz w:val="22"/>
                                <w:vertAlign w:val="baseline"/>
                              </w:rPr>
                              <w:t>Nilai akhir (NA) = (30 % Harian) + (35 % UTS) + (35 % UAS)</w:t>
                            </w:r>
                          </w:p>
                          <w:p w14:paraId="569CC224">
                            <w:pPr>
                              <w:spacing w:before="0" w:after="0" w:line="240"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86.6pt;margin-top:2.6pt;height:24pt;width:319.5pt;z-index:251659264;mso-width-relative:page;mso-height-relative:page;" filled="f" stroked="t" coordsize="21600,21600" o:gfxdata="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8AFme1gAAAAgBAAAPAAAAAAAAAAEAIAAAACIAAABk&#10;cnMvZG93bnJldi54bWxQSwECFAAUAAAACACHTuJA9tRKWUECAACZBAAADgAAAAAAAAABACAAAAAl&#10;AQAAZHJzL2Uyb0RvYy54bWxQSwUGAAAAAAYABgBZAQAA2AUAAAAA&#10;">
                <v:fill on="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8055651">
                      <w:pPr>
                        <w:spacing w:before="0" w:after="0" w:line="240" w:lineRule="auto"/>
                        <w:ind w:left="0" w:right="0" w:firstLine="0"/>
                        <w:jc w:val="both"/>
                      </w:pPr>
                      <w:r>
                        <w:rPr>
                          <w:rFonts w:ascii="Arial" w:hAnsi="Arial" w:eastAsia="Arial" w:cs="Arial"/>
                          <w:b/>
                          <w:i w:val="0"/>
                          <w:smallCaps w:val="0"/>
                          <w:strike w:val="0"/>
                          <w:color w:val="000000"/>
                          <w:sz w:val="22"/>
                          <w:vertAlign w:val="baseline"/>
                        </w:rPr>
                        <w:t>Nilai akhir (NA) = (30 % Harian) + (35 % UTS) + (35 % UAS)</w:t>
                      </w:r>
                    </w:p>
                    <w:p w14:paraId="569CC224">
                      <w:pPr>
                        <w:spacing w:before="0" w:after="0" w:line="240" w:lineRule="auto"/>
                        <w:ind w:left="0" w:right="0" w:firstLine="0"/>
                        <w:jc w:val="left"/>
                      </w:pPr>
                    </w:p>
                  </w:txbxContent>
                </v:textbox>
              </v:rect>
            </w:pict>
          </mc:Fallback>
        </mc:AlternateContent>
      </w:r>
    </w:p>
    <w:p w14:paraId="00000052">
      <w:pPr>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w:t>
      </w:r>
    </w:p>
    <w:p w14:paraId="00000053">
      <w:pPr>
        <w:jc w:val="both"/>
        <w:rPr>
          <w:rFonts w:hint="default" w:ascii="Arial Narrow" w:hAnsi="Arial Narrow" w:eastAsia="Arial Narrow" w:cs="Arial Narrow"/>
          <w:sz w:val="22"/>
          <w:szCs w:val="22"/>
        </w:rPr>
      </w:pPr>
    </w:p>
    <w:p w14:paraId="00000054">
      <w:pPr>
        <w:spacing w:line="360"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Nilai Harian diperoleh dari:</w:t>
      </w:r>
    </w:p>
    <w:p w14:paraId="00000055">
      <w:pPr>
        <w:numPr>
          <w:ilvl w:val="0"/>
          <w:numId w:val="4"/>
        </w:numPr>
        <w:tabs>
          <w:tab w:val="left" w:pos="3585"/>
        </w:tabs>
        <w:spacing w:line="360" w:lineRule="auto"/>
        <w:ind w:left="288" w:hanging="288"/>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Keaktifan selama mengikuti kuliah (10%)</w:t>
      </w:r>
    </w:p>
    <w:p w14:paraId="00000058">
      <w:pPr>
        <w:numPr>
          <w:ilvl w:val="0"/>
          <w:numId w:val="4"/>
        </w:numPr>
        <w:tabs>
          <w:tab w:val="left" w:pos="3585"/>
        </w:tabs>
        <w:spacing w:line="360" w:lineRule="auto"/>
        <w:ind w:left="288" w:hanging="288"/>
        <w:jc w:val="both"/>
        <w:rPr>
          <w:rFonts w:hint="default" w:ascii="Arial Narrow" w:hAnsi="Arial Narrow" w:eastAsia="Arial" w:cs="Arial Narrow"/>
          <w:sz w:val="22"/>
          <w:szCs w:val="22"/>
        </w:rPr>
        <w:sectPr>
          <w:pgSz w:w="11907" w:h="16840"/>
          <w:pgMar w:top="1440" w:right="891" w:bottom="1440" w:left="1797" w:header="270" w:footer="720" w:gutter="0"/>
          <w:cols w:space="720" w:num="1"/>
        </w:sectPr>
      </w:pPr>
      <w:r>
        <w:rPr>
          <w:rFonts w:hint="default" w:ascii="Arial Narrow" w:hAnsi="Arial Narrow" w:eastAsia="Arial Narrow" w:cs="Arial Narrow"/>
          <w:sz w:val="22"/>
          <w:szCs w:val="22"/>
          <w:rtl w:val="0"/>
        </w:rPr>
        <w:t>Tugas individu dapat berupa resume makul atau kuis</w:t>
      </w:r>
      <w:r>
        <w:rPr>
          <w:rFonts w:hint="default" w:ascii="Arial Narrow" w:hAnsi="Arial Narrow" w:eastAsia="Arial Narrow" w:cs="Arial Narrow"/>
          <w:sz w:val="22"/>
          <w:szCs w:val="22"/>
          <w:rtl w:val="0"/>
          <w:lang w:val="en-US"/>
        </w:rPr>
        <w:t xml:space="preserve"> dan tugas kelompok</w:t>
      </w:r>
      <w:r>
        <w:rPr>
          <w:rFonts w:hint="default" w:ascii="Arial Narrow" w:hAnsi="Arial Narrow" w:eastAsia="Arial Narrow" w:cs="Arial Narrow"/>
          <w:sz w:val="22"/>
          <w:szCs w:val="22"/>
          <w:rtl w:val="0"/>
        </w:rPr>
        <w:t xml:space="preserve"> (20</w:t>
      </w:r>
    </w:p>
    <w:tbl>
      <w:tblPr>
        <w:tblStyle w:val="31"/>
        <w:tblpPr w:leftFromText="180" w:rightFromText="180" w:vertAnchor="text" w:horzAnchor="page" w:tblpX="1447" w:tblpY="-216"/>
        <w:tblOverlap w:val="never"/>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288"/>
      </w:tblGrid>
      <w:tr w14:paraId="2301D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9" w:hRule="atLeast"/>
        </w:trPr>
        <w:tc>
          <w:p w14:paraId="52BD85F3">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9. Jadwal Perkuliahan</w:t>
            </w:r>
          </w:p>
        </w:tc>
      </w:tr>
    </w:tbl>
    <w:p w14:paraId="0000005C">
      <w:pPr>
        <w:spacing w:line="360" w:lineRule="auto"/>
        <w:jc w:val="both"/>
        <w:rPr>
          <w:rFonts w:hint="default" w:ascii="Arial Narrow" w:hAnsi="Arial Narrow" w:eastAsia="Arial Narrow" w:cs="Arial Narrow"/>
          <w:sz w:val="22"/>
          <w:szCs w:val="22"/>
        </w:rPr>
      </w:pPr>
    </w:p>
    <w:p w14:paraId="0000005D">
      <w:pPr>
        <w:spacing w:line="360" w:lineRule="auto"/>
        <w:ind w:left="426" w:firstLine="0"/>
        <w:jc w:val="center"/>
        <w:rPr>
          <w:rFonts w:hint="default" w:ascii="Arial Narrow" w:hAnsi="Arial Narrow" w:eastAsia="Arial Narrow" w:cs="Arial Narrow"/>
          <w:b/>
          <w:bCs/>
          <w:sz w:val="22"/>
          <w:szCs w:val="22"/>
        </w:rPr>
      </w:pPr>
      <w:r>
        <w:rPr>
          <w:rFonts w:hint="default" w:ascii="Arial Narrow" w:hAnsi="Arial Narrow" w:eastAsia="Arial Narrow" w:cs="Arial Narrow"/>
          <w:b/>
          <w:bCs/>
          <w:sz w:val="22"/>
          <w:szCs w:val="22"/>
          <w:rtl w:val="0"/>
        </w:rPr>
        <w:t xml:space="preserve">JADWAL TEORI FARMASI INDUSTRI </w:t>
      </w:r>
    </w:p>
    <w:p w14:paraId="0000005E">
      <w:pPr>
        <w:spacing w:line="360" w:lineRule="auto"/>
        <w:ind w:left="426" w:firstLine="0"/>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rtl w:val="0"/>
        </w:rPr>
        <w:t xml:space="preserve">SEMESTER IV </w:t>
      </w:r>
      <w:r>
        <w:rPr>
          <w:rFonts w:hint="default" w:ascii="Arial Narrow" w:hAnsi="Arial Narrow" w:eastAsia="Arial Narrow" w:cs="Arial Narrow"/>
          <w:sz w:val="22"/>
          <w:szCs w:val="22"/>
          <w:rtl w:val="0"/>
          <w:lang w:val="en-US"/>
        </w:rPr>
        <w:t>KARYAWAN</w:t>
      </w:r>
    </w:p>
    <w:p w14:paraId="0000005F">
      <w:pPr>
        <w:spacing w:line="360" w:lineRule="auto"/>
        <w:ind w:left="426" w:firstLine="0"/>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Jadwal perkuliahan : </w:t>
      </w:r>
      <w:r>
        <w:rPr>
          <w:rFonts w:hint="default" w:ascii="Arial Narrow" w:hAnsi="Arial Narrow" w:eastAsia="Arial Narrow" w:cs="Arial Narrow"/>
          <w:color w:val="000000"/>
          <w:sz w:val="22"/>
          <w:szCs w:val="22"/>
          <w:rtl w:val="0"/>
        </w:rPr>
        <w:t>S</w:t>
      </w:r>
      <w:r>
        <w:rPr>
          <w:rFonts w:hint="default" w:ascii="Arial Narrow" w:hAnsi="Arial Narrow" w:eastAsia="Arial Narrow" w:cs="Arial Narrow"/>
          <w:color w:val="000000"/>
          <w:sz w:val="22"/>
          <w:szCs w:val="22"/>
          <w:rtl w:val="0"/>
          <w:lang w:val="en-US"/>
        </w:rPr>
        <w:t>abtu</w:t>
      </w:r>
      <w:r>
        <w:rPr>
          <w:rFonts w:hint="default" w:ascii="Arial Narrow" w:hAnsi="Arial Narrow" w:eastAsia="Arial Narrow" w:cs="Arial Narrow"/>
          <w:color w:val="000000"/>
          <w:sz w:val="22"/>
          <w:szCs w:val="22"/>
          <w:rtl w:val="0"/>
        </w:rPr>
        <w:t xml:space="preserve"> / 10.</w:t>
      </w:r>
      <w:r>
        <w:rPr>
          <w:rFonts w:hint="default" w:ascii="Arial Narrow" w:hAnsi="Arial Narrow" w:eastAsia="Arial Narrow" w:cs="Arial Narrow"/>
          <w:color w:val="000000"/>
          <w:sz w:val="22"/>
          <w:szCs w:val="22"/>
          <w:rtl w:val="0"/>
          <w:lang w:val="en-US"/>
        </w:rPr>
        <w:t>0</w:t>
      </w:r>
      <w:r>
        <w:rPr>
          <w:rFonts w:hint="default" w:ascii="Arial Narrow" w:hAnsi="Arial Narrow" w:eastAsia="Arial Narrow" w:cs="Arial Narrow"/>
          <w:color w:val="000000"/>
          <w:sz w:val="22"/>
          <w:szCs w:val="22"/>
          <w:rtl w:val="0"/>
        </w:rPr>
        <w:t xml:space="preserve">0-11.20 WIB </w:t>
      </w:r>
    </w:p>
    <w:p w14:paraId="00000060">
      <w:pPr>
        <w:ind w:left="1440" w:firstLine="720"/>
        <w:rPr>
          <w:rFonts w:hint="default" w:ascii="Arial Narrow" w:hAnsi="Arial Narrow" w:eastAsia="Arial Narrow" w:cs="Arial Narrow"/>
          <w:sz w:val="22"/>
          <w:szCs w:val="22"/>
        </w:rPr>
      </w:pPr>
      <w:r>
        <w:rPr>
          <w:rFonts w:hint="default" w:ascii="Arial Narrow" w:hAnsi="Arial Narrow" w:eastAsia="Arial Narrow" w:cs="Arial Narrow"/>
          <w:color w:val="000000"/>
          <w:sz w:val="22"/>
          <w:szCs w:val="22"/>
          <w:rtl w:val="0"/>
        </w:rPr>
        <w:t xml:space="preserve">    </w:t>
      </w:r>
    </w:p>
    <w:tbl>
      <w:tblPr>
        <w:tblStyle w:val="32"/>
        <w:tblW w:w="8796" w:type="dxa"/>
        <w:tblInd w:w="5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72"/>
        <w:gridCol w:w="1904"/>
        <w:gridCol w:w="4820"/>
      </w:tblGrid>
      <w:tr w14:paraId="21643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0000061">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PERTEMUAN KE</w:t>
            </w:r>
          </w:p>
        </w:tc>
        <w:tc>
          <w:tcPr>
            <w:tcW w:w="1904" w:type="dxa"/>
            <w:tcBorders>
              <w:top w:val="single" w:color="000000" w:sz="4" w:space="0"/>
              <w:left w:val="single" w:color="000000" w:sz="4" w:space="0"/>
              <w:bottom w:val="single" w:color="000000" w:sz="4" w:space="0"/>
              <w:right w:val="single" w:color="000000" w:sz="4" w:space="0"/>
            </w:tcBorders>
          </w:tcPr>
          <w:p w14:paraId="00000062">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REGULER</w:t>
            </w:r>
          </w:p>
        </w:tc>
        <w:tc>
          <w:tcPr>
            <w:tcW w:w="4820" w:type="dxa"/>
            <w:tcBorders>
              <w:top w:val="single" w:color="000000" w:sz="4" w:space="0"/>
              <w:left w:val="single" w:color="000000" w:sz="4" w:space="0"/>
              <w:bottom w:val="single" w:color="000000" w:sz="4" w:space="0"/>
              <w:right w:val="single" w:color="000000" w:sz="4" w:space="0"/>
            </w:tcBorders>
          </w:tcPr>
          <w:p w14:paraId="00000063">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MATERI</w:t>
            </w:r>
          </w:p>
        </w:tc>
      </w:tr>
      <w:tr w14:paraId="765A7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0000064">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rtl w:val="0"/>
              </w:rPr>
              <w:t>1</w:t>
            </w:r>
            <w:r>
              <w:rPr>
                <w:rFonts w:hint="default" w:ascii="Arial Narrow" w:hAnsi="Arial Narrow" w:eastAsia="Arial Narrow" w:cs="Arial Narrow"/>
                <w:sz w:val="22"/>
                <w:szCs w:val="22"/>
                <w:rtl w:val="0"/>
                <w:lang w:val="en-US"/>
              </w:rPr>
              <w:t xml:space="preserve"> &amp; 2</w:t>
            </w:r>
          </w:p>
        </w:tc>
        <w:tc>
          <w:tcPr>
            <w:tcW w:w="1904" w:type="dxa"/>
            <w:tcBorders>
              <w:top w:val="single" w:color="000000" w:sz="4" w:space="0"/>
              <w:left w:val="single" w:color="000000" w:sz="4" w:space="0"/>
              <w:bottom w:val="single" w:color="000000" w:sz="4" w:space="0"/>
              <w:right w:val="single" w:color="000000" w:sz="4" w:space="0"/>
            </w:tcBorders>
          </w:tcPr>
          <w:p w14:paraId="00000065">
            <w:pPr>
              <w:jc w:val="center"/>
              <w:rPr>
                <w:rFonts w:hint="default" w:ascii="Arial Narrow" w:hAnsi="Arial Narrow" w:eastAsia="Arial Narrow" w:cs="Arial Narrow"/>
                <w:sz w:val="22"/>
                <w:szCs w:val="22"/>
                <w:rtl w:val="0"/>
                <w:lang w:val="en-US"/>
              </w:rPr>
            </w:pPr>
            <w:r>
              <w:rPr>
                <w:rFonts w:hint="default" w:ascii="Arial Narrow" w:hAnsi="Arial Narrow" w:eastAsia="Arial Narrow" w:cs="Arial Narrow"/>
                <w:sz w:val="22"/>
                <w:szCs w:val="22"/>
                <w:rtl w:val="0"/>
              </w:rPr>
              <w:t>2</w:t>
            </w:r>
            <w:r>
              <w:rPr>
                <w:rFonts w:hint="default" w:ascii="Arial Narrow" w:hAnsi="Arial Narrow" w:eastAsia="Arial Narrow" w:cs="Arial Narrow"/>
                <w:sz w:val="22"/>
                <w:szCs w:val="22"/>
                <w:rtl w:val="0"/>
                <w:lang w:val="en-US"/>
              </w:rPr>
              <w:t>8</w:t>
            </w:r>
            <w:r>
              <w:rPr>
                <w:rFonts w:hint="default" w:ascii="Arial Narrow" w:hAnsi="Arial Narrow" w:eastAsia="Arial Narrow" w:cs="Arial Narrow"/>
                <w:sz w:val="22"/>
                <w:szCs w:val="22"/>
                <w:rtl w:val="0"/>
              </w:rPr>
              <w:t xml:space="preserve"> Februari 202</w:t>
            </w:r>
            <w:r>
              <w:rPr>
                <w:rFonts w:hint="default" w:ascii="Arial Narrow" w:hAnsi="Arial Narrow" w:eastAsia="Arial Narrow" w:cs="Arial Narrow"/>
                <w:sz w:val="22"/>
                <w:szCs w:val="22"/>
                <w:rtl w:val="0"/>
                <w:lang w:val="en-US"/>
              </w:rPr>
              <w:t>6</w:t>
            </w:r>
          </w:p>
          <w:p w14:paraId="0B85D7AD">
            <w:pPr>
              <w:jc w:val="center"/>
              <w:rPr>
                <w:rFonts w:hint="default" w:ascii="Arial Narrow" w:hAnsi="Arial Narrow" w:eastAsia="Arial Narrow" w:cs="Arial Narrow"/>
                <w:sz w:val="22"/>
                <w:szCs w:val="22"/>
                <w:rtl w:val="0"/>
                <w:lang w:val="en-US"/>
              </w:rPr>
            </w:pPr>
            <w:r>
              <w:rPr>
                <w:rFonts w:hint="default" w:ascii="Arial Narrow" w:hAnsi="Arial Narrow" w:eastAsia="Arial Narrow" w:cs="Arial Narrow"/>
                <w:sz w:val="22"/>
                <w:szCs w:val="22"/>
                <w:lang w:val="en-US"/>
              </w:rPr>
              <w:t>7 Maret 2026</w:t>
            </w:r>
          </w:p>
        </w:tc>
        <w:tc>
          <w:tcPr>
            <w:tcW w:w="4820" w:type="dxa"/>
            <w:tcBorders>
              <w:top w:val="single" w:color="000000" w:sz="4" w:space="0"/>
              <w:left w:val="single" w:color="000000" w:sz="4" w:space="0"/>
              <w:bottom w:val="single" w:color="000000" w:sz="4" w:space="0"/>
              <w:right w:val="single" w:color="000000" w:sz="4" w:space="0"/>
            </w:tcBorders>
          </w:tcPr>
          <w:p w14:paraId="19BED4BB">
            <w:pPr>
              <w:numPr>
                <w:ilvl w:val="0"/>
                <w:numId w:val="0"/>
              </w:numPr>
              <w:tabs>
                <w:tab w:val="left" w:pos="360"/>
              </w:tabs>
              <w:spacing w:line="276" w:lineRule="auto"/>
              <w:ind w:leftChars="0"/>
              <w:jc w:val="both"/>
              <w:rPr>
                <w:rFonts w:hint="default" w:ascii="Arial Narrow" w:hAnsi="Arial Narrow" w:eastAsia="Arial Narrow" w:cs="Arial Narrow"/>
                <w:sz w:val="22"/>
                <w:szCs w:val="22"/>
              </w:rPr>
            </w:pPr>
            <w:r>
              <w:rPr>
                <w:rFonts w:hint="default" w:ascii="Arial Narrow" w:hAnsi="Arial Narrow" w:cs="Arial Narrow"/>
                <w:sz w:val="22"/>
                <w:szCs w:val="22"/>
                <w:lang w:val="id-ID"/>
              </w:rPr>
              <w:t>KP</w:t>
            </w:r>
            <w:r>
              <w:rPr>
                <w:rFonts w:hint="default" w:ascii="Arial Narrow" w:hAnsi="Arial Narrow" w:cs="Arial Narrow"/>
                <w:sz w:val="22"/>
                <w:szCs w:val="22"/>
                <w:lang w:val="en-US"/>
              </w:rPr>
              <w:t>, RPS</w:t>
            </w:r>
            <w:r>
              <w:rPr>
                <w:rFonts w:hint="default" w:ascii="Arial Narrow" w:hAnsi="Arial Narrow" w:cs="Arial Narrow"/>
                <w:sz w:val="22"/>
                <w:szCs w:val="22"/>
                <w:lang w:val="id-ID"/>
              </w:rPr>
              <w:t xml:space="preserve"> &amp; </w:t>
            </w:r>
            <w:r>
              <w:rPr>
                <w:rFonts w:hint="default" w:ascii="Arial Narrow" w:hAnsi="Arial Narrow" w:cs="Arial Narrow"/>
                <w:sz w:val="22"/>
                <w:szCs w:val="22"/>
                <w:lang w:val="en-US"/>
              </w:rPr>
              <w:t>Konsep perilaku manusia</w:t>
            </w:r>
          </w:p>
        </w:tc>
      </w:tr>
      <w:tr w14:paraId="1D956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0000067">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3 &amp; 4</w:t>
            </w:r>
          </w:p>
        </w:tc>
        <w:tc>
          <w:tcPr>
            <w:tcW w:w="1904" w:type="dxa"/>
            <w:tcBorders>
              <w:top w:val="single" w:color="000000" w:sz="4" w:space="0"/>
              <w:left w:val="single" w:color="000000" w:sz="4" w:space="0"/>
              <w:bottom w:val="single" w:color="000000" w:sz="4" w:space="0"/>
              <w:right w:val="single" w:color="000000" w:sz="4" w:space="0"/>
            </w:tcBorders>
          </w:tcPr>
          <w:p w14:paraId="00000068">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14 Maret 2026</w:t>
            </w:r>
          </w:p>
          <w:p w14:paraId="45E9D18C">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28 Maret 2026</w:t>
            </w:r>
          </w:p>
        </w:tc>
        <w:tc>
          <w:tcPr>
            <w:tcW w:w="4820" w:type="dxa"/>
            <w:tcBorders>
              <w:top w:val="single" w:color="000000" w:sz="4" w:space="0"/>
              <w:left w:val="single" w:color="000000" w:sz="4" w:space="0"/>
              <w:bottom w:val="single" w:color="000000" w:sz="4" w:space="0"/>
              <w:right w:val="single" w:color="000000" w:sz="4" w:space="0"/>
            </w:tcBorders>
          </w:tcPr>
          <w:p w14:paraId="00000069">
            <w:pPr>
              <w:rPr>
                <w:rFonts w:hint="default" w:ascii="Arial Narrow" w:hAnsi="Arial Narrow" w:eastAsia="Arial Narrow" w:cs="Arial Narrow"/>
                <w:sz w:val="22"/>
                <w:szCs w:val="22"/>
              </w:rPr>
            </w:pPr>
            <w:r>
              <w:rPr>
                <w:rFonts w:hint="default" w:ascii="Arial Narrow" w:hAnsi="Arial Narrow" w:cs="Arial Narrow"/>
                <w:sz w:val="22"/>
                <w:szCs w:val="22"/>
                <w:lang w:val="en-US"/>
              </w:rPr>
              <w:t>Emotional Spiritual Quotient (ESQ)</w:t>
            </w:r>
          </w:p>
        </w:tc>
      </w:tr>
      <w:tr w14:paraId="20772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388F4B70">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5</w:t>
            </w:r>
          </w:p>
        </w:tc>
        <w:tc>
          <w:tcPr>
            <w:tcW w:w="1904" w:type="dxa"/>
            <w:tcBorders>
              <w:top w:val="single" w:color="000000" w:sz="4" w:space="0"/>
              <w:left w:val="single" w:color="000000" w:sz="4" w:space="0"/>
              <w:bottom w:val="single" w:color="000000" w:sz="4" w:space="0"/>
              <w:right w:val="single" w:color="000000" w:sz="4" w:space="0"/>
            </w:tcBorders>
          </w:tcPr>
          <w:p w14:paraId="0323DB37">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11 April 2026</w:t>
            </w:r>
          </w:p>
          <w:p w14:paraId="19D7F2FB">
            <w:pPr>
              <w:jc w:val="center"/>
              <w:rPr>
                <w:rFonts w:hint="default" w:ascii="Arial Narrow" w:hAnsi="Arial Narrow" w:eastAsia="Arial Narrow" w:cs="Arial Narrow"/>
                <w:sz w:val="22"/>
                <w:szCs w:val="22"/>
                <w:lang w:val="en-US"/>
              </w:rPr>
            </w:pPr>
          </w:p>
        </w:tc>
        <w:tc>
          <w:tcPr>
            <w:tcW w:w="4820" w:type="dxa"/>
            <w:tcBorders>
              <w:top w:val="single" w:color="000000" w:sz="4" w:space="0"/>
              <w:left w:val="single" w:color="000000" w:sz="4" w:space="0"/>
              <w:bottom w:val="single" w:color="000000" w:sz="4" w:space="0"/>
              <w:right w:val="single" w:color="000000" w:sz="4" w:space="0"/>
            </w:tcBorders>
            <w:shd w:val="clear"/>
            <w:vAlign w:val="top"/>
          </w:tcPr>
          <w:p w14:paraId="21F99225">
            <w:pPr>
              <w:spacing w:line="276" w:lineRule="auto"/>
              <w:jc w:val="both"/>
              <w:rPr>
                <w:rFonts w:hint="default" w:ascii="Arial Narrow" w:hAnsi="Arial Narrow" w:cs="Arial Narrow"/>
                <w:sz w:val="22"/>
                <w:szCs w:val="22"/>
                <w:lang w:val="en-US"/>
              </w:rPr>
            </w:pPr>
            <w:r>
              <w:rPr>
                <w:rFonts w:hint="default" w:ascii="Arial Narrow" w:hAnsi="Arial Narrow" w:cs="Arial Narrow"/>
                <w:sz w:val="22"/>
                <w:szCs w:val="22"/>
                <w:lang w:val="en-US"/>
              </w:rPr>
              <w:t>H</w:t>
            </w:r>
            <w:r>
              <w:rPr>
                <w:rFonts w:hint="default" w:ascii="Arial Narrow" w:hAnsi="Arial Narrow" w:cs="Arial Narrow"/>
                <w:sz w:val="22"/>
                <w:szCs w:val="22"/>
                <w:lang w:val="id-ID"/>
              </w:rPr>
              <w:t>ak dan kewajiban pasien, tenaga kesehatan dan penyedia pelayanan kesehatan</w:t>
            </w:r>
          </w:p>
        </w:tc>
      </w:tr>
      <w:tr w14:paraId="35177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4D89E4B0">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6</w:t>
            </w:r>
          </w:p>
        </w:tc>
        <w:tc>
          <w:tcPr>
            <w:tcW w:w="1904" w:type="dxa"/>
            <w:tcBorders>
              <w:top w:val="single" w:color="000000" w:sz="4" w:space="0"/>
              <w:left w:val="single" w:color="000000" w:sz="4" w:space="0"/>
              <w:bottom w:val="single" w:color="000000" w:sz="4" w:space="0"/>
              <w:right w:val="single" w:color="000000" w:sz="4" w:space="0"/>
            </w:tcBorders>
          </w:tcPr>
          <w:p w14:paraId="42E59E7A">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18 April 2026</w:t>
            </w:r>
          </w:p>
        </w:tc>
        <w:tc>
          <w:tcPr>
            <w:tcW w:w="4820" w:type="dxa"/>
            <w:tcBorders>
              <w:top w:val="single" w:color="000000" w:sz="4" w:space="0"/>
              <w:left w:val="single" w:color="000000" w:sz="4" w:space="0"/>
              <w:bottom w:val="single" w:color="000000" w:sz="4" w:space="0"/>
              <w:right w:val="single" w:color="000000" w:sz="4" w:space="0"/>
            </w:tcBorders>
            <w:shd w:val="clear"/>
            <w:vAlign w:val="top"/>
          </w:tcPr>
          <w:p w14:paraId="13BA42A1">
            <w:pPr>
              <w:spacing w:line="276" w:lineRule="auto"/>
              <w:jc w:val="both"/>
              <w:rPr>
                <w:rFonts w:hint="default" w:ascii="Arial Narrow" w:hAnsi="Arial Narrow" w:cs="Arial Narrow"/>
                <w:sz w:val="22"/>
                <w:szCs w:val="22"/>
                <w:lang w:val="en-US"/>
              </w:rPr>
            </w:pPr>
            <w:r>
              <w:rPr>
                <w:rFonts w:hint="default" w:ascii="Arial Narrow" w:hAnsi="Arial Narrow" w:cs="Arial Narrow"/>
                <w:bCs/>
                <w:sz w:val="22"/>
                <w:szCs w:val="22"/>
                <w:lang w:val="en-US"/>
              </w:rPr>
              <w:t>T</w:t>
            </w:r>
            <w:r>
              <w:rPr>
                <w:rFonts w:hint="default" w:ascii="Arial Narrow" w:hAnsi="Arial Narrow" w:cs="Arial Narrow"/>
                <w:bCs/>
                <w:sz w:val="22"/>
                <w:szCs w:val="22"/>
                <w:lang w:val="id-ID"/>
              </w:rPr>
              <w:t>ransaksi terapeutik</w:t>
            </w:r>
          </w:p>
        </w:tc>
      </w:tr>
      <w:tr w14:paraId="61440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28BE5814">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7</w:t>
            </w:r>
          </w:p>
        </w:tc>
        <w:tc>
          <w:tcPr>
            <w:tcW w:w="1904" w:type="dxa"/>
            <w:tcBorders>
              <w:top w:val="single" w:color="000000" w:sz="4" w:space="0"/>
              <w:left w:val="single" w:color="000000" w:sz="4" w:space="0"/>
              <w:bottom w:val="single" w:color="000000" w:sz="4" w:space="0"/>
              <w:right w:val="single" w:color="000000" w:sz="4" w:space="0"/>
            </w:tcBorders>
          </w:tcPr>
          <w:p w14:paraId="126512C1">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25 April 2026</w:t>
            </w:r>
          </w:p>
        </w:tc>
        <w:tc>
          <w:tcPr>
            <w:tcW w:w="4820" w:type="dxa"/>
            <w:tcBorders>
              <w:top w:val="single" w:color="000000" w:sz="4" w:space="0"/>
              <w:left w:val="single" w:color="000000" w:sz="4" w:space="0"/>
              <w:bottom w:val="single" w:color="000000" w:sz="4" w:space="0"/>
              <w:right w:val="single" w:color="000000" w:sz="4" w:space="0"/>
            </w:tcBorders>
            <w:shd w:val="clear"/>
            <w:vAlign w:val="top"/>
          </w:tcPr>
          <w:p w14:paraId="4ADE1E81">
            <w:pPr>
              <w:numPr>
                <w:ilvl w:val="0"/>
                <w:numId w:val="0"/>
              </w:numPr>
              <w:tabs>
                <w:tab w:val="left" w:pos="360"/>
              </w:tabs>
              <w:spacing w:line="276" w:lineRule="auto"/>
              <w:ind w:leftChars="0"/>
              <w:jc w:val="both"/>
              <w:rPr>
                <w:rFonts w:hint="default" w:ascii="Arial Narrow" w:hAnsi="Arial Narrow" w:cs="Arial Narrow"/>
                <w:sz w:val="22"/>
                <w:szCs w:val="22"/>
                <w:lang w:val="en-US"/>
              </w:rPr>
            </w:pPr>
            <w:r>
              <w:rPr>
                <w:rFonts w:hint="default" w:ascii="Arial Narrow" w:hAnsi="Arial Narrow" w:cs="Arial Narrow"/>
                <w:bCs/>
                <w:sz w:val="22"/>
                <w:szCs w:val="22"/>
                <w:lang w:val="en-US"/>
              </w:rPr>
              <w:t>Komunikasi non verbal</w:t>
            </w:r>
          </w:p>
        </w:tc>
      </w:tr>
      <w:tr w14:paraId="7A48D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shd w:val="clear" w:color="auto" w:fill="FFFF00"/>
          </w:tcPr>
          <w:p w14:paraId="0000006A">
            <w:pPr>
              <w:jc w:val="center"/>
              <w:rPr>
                <w:rFonts w:hint="default" w:ascii="Arial Narrow" w:hAnsi="Arial Narrow" w:eastAsia="Arial Narrow" w:cs="Arial Narrow"/>
                <w:color w:val="000000"/>
                <w:sz w:val="22"/>
                <w:szCs w:val="22"/>
              </w:rPr>
            </w:pPr>
            <w:r>
              <w:rPr>
                <w:rFonts w:hint="default" w:ascii="Arial Narrow" w:hAnsi="Arial Narrow" w:eastAsia="Arial Narrow" w:cs="Arial Narrow"/>
                <w:color w:val="000000"/>
                <w:sz w:val="22"/>
                <w:szCs w:val="22"/>
                <w:rtl w:val="0"/>
              </w:rPr>
              <w:t>8</w:t>
            </w:r>
          </w:p>
        </w:tc>
        <w:tc>
          <w:tcPr>
            <w:tcW w:w="1904" w:type="dxa"/>
            <w:tcBorders>
              <w:top w:val="single" w:color="000000" w:sz="4" w:space="0"/>
              <w:left w:val="single" w:color="000000" w:sz="4" w:space="0"/>
              <w:bottom w:val="single" w:color="000000" w:sz="4" w:space="0"/>
              <w:right w:val="single" w:color="000000" w:sz="4" w:space="0"/>
            </w:tcBorders>
            <w:shd w:val="clear" w:color="auto" w:fill="FFFF00"/>
          </w:tcPr>
          <w:p w14:paraId="0000006B">
            <w:pPr>
              <w:jc w:val="center"/>
              <w:rPr>
                <w:rFonts w:hint="default" w:ascii="Arial Narrow" w:hAnsi="Arial Narrow" w:eastAsia="Arial Narrow" w:cs="Arial Narrow"/>
                <w:color w:val="000000"/>
                <w:sz w:val="22"/>
                <w:szCs w:val="22"/>
              </w:rPr>
            </w:pPr>
            <w:r>
              <w:rPr>
                <w:rFonts w:hint="default" w:ascii="Arial Narrow" w:hAnsi="Arial Narrow" w:eastAsia="Arial Narrow" w:cs="Arial Narrow"/>
                <w:color w:val="000000"/>
                <w:sz w:val="22"/>
                <w:szCs w:val="22"/>
                <w:rtl w:val="0"/>
                <w:lang w:val="en-US"/>
              </w:rPr>
              <w:t>9</w:t>
            </w:r>
            <w:r>
              <w:rPr>
                <w:rFonts w:hint="default" w:ascii="Arial Narrow" w:hAnsi="Arial Narrow" w:eastAsia="Arial Narrow" w:cs="Arial Narrow"/>
                <w:color w:val="000000"/>
                <w:sz w:val="22"/>
                <w:szCs w:val="22"/>
                <w:rtl w:val="0"/>
              </w:rPr>
              <w:t xml:space="preserve"> Mei 202</w:t>
            </w:r>
            <w:r>
              <w:rPr>
                <w:rFonts w:hint="default" w:ascii="Arial Narrow" w:hAnsi="Arial Narrow" w:eastAsia="Arial Narrow" w:cs="Arial Narrow"/>
                <w:color w:val="000000"/>
                <w:sz w:val="22"/>
                <w:szCs w:val="22"/>
                <w:rtl w:val="0"/>
                <w:lang w:val="en-US"/>
              </w:rPr>
              <w:t>6</w:t>
            </w:r>
          </w:p>
        </w:tc>
        <w:tc>
          <w:tcPr>
            <w:tcW w:w="4820" w:type="dxa"/>
            <w:tcBorders>
              <w:top w:val="single" w:color="000000" w:sz="4" w:space="0"/>
              <w:left w:val="single" w:color="000000" w:sz="4" w:space="0"/>
              <w:bottom w:val="single" w:color="000000" w:sz="4" w:space="0"/>
              <w:right w:val="single" w:color="000000" w:sz="4" w:space="0"/>
            </w:tcBorders>
            <w:shd w:val="clear" w:color="auto" w:fill="FFFF00"/>
          </w:tcPr>
          <w:p w14:paraId="0000006C">
            <w:pPr>
              <w:rPr>
                <w:rFonts w:hint="default" w:ascii="Arial Narrow" w:hAnsi="Arial Narrow" w:eastAsia="Arial Narrow" w:cs="Arial Narrow"/>
                <w:color w:val="000000"/>
                <w:sz w:val="22"/>
                <w:szCs w:val="22"/>
              </w:rPr>
            </w:pPr>
            <w:r>
              <w:rPr>
                <w:rFonts w:hint="default" w:ascii="Arial Narrow" w:hAnsi="Arial Narrow" w:eastAsia="Arial Narrow" w:cs="Arial Narrow"/>
                <w:color w:val="000000"/>
                <w:sz w:val="22"/>
                <w:szCs w:val="22"/>
                <w:rtl w:val="0"/>
              </w:rPr>
              <w:t>Ujian Tengah Semester</w:t>
            </w:r>
          </w:p>
        </w:tc>
      </w:tr>
      <w:tr w14:paraId="40320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000006D">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9</w:t>
            </w:r>
          </w:p>
        </w:tc>
        <w:tc>
          <w:tcPr>
            <w:tcW w:w="1904" w:type="dxa"/>
            <w:tcBorders>
              <w:top w:val="single" w:color="000000" w:sz="4" w:space="0"/>
              <w:left w:val="single" w:color="000000" w:sz="4" w:space="0"/>
              <w:bottom w:val="single" w:color="000000" w:sz="4" w:space="0"/>
              <w:right w:val="single" w:color="000000" w:sz="4" w:space="0"/>
            </w:tcBorders>
          </w:tcPr>
          <w:p w14:paraId="0000006E">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lang w:val="en-US"/>
              </w:rPr>
              <w:t>23</w:t>
            </w:r>
            <w:r>
              <w:rPr>
                <w:rFonts w:hint="default" w:ascii="Arial Narrow" w:hAnsi="Arial Narrow" w:eastAsia="Arial Narrow" w:cs="Arial Narrow"/>
                <w:sz w:val="22"/>
                <w:szCs w:val="22"/>
                <w:rtl w:val="0"/>
              </w:rPr>
              <w:t xml:space="preserve"> Mei 202</w:t>
            </w:r>
            <w:r>
              <w:rPr>
                <w:rFonts w:hint="default" w:ascii="Arial Narrow" w:hAnsi="Arial Narrow" w:eastAsia="Arial Narrow" w:cs="Arial Narrow"/>
                <w:sz w:val="22"/>
                <w:szCs w:val="22"/>
                <w:rtl w:val="0"/>
                <w:lang w:val="en-US"/>
              </w:rPr>
              <w:t>6</w:t>
            </w:r>
          </w:p>
        </w:tc>
        <w:tc>
          <w:tcPr>
            <w:tcW w:w="4820" w:type="dxa"/>
            <w:tcBorders>
              <w:top w:val="single" w:color="000000" w:sz="4" w:space="0"/>
              <w:left w:val="single" w:color="000000" w:sz="4" w:space="0"/>
              <w:bottom w:val="single" w:color="000000" w:sz="4" w:space="0"/>
              <w:right w:val="single" w:color="000000" w:sz="4" w:space="0"/>
            </w:tcBorders>
            <w:vAlign w:val="top"/>
          </w:tcPr>
          <w:p w14:paraId="0000006F">
            <w:pPr>
              <w:spacing w:line="276" w:lineRule="auto"/>
              <w:jc w:val="both"/>
              <w:rPr>
                <w:rFonts w:hint="default" w:ascii="Arial Narrow" w:hAnsi="Arial Narrow" w:eastAsia="Arial Narrow" w:cs="Arial Narrow"/>
                <w:sz w:val="22"/>
                <w:szCs w:val="22"/>
              </w:rPr>
            </w:pPr>
            <w:r>
              <w:rPr>
                <w:rFonts w:hint="default" w:ascii="Arial Narrow" w:hAnsi="Arial Narrow" w:cs="Arial Narrow"/>
                <w:sz w:val="22"/>
                <w:szCs w:val="22"/>
                <w:lang w:val="id-ID"/>
              </w:rPr>
              <w:t>etika profesi</w:t>
            </w:r>
          </w:p>
        </w:tc>
      </w:tr>
      <w:tr w14:paraId="44D6A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0000070">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10</w:t>
            </w:r>
          </w:p>
        </w:tc>
        <w:tc>
          <w:tcPr>
            <w:tcW w:w="1904" w:type="dxa"/>
            <w:tcBorders>
              <w:top w:val="single" w:color="000000" w:sz="4" w:space="0"/>
              <w:left w:val="single" w:color="000000" w:sz="4" w:space="0"/>
              <w:bottom w:val="single" w:color="000000" w:sz="4" w:space="0"/>
              <w:right w:val="single" w:color="000000" w:sz="4" w:space="0"/>
            </w:tcBorders>
          </w:tcPr>
          <w:p w14:paraId="00000071">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 xml:space="preserve">30 </w:t>
            </w:r>
            <w:r>
              <w:rPr>
                <w:rFonts w:hint="default" w:ascii="Arial Narrow" w:hAnsi="Arial Narrow" w:eastAsia="Arial Narrow" w:cs="Arial Narrow"/>
                <w:sz w:val="22"/>
                <w:szCs w:val="22"/>
                <w:rtl w:val="0"/>
              </w:rPr>
              <w:t>Mei 202</w:t>
            </w:r>
            <w:r>
              <w:rPr>
                <w:rFonts w:hint="default" w:ascii="Arial Narrow" w:hAnsi="Arial Narrow" w:eastAsia="Arial Narrow" w:cs="Arial Narrow"/>
                <w:sz w:val="22"/>
                <w:szCs w:val="22"/>
                <w:rtl w:val="0"/>
                <w:lang w:val="en-US"/>
              </w:rPr>
              <w:t>6</w:t>
            </w:r>
          </w:p>
        </w:tc>
        <w:tc>
          <w:tcPr>
            <w:tcW w:w="4820" w:type="dxa"/>
            <w:tcBorders>
              <w:top w:val="single" w:color="000000" w:sz="4" w:space="0"/>
              <w:left w:val="single" w:color="000000" w:sz="4" w:space="0"/>
              <w:bottom w:val="single" w:color="000000" w:sz="4" w:space="0"/>
              <w:right w:val="single" w:color="000000" w:sz="4" w:space="0"/>
            </w:tcBorders>
            <w:vAlign w:val="top"/>
          </w:tcPr>
          <w:p w14:paraId="00000072">
            <w:pPr>
              <w:spacing w:line="276" w:lineRule="auto"/>
              <w:jc w:val="both"/>
              <w:rPr>
                <w:rFonts w:hint="default" w:ascii="Arial Narrow" w:hAnsi="Arial Narrow" w:eastAsia="Arial Narrow" w:cs="Arial Narrow"/>
                <w:sz w:val="22"/>
                <w:szCs w:val="22"/>
              </w:rPr>
            </w:pPr>
            <w:r>
              <w:rPr>
                <w:rFonts w:hint="default" w:ascii="Arial Narrow" w:hAnsi="Arial Narrow" w:cs="Arial Narrow"/>
                <w:bCs/>
                <w:sz w:val="22"/>
                <w:szCs w:val="22"/>
                <w:lang w:val="en-US"/>
              </w:rPr>
              <w:t>T</w:t>
            </w:r>
            <w:r>
              <w:rPr>
                <w:rFonts w:hint="default" w:ascii="Arial Narrow" w:hAnsi="Arial Narrow" w:cs="Arial Narrow"/>
                <w:bCs/>
                <w:sz w:val="22"/>
                <w:szCs w:val="22"/>
                <w:lang w:val="id-ID"/>
              </w:rPr>
              <w:t>ujuan dan fungsi kode etik profesi</w:t>
            </w:r>
          </w:p>
        </w:tc>
      </w:tr>
      <w:tr w14:paraId="52F9C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6ECC5E6">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11</w:t>
            </w:r>
          </w:p>
        </w:tc>
        <w:tc>
          <w:tcPr>
            <w:tcW w:w="1904" w:type="dxa"/>
            <w:tcBorders>
              <w:top w:val="single" w:color="000000" w:sz="4" w:space="0"/>
              <w:left w:val="single" w:color="000000" w:sz="4" w:space="0"/>
              <w:bottom w:val="single" w:color="000000" w:sz="4" w:space="0"/>
              <w:right w:val="single" w:color="000000" w:sz="4" w:space="0"/>
            </w:tcBorders>
          </w:tcPr>
          <w:p w14:paraId="4906B5AC">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6 Juni 2026</w:t>
            </w:r>
          </w:p>
        </w:tc>
        <w:tc>
          <w:tcPr>
            <w:tcW w:w="4820" w:type="dxa"/>
            <w:tcBorders>
              <w:top w:val="single" w:color="000000" w:sz="4" w:space="0"/>
              <w:left w:val="single" w:color="000000" w:sz="4" w:space="0"/>
              <w:bottom w:val="single" w:color="000000" w:sz="4" w:space="0"/>
              <w:right w:val="single" w:color="000000" w:sz="4" w:space="0"/>
            </w:tcBorders>
            <w:vAlign w:val="top"/>
          </w:tcPr>
          <w:p w14:paraId="179EF424">
            <w:pPr>
              <w:spacing w:line="276" w:lineRule="auto"/>
              <w:jc w:val="both"/>
              <w:rPr>
                <w:rFonts w:hint="default" w:ascii="Arial Narrow" w:hAnsi="Arial Narrow" w:eastAsia="Arial Narrow" w:cs="Arial Narrow"/>
                <w:sz w:val="22"/>
                <w:szCs w:val="22"/>
              </w:rPr>
            </w:pPr>
            <w:r>
              <w:rPr>
                <w:rFonts w:hint="default" w:ascii="Arial Narrow" w:hAnsi="Arial Narrow" w:cs="Arial Narrow"/>
                <w:bCs/>
                <w:sz w:val="22"/>
                <w:szCs w:val="22"/>
                <w:lang w:val="id-ID"/>
              </w:rPr>
              <w:t>kode etik profesi tenaga kesehatan</w:t>
            </w:r>
          </w:p>
        </w:tc>
      </w:tr>
      <w:tr w14:paraId="45883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72" w:type="dxa"/>
            <w:tcBorders>
              <w:top w:val="single" w:color="000000" w:sz="4" w:space="0"/>
              <w:left w:val="single" w:color="000000" w:sz="4" w:space="0"/>
              <w:bottom w:val="single" w:color="000000" w:sz="4" w:space="0"/>
              <w:right w:val="single" w:color="000000" w:sz="4" w:space="0"/>
            </w:tcBorders>
          </w:tcPr>
          <w:p w14:paraId="034BD04E">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12 &amp; 13</w:t>
            </w:r>
          </w:p>
        </w:tc>
        <w:tc>
          <w:tcPr>
            <w:tcW w:w="1904" w:type="dxa"/>
            <w:tcBorders>
              <w:top w:val="single" w:color="000000" w:sz="4" w:space="0"/>
              <w:left w:val="single" w:color="000000" w:sz="4" w:space="0"/>
              <w:bottom w:val="single" w:color="000000" w:sz="4" w:space="0"/>
              <w:right w:val="single" w:color="000000" w:sz="4" w:space="0"/>
            </w:tcBorders>
          </w:tcPr>
          <w:p w14:paraId="75E7D304">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 xml:space="preserve">13 </w:t>
            </w:r>
            <w:r>
              <w:rPr>
                <w:rFonts w:hint="default" w:ascii="Arial Narrow" w:hAnsi="Arial Narrow" w:eastAsia="Arial Narrow" w:cs="Arial Narrow"/>
                <w:sz w:val="22"/>
                <w:szCs w:val="22"/>
                <w:lang w:val="en-US"/>
              </w:rPr>
              <w:t>Juni 2026</w:t>
            </w:r>
          </w:p>
          <w:p w14:paraId="7C9D98EA">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20 Juni 2026</w:t>
            </w:r>
          </w:p>
        </w:tc>
        <w:tc>
          <w:tcPr>
            <w:tcW w:w="4820" w:type="dxa"/>
            <w:tcBorders>
              <w:top w:val="single" w:color="000000" w:sz="4" w:space="0"/>
              <w:left w:val="single" w:color="000000" w:sz="4" w:space="0"/>
              <w:bottom w:val="single" w:color="000000" w:sz="4" w:space="0"/>
              <w:right w:val="single" w:color="000000" w:sz="4" w:space="0"/>
            </w:tcBorders>
            <w:vAlign w:val="top"/>
          </w:tcPr>
          <w:p w14:paraId="4C281B1F">
            <w:pPr>
              <w:numPr>
                <w:ilvl w:val="0"/>
                <w:numId w:val="0"/>
              </w:numPr>
              <w:tabs>
                <w:tab w:val="left" w:pos="360"/>
              </w:tabs>
              <w:spacing w:line="276" w:lineRule="auto"/>
              <w:ind w:leftChars="0"/>
              <w:jc w:val="both"/>
              <w:rPr>
                <w:rFonts w:hint="default" w:ascii="Arial Narrow" w:hAnsi="Arial Narrow" w:eastAsia="Arial Narrow" w:cs="Arial Narrow"/>
                <w:sz w:val="22"/>
                <w:szCs w:val="22"/>
              </w:rPr>
            </w:pPr>
            <w:r>
              <w:rPr>
                <w:rFonts w:hint="default" w:ascii="Arial Narrow" w:hAnsi="Arial Narrow" w:cs="Arial Narrow"/>
                <w:bCs/>
                <w:sz w:val="22"/>
                <w:szCs w:val="22"/>
                <w:lang w:val="en-US"/>
              </w:rPr>
              <w:t>Pemahaman sosial</w:t>
            </w:r>
          </w:p>
        </w:tc>
      </w:tr>
      <w:tr w14:paraId="20F57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6" w:hRule="atLeast"/>
        </w:trPr>
        <w:tc>
          <w:tcPr>
            <w:tcW w:w="2072" w:type="dxa"/>
            <w:tcBorders>
              <w:top w:val="single" w:color="000000" w:sz="4" w:space="0"/>
              <w:left w:val="single" w:color="000000" w:sz="4" w:space="0"/>
              <w:bottom w:val="single" w:color="000000" w:sz="4" w:space="0"/>
              <w:right w:val="single" w:color="000000" w:sz="4" w:space="0"/>
            </w:tcBorders>
          </w:tcPr>
          <w:p w14:paraId="7B31FE82">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14 &amp; 15</w:t>
            </w:r>
          </w:p>
        </w:tc>
        <w:tc>
          <w:tcPr>
            <w:tcW w:w="1904" w:type="dxa"/>
            <w:tcBorders>
              <w:top w:val="single" w:color="000000" w:sz="4" w:space="0"/>
              <w:left w:val="single" w:color="000000" w:sz="4" w:space="0"/>
              <w:bottom w:val="single" w:color="000000" w:sz="4" w:space="0"/>
              <w:right w:val="single" w:color="000000" w:sz="4" w:space="0"/>
            </w:tcBorders>
          </w:tcPr>
          <w:p w14:paraId="5978B543">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 xml:space="preserve">27 </w:t>
            </w:r>
            <w:r>
              <w:rPr>
                <w:rFonts w:hint="default" w:ascii="Arial Narrow" w:hAnsi="Arial Narrow" w:eastAsia="Arial Narrow" w:cs="Arial Narrow"/>
                <w:sz w:val="22"/>
                <w:szCs w:val="22"/>
                <w:lang w:val="en-US"/>
              </w:rPr>
              <w:t>Juni 2026</w:t>
            </w:r>
          </w:p>
          <w:p w14:paraId="6EF1AC84">
            <w:pPr>
              <w:jc w:val="center"/>
              <w:rPr>
                <w:rFonts w:hint="default" w:ascii="Arial Narrow" w:hAnsi="Arial Narrow" w:eastAsia="Arial Narrow" w:cs="Arial Narrow"/>
                <w:sz w:val="22"/>
                <w:szCs w:val="22"/>
                <w:lang w:val="en-US"/>
              </w:rPr>
            </w:pPr>
            <w:r>
              <w:rPr>
                <w:rFonts w:hint="default" w:ascii="Arial Narrow" w:hAnsi="Arial Narrow" w:eastAsia="Arial Narrow" w:cs="Arial Narrow"/>
                <w:sz w:val="22"/>
                <w:szCs w:val="22"/>
                <w:lang w:val="en-US"/>
              </w:rPr>
              <w:t>4 Juli 2026</w:t>
            </w:r>
          </w:p>
        </w:tc>
        <w:tc>
          <w:tcPr>
            <w:tcW w:w="4820" w:type="dxa"/>
            <w:tcBorders>
              <w:top w:val="single" w:color="000000" w:sz="4" w:space="0"/>
              <w:left w:val="single" w:color="000000" w:sz="4" w:space="0"/>
              <w:bottom w:val="single" w:color="000000" w:sz="4" w:space="0"/>
              <w:right w:val="single" w:color="000000" w:sz="4" w:space="0"/>
            </w:tcBorders>
            <w:vAlign w:val="top"/>
          </w:tcPr>
          <w:p w14:paraId="7B72325C">
            <w:pPr>
              <w:numPr>
                <w:ilvl w:val="0"/>
                <w:numId w:val="0"/>
              </w:numPr>
              <w:tabs>
                <w:tab w:val="left" w:pos="360"/>
              </w:tabs>
              <w:spacing w:line="276" w:lineRule="auto"/>
              <w:ind w:leftChars="0"/>
              <w:jc w:val="both"/>
              <w:rPr>
                <w:rFonts w:hint="default" w:ascii="Arial Narrow" w:hAnsi="Arial Narrow" w:eastAsia="Arial Narrow" w:cs="Arial Narrow"/>
                <w:sz w:val="22"/>
                <w:szCs w:val="22"/>
              </w:rPr>
            </w:pPr>
            <w:r>
              <w:rPr>
                <w:rFonts w:hint="default" w:ascii="Arial Narrow" w:hAnsi="Arial Narrow" w:cs="Arial Narrow"/>
                <w:bCs/>
                <w:sz w:val="22"/>
                <w:szCs w:val="22"/>
                <w:lang w:val="en-US"/>
              </w:rPr>
              <w:t>Daya tarik interpersonal</w:t>
            </w:r>
          </w:p>
        </w:tc>
      </w:tr>
      <w:tr w14:paraId="0F425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20" w:hRule="atLeast"/>
        </w:trPr>
        <w:tc>
          <w:tcPr>
            <w:tcW w:w="2072" w:type="dxa"/>
            <w:tcBorders>
              <w:top w:val="single" w:color="000000" w:sz="4" w:space="0"/>
              <w:left w:val="single" w:color="000000" w:sz="4" w:space="0"/>
              <w:bottom w:val="single" w:color="000000" w:sz="4" w:space="0"/>
              <w:right w:val="single" w:color="000000" w:sz="4" w:space="0"/>
            </w:tcBorders>
            <w:shd w:val="clear" w:color="auto" w:fill="F4B083"/>
          </w:tcPr>
          <w:p w14:paraId="00000073">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16</w:t>
            </w:r>
          </w:p>
        </w:tc>
        <w:tc>
          <w:tcPr>
            <w:tcW w:w="1904" w:type="dxa"/>
            <w:tcBorders>
              <w:top w:val="single" w:color="000000" w:sz="4" w:space="0"/>
              <w:left w:val="single" w:color="000000" w:sz="4" w:space="0"/>
              <w:bottom w:val="single" w:color="000000" w:sz="4" w:space="0"/>
              <w:right w:val="single" w:color="000000" w:sz="4" w:space="0"/>
            </w:tcBorders>
            <w:shd w:val="clear" w:color="auto" w:fill="F4B083"/>
          </w:tcPr>
          <w:p w14:paraId="00000074">
            <w:pPr>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lang w:val="en-US"/>
              </w:rPr>
              <w:t>18</w:t>
            </w:r>
            <w:r>
              <w:rPr>
                <w:rFonts w:hint="default" w:ascii="Arial Narrow" w:hAnsi="Arial Narrow" w:eastAsia="Arial Narrow" w:cs="Arial Narrow"/>
                <w:sz w:val="22"/>
                <w:szCs w:val="22"/>
                <w:rtl w:val="0"/>
              </w:rPr>
              <w:t xml:space="preserve"> Juli 202</w:t>
            </w:r>
            <w:r>
              <w:rPr>
                <w:rFonts w:hint="default" w:ascii="Arial Narrow" w:hAnsi="Arial Narrow" w:eastAsia="Arial Narrow" w:cs="Arial Narrow"/>
                <w:sz w:val="22"/>
                <w:szCs w:val="22"/>
                <w:rtl w:val="0"/>
                <w:lang w:val="en-US"/>
              </w:rPr>
              <w:t>6</w:t>
            </w:r>
          </w:p>
        </w:tc>
        <w:tc>
          <w:tcPr>
            <w:tcW w:w="4820" w:type="dxa"/>
            <w:tcBorders>
              <w:top w:val="single" w:color="000000" w:sz="4" w:space="0"/>
              <w:left w:val="single" w:color="000000" w:sz="4" w:space="0"/>
              <w:bottom w:val="single" w:color="000000" w:sz="4" w:space="0"/>
              <w:right w:val="single" w:color="000000" w:sz="4" w:space="0"/>
            </w:tcBorders>
            <w:shd w:val="clear" w:color="auto" w:fill="F4B083"/>
          </w:tcPr>
          <w:p w14:paraId="00000075">
            <w:pP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Ujian Akhir Semeter</w:t>
            </w:r>
          </w:p>
        </w:tc>
      </w:tr>
    </w:tbl>
    <w:p w14:paraId="6279DE65">
      <w:pPr>
        <w:spacing w:line="360" w:lineRule="auto"/>
        <w:jc w:val="both"/>
        <w:rPr>
          <w:rFonts w:hint="default" w:ascii="Arial Narrow" w:hAnsi="Arial Narrow" w:eastAsia="Arial Narrow" w:cs="Arial Narrow"/>
          <w:sz w:val="22"/>
          <w:szCs w:val="22"/>
        </w:rPr>
        <w:sectPr>
          <w:headerReference r:id="rId9" w:type="default"/>
          <w:pgSz w:w="11907" w:h="16840"/>
          <w:pgMar w:top="1440" w:right="1440" w:bottom="1440" w:left="1440" w:header="708" w:footer="708" w:gutter="0"/>
          <w:cols w:space="720" w:num="1"/>
        </w:sectPr>
      </w:pPr>
    </w:p>
    <w:p w14:paraId="00000078">
      <w:pPr>
        <w:tabs>
          <w:tab w:val="left" w:pos="3585"/>
        </w:tabs>
        <w:spacing w:line="360" w:lineRule="auto"/>
        <w:jc w:val="both"/>
        <w:rPr>
          <w:rFonts w:hint="default" w:ascii="Arial Narrow" w:hAnsi="Arial Narrow" w:eastAsia="Arial" w:cs="Arial Narrow"/>
          <w:sz w:val="22"/>
          <w:szCs w:val="22"/>
        </w:rPr>
      </w:pPr>
    </w:p>
    <w:p w14:paraId="00000079">
      <w:pPr>
        <w:tabs>
          <w:tab w:val="left" w:pos="5245"/>
        </w:tabs>
        <w:spacing w:line="360" w:lineRule="auto"/>
        <w:jc w:val="both"/>
        <w:rPr>
          <w:rFonts w:hint="default" w:ascii="Arial Narrow" w:hAnsi="Arial Narrow" w:eastAsia="Arial Narrow" w:cs="Arial Narrow"/>
          <w:sz w:val="22"/>
          <w:szCs w:val="22"/>
          <w:lang w:val="en-US"/>
        </w:rPr>
      </w:pPr>
      <w:r>
        <w:rPr>
          <w:rFonts w:hint="default" w:ascii="Arial Narrow" w:hAnsi="Arial Narrow" w:eastAsia="Arial" w:cs="Arial Narrow"/>
          <w:sz w:val="22"/>
          <w:szCs w:val="22"/>
          <w:rtl w:val="0"/>
        </w:rPr>
        <w:tab/>
      </w:r>
      <w:r>
        <w:rPr>
          <w:rFonts w:hint="default" w:ascii="Arial Narrow" w:hAnsi="Arial Narrow" w:eastAsia="Arial" w:cs="Arial Narrow"/>
          <w:sz w:val="22"/>
          <w:szCs w:val="22"/>
          <w:rtl w:val="0"/>
        </w:rPr>
        <w:tab/>
      </w:r>
      <w:r>
        <w:rPr>
          <w:rFonts w:hint="default" w:ascii="Arial Narrow" w:hAnsi="Arial Narrow" w:eastAsia="Arial Narrow" w:cs="Arial Narrow"/>
          <w:sz w:val="22"/>
          <w:szCs w:val="22"/>
          <w:rtl w:val="0"/>
        </w:rPr>
        <w:t xml:space="preserve">Semarang, </w:t>
      </w:r>
      <w:r>
        <w:rPr>
          <w:rFonts w:hint="default" w:ascii="Arial Narrow" w:hAnsi="Arial Narrow" w:eastAsia="Arial Narrow" w:cs="Arial Narrow"/>
          <w:sz w:val="22"/>
          <w:szCs w:val="22"/>
          <w:rtl w:val="0"/>
          <w:lang w:val="en-US"/>
        </w:rPr>
        <w:t>23 Februari 2026</w:t>
      </w:r>
    </w:p>
    <w:p w14:paraId="0000007A">
      <w:pPr>
        <w:tabs>
          <w:tab w:val="left" w:pos="5245"/>
        </w:tabs>
        <w:spacing w:line="360" w:lineRule="auto"/>
        <w:jc w:val="both"/>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Perwakilan Mahasiswa</w:t>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Dosen Pengampu,</w:t>
      </w:r>
    </w:p>
    <w:p w14:paraId="0000007B">
      <w:pPr>
        <w:spacing w:line="360" w:lineRule="auto"/>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 xml:space="preserve">                                                              </w:t>
      </w:r>
    </w:p>
    <w:p w14:paraId="0000007C">
      <w:pPr>
        <w:spacing w:line="360" w:lineRule="auto"/>
        <w:rPr>
          <w:rFonts w:hint="default" w:ascii="Arial Narrow" w:hAnsi="Arial Narrow" w:eastAsia="Arial Narrow" w:cs="Arial Narrow"/>
          <w:sz w:val="22"/>
          <w:szCs w:val="22"/>
        </w:rPr>
      </w:pPr>
    </w:p>
    <w:p w14:paraId="0000007D">
      <w:pPr>
        <w:spacing w:line="360" w:lineRule="auto"/>
        <w:rPr>
          <w:rFonts w:hint="default" w:ascii="Arial Narrow" w:hAnsi="Arial Narrow" w:eastAsia="Arial Narrow" w:cs="Arial Narrow"/>
          <w:sz w:val="22"/>
          <w:szCs w:val="22"/>
        </w:rPr>
      </w:pPr>
    </w:p>
    <w:p w14:paraId="0000007E">
      <w:pPr>
        <w:spacing w:line="360" w:lineRule="auto"/>
        <w:rPr>
          <w:rFonts w:hint="default" w:ascii="Arial Narrow" w:hAnsi="Arial Narrow" w:eastAsia="Arial Narrow" w:cs="Arial Narrow"/>
          <w:sz w:val="22"/>
          <w:szCs w:val="22"/>
        </w:rPr>
      </w:pPr>
    </w:p>
    <w:p w14:paraId="0CEBAC1D">
      <w:pPr>
        <w:tabs>
          <w:tab w:val="left" w:pos="5245"/>
        </w:tabs>
        <w:spacing w:line="360" w:lineRule="auto"/>
        <w:jc w:val="both"/>
        <w:rPr>
          <w:rFonts w:hint="default" w:ascii="Arial Narrow" w:hAnsi="Arial Narrow" w:cs="Arial Narrow"/>
          <w:sz w:val="22"/>
          <w:szCs w:val="22"/>
          <w:lang w:val="id-ID"/>
        </w:rPr>
      </w:pPr>
      <w:r>
        <w:rPr>
          <w:rFonts w:hint="default" w:ascii="Arial Narrow" w:hAnsi="Arial Narrow" w:eastAsia="Arial Narrow" w:cs="Arial Narrow"/>
          <w:sz w:val="22"/>
          <w:szCs w:val="22"/>
          <w:rtl w:val="0"/>
        </w:rPr>
        <w:t xml:space="preserve">                                                                                   </w:t>
      </w:r>
      <w:r>
        <w:rPr>
          <w:rFonts w:hint="default" w:ascii="Arial Narrow" w:hAnsi="Arial Narrow" w:eastAsia="Arial Narrow" w:cs="Arial Narrow"/>
          <w:sz w:val="22"/>
          <w:szCs w:val="22"/>
          <w:rtl w:val="0"/>
          <w:lang w:val="en-US"/>
        </w:rPr>
        <w:t xml:space="preserve">         </w:t>
      </w:r>
      <w:r>
        <w:rPr>
          <w:rFonts w:hint="default" w:ascii="Arial Narrow" w:hAnsi="Arial Narrow" w:eastAsia="Arial Narrow" w:cs="Arial Narrow"/>
          <w:sz w:val="22"/>
          <w:szCs w:val="22"/>
          <w:rtl w:val="0"/>
        </w:rPr>
        <w:t xml:space="preserve">  </w:t>
      </w:r>
      <w:r>
        <w:rPr>
          <w:rFonts w:hint="default" w:ascii="Arial Narrow" w:hAnsi="Arial Narrow" w:cs="Arial Narrow"/>
          <w:sz w:val="22"/>
          <w:szCs w:val="22"/>
          <w:u w:val="single"/>
        </w:rPr>
        <w:t>apt.</w:t>
      </w:r>
      <w:r>
        <w:rPr>
          <w:rFonts w:hint="default" w:ascii="Arial Narrow" w:hAnsi="Arial Narrow" w:cs="Arial Narrow"/>
          <w:sz w:val="22"/>
          <w:szCs w:val="22"/>
          <w:u w:val="single"/>
          <w:lang w:val="id-ID"/>
        </w:rPr>
        <w:t xml:space="preserve"> Ferika Indrasari, S.Farm., M.H</w:t>
      </w:r>
    </w:p>
    <w:p w14:paraId="60FE48EE">
      <w:pPr>
        <w:spacing w:line="360" w:lineRule="auto"/>
        <w:rPr>
          <w:rFonts w:hint="default" w:ascii="Arial Narrow" w:hAnsi="Arial Narrow" w:eastAsia="Arial Narrow" w:cs="Arial Narrow"/>
          <w:sz w:val="22"/>
          <w:szCs w:val="22"/>
        </w:rPr>
      </w:pPr>
      <w:r>
        <w:rPr>
          <w:rFonts w:hint="default" w:ascii="Arial Narrow" w:hAnsi="Arial Narrow" w:cs="Arial Narrow"/>
          <w:sz w:val="22"/>
          <w:szCs w:val="22"/>
          <w:lang w:val="en-US"/>
        </w:rPr>
        <w:tab/>
      </w:r>
      <w:r>
        <w:rPr>
          <w:rFonts w:hint="default" w:ascii="Arial Narrow" w:hAnsi="Arial Narrow" w:cs="Arial Narrow"/>
          <w:sz w:val="22"/>
          <w:szCs w:val="22"/>
          <w:lang w:val="en-US"/>
        </w:rPr>
        <w:tab/>
      </w:r>
      <w:r>
        <w:rPr>
          <w:rFonts w:hint="default" w:ascii="Arial Narrow" w:hAnsi="Arial Narrow" w:cs="Arial Narrow"/>
          <w:sz w:val="22"/>
          <w:szCs w:val="22"/>
          <w:lang w:val="en-US"/>
        </w:rPr>
        <w:t xml:space="preserve">                                                                                NIP. 070715014</w:t>
      </w:r>
    </w:p>
    <w:p w14:paraId="00000081">
      <w:pPr>
        <w:tabs>
          <w:tab w:val="left" w:pos="5245"/>
        </w:tabs>
        <w:spacing w:line="360" w:lineRule="auto"/>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Mengetahui,</w:t>
      </w:r>
    </w:p>
    <w:p w14:paraId="00000082">
      <w:pPr>
        <w:spacing w:line="360" w:lineRule="auto"/>
        <w:jc w:val="center"/>
        <w:rPr>
          <w:rFonts w:hint="default" w:ascii="Arial Narrow" w:hAnsi="Arial Narrow" w:eastAsia="Arial Narrow" w:cs="Arial Narrow"/>
          <w:color w:val="auto"/>
          <w:sz w:val="22"/>
          <w:szCs w:val="22"/>
        </w:rPr>
      </w:pPr>
      <w:r>
        <w:rPr>
          <w:rFonts w:hint="default" w:ascii="Arial Narrow" w:hAnsi="Arial Narrow" w:eastAsia="Arial Narrow" w:cs="Arial Narrow"/>
          <w:color w:val="auto"/>
          <w:sz w:val="22"/>
          <w:szCs w:val="22"/>
          <w:rtl w:val="0"/>
        </w:rPr>
        <w:t>Ka. Prodi DIII/S1 Farmasi</w:t>
      </w:r>
    </w:p>
    <w:p w14:paraId="00000083">
      <w:pPr>
        <w:spacing w:line="360" w:lineRule="auto"/>
        <w:jc w:val="center"/>
        <w:rPr>
          <w:rFonts w:hint="default" w:ascii="Arial Narrow" w:hAnsi="Arial Narrow" w:eastAsia="Arial Narrow" w:cs="Arial Narrow"/>
          <w:sz w:val="22"/>
          <w:szCs w:val="22"/>
        </w:rPr>
      </w:pPr>
    </w:p>
    <w:p w14:paraId="00000084">
      <w:pPr>
        <w:spacing w:line="360" w:lineRule="auto"/>
        <w:jc w:val="center"/>
        <w:rPr>
          <w:rFonts w:hint="default" w:ascii="Arial Narrow" w:hAnsi="Arial Narrow" w:eastAsia="Arial Narrow" w:cs="Arial Narrow"/>
          <w:sz w:val="22"/>
          <w:szCs w:val="22"/>
        </w:rPr>
      </w:pPr>
    </w:p>
    <w:p w14:paraId="00000085">
      <w:pPr>
        <w:spacing w:line="360" w:lineRule="auto"/>
        <w:jc w:val="center"/>
        <w:rPr>
          <w:rFonts w:hint="default" w:ascii="Arial Narrow" w:hAnsi="Arial Narrow" w:eastAsia="Arial Narrow" w:cs="Arial Narrow"/>
          <w:sz w:val="22"/>
          <w:szCs w:val="22"/>
        </w:rPr>
      </w:pPr>
      <w:bookmarkStart w:id="0" w:name="_GoBack"/>
      <w:bookmarkEnd w:id="0"/>
    </w:p>
    <w:p w14:paraId="00000086">
      <w:pPr>
        <w:spacing w:line="360" w:lineRule="auto"/>
        <w:jc w:val="center"/>
        <w:rPr>
          <w:rFonts w:hint="default" w:ascii="Arial Narrow" w:hAnsi="Arial Narrow" w:eastAsia="Arial Narrow" w:cs="Arial Narrow"/>
          <w:sz w:val="22"/>
          <w:szCs w:val="22"/>
        </w:rPr>
      </w:pPr>
    </w:p>
    <w:p w14:paraId="00000087">
      <w:pPr>
        <w:spacing w:line="360" w:lineRule="auto"/>
        <w:jc w:val="center"/>
        <w:rPr>
          <w:rFonts w:hint="default" w:ascii="Arial Narrow" w:hAnsi="Arial Narrow" w:eastAsia="Arial Narrow" w:cs="Arial Narrow"/>
          <w:sz w:val="22"/>
          <w:szCs w:val="22"/>
        </w:rPr>
      </w:pPr>
    </w:p>
    <w:p w14:paraId="00000088">
      <w:pPr>
        <w:spacing w:line="360" w:lineRule="auto"/>
        <w:jc w:val="center"/>
        <w:rPr>
          <w:rFonts w:hint="default" w:ascii="Arial Narrow" w:hAnsi="Arial Narrow" w:eastAsia="Arial Narrow" w:cs="Arial Narrow"/>
          <w:sz w:val="22"/>
          <w:szCs w:val="22"/>
        </w:rPr>
      </w:pPr>
      <w:r>
        <w:rPr>
          <w:rFonts w:hint="default" w:ascii="Arial Narrow" w:hAnsi="Arial Narrow" w:eastAsia="Arial Narrow" w:cs="Arial Narrow"/>
          <w:sz w:val="22"/>
          <w:szCs w:val="22"/>
          <w:rtl w:val="0"/>
        </w:rPr>
        <w:t>Apt. Wahyu Setiyaningsih</w:t>
      </w:r>
    </w:p>
    <w:p w14:paraId="00000089">
      <w:pPr>
        <w:tabs>
          <w:tab w:val="left" w:pos="3585"/>
        </w:tabs>
        <w:spacing w:line="360" w:lineRule="auto"/>
        <w:ind w:left="288" w:firstLine="0"/>
        <w:jc w:val="both"/>
        <w:rPr>
          <w:rFonts w:hint="default" w:ascii="Arial Narrow" w:hAnsi="Arial Narrow" w:eastAsia="Arial" w:cs="Arial Narrow"/>
          <w:sz w:val="22"/>
          <w:szCs w:val="22"/>
        </w:rPr>
        <w:sectPr>
          <w:pgSz w:w="11907" w:h="16840"/>
          <w:pgMar w:top="1440" w:right="1440" w:bottom="1440" w:left="1440" w:header="708" w:footer="708" w:gutter="0"/>
          <w:cols w:space="720" w:num="1"/>
        </w:sectPr>
      </w:pP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ab/>
      </w:r>
      <w:r>
        <w:rPr>
          <w:rFonts w:hint="default" w:ascii="Arial Narrow" w:hAnsi="Arial Narrow" w:eastAsia="Arial Narrow" w:cs="Arial Narrow"/>
          <w:sz w:val="22"/>
          <w:szCs w:val="22"/>
          <w:rtl w:val="0"/>
        </w:rPr>
        <w:t>NIP. 07032093</w:t>
      </w:r>
    </w:p>
    <w:p w14:paraId="0000008A">
      <w:pPr>
        <w:tabs>
          <w:tab w:val="left" w:pos="3585"/>
        </w:tabs>
        <w:spacing w:line="360" w:lineRule="auto"/>
        <w:jc w:val="both"/>
        <w:rPr>
          <w:rFonts w:ascii="Arial" w:hAnsi="Arial" w:eastAsia="Arial" w:cs="Arial"/>
          <w:sz w:val="22"/>
          <w:szCs w:val="22"/>
        </w:rPr>
        <w:sectPr>
          <w:pgSz w:w="11907" w:h="16840"/>
          <w:pgMar w:top="1440" w:right="1440" w:bottom="1440" w:left="1440" w:header="708" w:footer="708" w:gutter="0"/>
          <w:cols w:space="720" w:num="1"/>
        </w:sectPr>
      </w:pPr>
    </w:p>
    <w:p w14:paraId="0000008B">
      <w:pPr>
        <w:tabs>
          <w:tab w:val="left" w:pos="5245"/>
        </w:tabs>
        <w:spacing w:line="360" w:lineRule="auto"/>
        <w:jc w:val="both"/>
        <w:rPr>
          <w:rFonts w:ascii="Arial" w:hAnsi="Arial" w:eastAsia="Arial" w:cs="Arial"/>
          <w:sz w:val="22"/>
          <w:szCs w:val="22"/>
        </w:rPr>
        <w:sectPr>
          <w:pgSz w:w="11907" w:h="16840"/>
          <w:pgMar w:top="1440" w:right="1440" w:bottom="1440" w:left="1440" w:header="708" w:footer="708" w:gutter="0"/>
          <w:cols w:space="720" w:num="1"/>
        </w:sectPr>
      </w:pPr>
    </w:p>
    <w:p w14:paraId="0000008C"/>
    <w:sectPr>
      <w:pgSz w:w="11907" w:h="16840"/>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167AAF2-E1D2-4626-B804-639858EB20FF}"/>
  </w:font>
  <w:font w:name="Arial">
    <w:panose1 w:val="020B0604020202020204"/>
    <w:charset w:val="00"/>
    <w:family w:val="swiss"/>
    <w:pitch w:val="default"/>
    <w:sig w:usb0="E0002EFF" w:usb1="C000785B" w:usb2="00000009" w:usb3="00000000" w:csb0="400001FF" w:csb1="FFFF0000"/>
    <w:embedRegular r:id="rId2" w:fontKey="{907B0099-9E96-4C85-97C6-BC3AA0F5D20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C0C07CD-0370-45A6-8DA0-5539FBCAA231}"/>
  </w:font>
  <w:font w:name="Wingdings">
    <w:panose1 w:val="05000000000000000000"/>
    <w:charset w:val="02"/>
    <w:family w:val="auto"/>
    <w:pitch w:val="default"/>
    <w:sig w:usb0="00000000" w:usb1="00000000" w:usb2="00000000" w:usb3="00000000" w:csb0="80000000" w:csb1="00000000"/>
    <w:embedRegular r:id="rId4" w:fontKey="{D03B7391-8867-4D5D-820C-4F92CA759477}"/>
  </w:font>
  <w:font w:name="Calibri">
    <w:panose1 w:val="020F0502020204030204"/>
    <w:charset w:val="00"/>
    <w:family w:val="swiss"/>
    <w:pitch w:val="default"/>
    <w:sig w:usb0="E4002EFF" w:usb1="C200247B" w:usb2="00000009" w:usb3="00000000" w:csb0="200001FF" w:csb1="00000000"/>
    <w:embedRegular r:id="rId5" w:fontKey="{18021819-659A-466B-95EE-36AB9BFF1248}"/>
  </w:font>
  <w:font w:name="Tahoma">
    <w:panose1 w:val="020B0604030504040204"/>
    <w:charset w:val="00"/>
    <w:family w:val="auto"/>
    <w:pitch w:val="default"/>
    <w:sig w:usb0="E1002EFF" w:usb1="C000605B" w:usb2="00000029" w:usb3="00000000" w:csb0="200101FF" w:csb1="20280000"/>
    <w:embedRegular r:id="rId6" w:fontKey="{72F953CB-9223-4D41-9B3A-0F5A0B1FBF7F}"/>
  </w:font>
  <w:font w:name="Georgia">
    <w:panose1 w:val="02040502050405020303"/>
    <w:charset w:val="00"/>
    <w:family w:val="auto"/>
    <w:pitch w:val="default"/>
    <w:sig w:usb0="00000287" w:usb1="00000000" w:usb2="00000000" w:usb3="00000000" w:csb0="2000009F" w:csb1="00000000"/>
    <w:embedRegular r:id="rId7" w:fontKey="{F73135A4-F98A-4A0A-8BE8-66333CBCA508}"/>
  </w:font>
  <w:font w:name="Arial Narrow">
    <w:panose1 w:val="020B0606020202030204"/>
    <w:charset w:val="00"/>
    <w:family w:val="auto"/>
    <w:pitch w:val="default"/>
    <w:sig w:usb0="00000287" w:usb1="00000800" w:usb2="00000000" w:usb3="00000000" w:csb0="2000009F" w:csb1="DFD70000"/>
    <w:embedRegular r:id="rId8" w:fontKey="{9F9B28FF-EBE8-4B2C-BD2E-357DFF87C416}"/>
  </w:font>
  <w:font w:name="Arial Unicode MS">
    <w:panose1 w:val="020B0604020202020204"/>
    <w:charset w:val="86"/>
    <w:family w:val="auto"/>
    <w:pitch w:val="default"/>
    <w:sig w:usb0="FFFFFFFF" w:usb1="E9FFFFFF" w:usb2="0000003F" w:usb3="00000000" w:csb0="603F01FF" w:csb1="FFFF0000"/>
    <w:embedRegular r:id="rId9" w:fontKey="{5DA186EA-158A-4C41-801B-3822F69B7A27}"/>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FD8CF3CB-864B-4174-AAC2-5D67184BEC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fldChar w:fldCharType="end"/>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3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3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bl>
    <w:tblPr>
      <w:tblStyle w:val="33"/>
      <w:tblW w:w="10125" w:type="dxa"/>
      <w:tblInd w:w="-8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20"/>
      <w:gridCol w:w="4785"/>
      <w:gridCol w:w="1290"/>
      <w:gridCol w:w="2130"/>
    </w:tblGrid>
    <w:tr w14:paraId="23F23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8" w:hRule="atLeast"/>
      </w:trPr>
      <w:tc>
        <w:tcPr>
          <w:vMerge w:val="restart"/>
        </w:tcPr>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146685</wp:posOffset>
                </wp:positionV>
                <wp:extent cx="1077595" cy="1061085"/>
                <wp:effectExtent l="0" t="0" r="0" b="0"/>
                <wp:wrapSquare wrapText="bothSides"/>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1"/>
                        <a:srcRect/>
                        <a:stretch>
                          <a:fillRect/>
                        </a:stretch>
                      </pic:blipFill>
                      <pic:spPr>
                        <a:xfrm>
                          <a:off x="0" y="0"/>
                          <a:ext cx="1077595" cy="1061085"/>
                        </a:xfrm>
                        <a:prstGeom prst="rect">
                          <a:avLst/>
                        </a:prstGeom>
                      </pic:spPr>
                    </pic:pic>
                  </a:graphicData>
                </a:graphic>
              </wp:anchor>
            </w:drawing>
          </w:r>
        </w:p>
      </w:tc>
      <w:tc>
        <w:tcPr>
          <w:vMerge w:val="restart"/>
          <w:vAlign w:val="center"/>
        </w:tcPr>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SEKOLAH TINGGI I</w:t>
          </w:r>
          <w:r>
            <w:rPr>
              <w:rFonts w:ascii="Arial Narrow" w:hAnsi="Arial Narrow" w:eastAsia="Arial Narrow" w:cs="Arial Narrow"/>
              <w:b/>
              <w:bCs/>
              <w:sz w:val="22"/>
              <w:szCs w:val="22"/>
              <w:rtl w:val="0"/>
            </w:rPr>
            <w:t xml:space="preserve">LMU </w:t>
          </w:r>
          <w:r>
            <w:rPr>
              <w:rFonts w:ascii="Arial Narrow" w:hAnsi="Arial Narrow" w:eastAsia="Arial Narrow" w:cs="Arial Narrow"/>
              <w:b/>
              <w:bCs/>
              <w:i w:val="0"/>
              <w:iCs w:val="0"/>
              <w:smallCaps w:val="0"/>
              <w:strike w:val="0"/>
              <w:color w:val="000000"/>
              <w:sz w:val="22"/>
              <w:szCs w:val="22"/>
              <w:u w:val="none"/>
              <w:shd w:val="clear" w:fill="auto"/>
              <w:vertAlign w:val="baseline"/>
              <w:rtl w:val="0"/>
            </w:rPr>
            <w:t>FARMASI NUSAPUTERA</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Jl. Medoho III No.2, Semarang. Telp/Fax 024-6747012.</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3" w:right="884"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 xml:space="preserve">e-mail : </w:t>
          </w:r>
          <w:r>
            <w:fldChar w:fldCharType="begin"/>
          </w:r>
          <w:r>
            <w:instrText xml:space="preserve"> HYPERLINK "mailto:stiferanusaputera@gmail.com" \h </w:instrText>
          </w:r>
          <w:r>
            <w:fldChar w:fldCharType="separate"/>
          </w:r>
          <w:r>
            <w:rPr>
              <w:rFonts w:ascii="Arial Narrow" w:hAnsi="Arial Narrow" w:eastAsia="Arial Narrow" w:cs="Arial Narrow"/>
              <w:b w:val="0"/>
              <w:bCs w:val="0"/>
              <w:i w:val="0"/>
              <w:iCs w:val="0"/>
              <w:smallCaps w:val="0"/>
              <w:strike w:val="0"/>
              <w:color w:val="0000FF"/>
              <w:sz w:val="22"/>
              <w:szCs w:val="22"/>
              <w:u w:val="single"/>
              <w:shd w:val="clear" w:fill="auto"/>
              <w:vertAlign w:val="baseline"/>
              <w:rtl w:val="0"/>
            </w:rPr>
            <w:t>stiferanusaputera@gmail.com</w:t>
          </w:r>
          <w:r>
            <w:rPr>
              <w:rFonts w:ascii="Arial Narrow" w:hAnsi="Arial Narrow" w:eastAsia="Arial Narrow" w:cs="Arial Narrow"/>
              <w:b w:val="0"/>
              <w:bCs w:val="0"/>
              <w:i w:val="0"/>
              <w:iCs w:val="0"/>
              <w:smallCaps w:val="0"/>
              <w:strike w:val="0"/>
              <w:color w:val="0000FF"/>
              <w:sz w:val="22"/>
              <w:szCs w:val="22"/>
              <w:u w:val="single"/>
              <w:shd w:val="clear" w:fill="auto"/>
              <w:vertAlign w:val="baseline"/>
              <w:rtl w:val="0"/>
            </w:rPr>
            <w:fldChar w:fldCharType="end"/>
          </w:r>
          <w:r>
            <w:rPr>
              <w:rFonts w:ascii="Arial Narrow" w:hAnsi="Arial Narrow" w:eastAsia="Arial Narrow" w:cs="Arial Narrow"/>
              <w:b w:val="0"/>
              <w:bCs w:val="0"/>
              <w:i w:val="0"/>
              <w:iCs w:val="0"/>
              <w:smallCaps w:val="0"/>
              <w:strike w:val="0"/>
              <w:color w:val="000000"/>
              <w:sz w:val="22"/>
              <w:szCs w:val="22"/>
              <w:u w:val="none"/>
              <w:shd w:val="clear" w:fill="auto"/>
              <w:vertAlign w:val="baseline"/>
              <w:rtl w:val="0"/>
            </w:rPr>
            <w:t xml:space="preserve">  </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76"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 xml:space="preserve">https: </w:t>
          </w:r>
          <w:r>
            <w:fldChar w:fldCharType="begin"/>
          </w:r>
          <w:r>
            <w:instrText xml:space="preserve"> HYPERLINK "https://stifera.ac.id/" \h </w:instrText>
          </w:r>
          <w:r>
            <w:fldChar w:fldCharType="separate"/>
          </w:r>
          <w:r>
            <w:rPr>
              <w:rFonts w:ascii="Arial Narrow" w:hAnsi="Arial Narrow" w:eastAsia="Arial Narrow" w:cs="Arial Narrow"/>
              <w:b/>
              <w:bCs/>
              <w:i w:val="0"/>
              <w:iCs w:val="0"/>
              <w:smallCaps w:val="0"/>
              <w:strike w:val="0"/>
              <w:color w:val="0000FF"/>
              <w:sz w:val="20"/>
              <w:szCs w:val="20"/>
              <w:highlight w:val="white"/>
              <w:u w:val="single"/>
              <w:vertAlign w:val="baseline"/>
              <w:rtl w:val="0"/>
            </w:rPr>
            <w:t>https://stifera.ac.id/</w:t>
          </w:r>
          <w:r>
            <w:rPr>
              <w:rFonts w:ascii="Arial Narrow" w:hAnsi="Arial Narrow" w:eastAsia="Arial Narrow" w:cs="Arial Narrow"/>
              <w:b/>
              <w:bCs/>
              <w:i w:val="0"/>
              <w:iCs w:val="0"/>
              <w:smallCaps w:val="0"/>
              <w:strike w:val="0"/>
              <w:color w:val="0000FF"/>
              <w:sz w:val="20"/>
              <w:szCs w:val="20"/>
              <w:highlight w:val="white"/>
              <w:u w:val="single"/>
              <w:vertAlign w:val="baseline"/>
              <w:rtl w:val="0"/>
            </w:rPr>
            <w:fldChar w:fldCharType="end"/>
          </w:r>
        </w:p>
      </w:tc>
      <w:tc>
        <w:tcPr>
          <w:vAlign w:val="center"/>
        </w:tcPr>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No.Dokumen   </w:t>
          </w:r>
        </w:p>
      </w:tc>
      <w:tc>
        <w:tcPr>
          <w:vAlign w:val="center"/>
        </w:tcPr>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18"/>
              <w:szCs w:val="18"/>
              <w:u w:val="none"/>
              <w:shd w:val="clear" w:fill="auto"/>
              <w:vertAlign w:val="baseline"/>
              <w:rtl w:val="0"/>
            </w:rPr>
            <w:t>SPMI-STIFERA/</w:t>
          </w:r>
          <w:r>
            <w:rPr>
              <w:rFonts w:ascii="Arial Narrow" w:hAnsi="Arial Narrow" w:eastAsia="Arial Narrow" w:cs="Arial Narrow"/>
              <w:b/>
              <w:bCs/>
              <w:sz w:val="18"/>
              <w:szCs w:val="18"/>
              <w:rtl w:val="0"/>
            </w:rPr>
            <w:t>MP</w:t>
          </w:r>
          <w:r>
            <w:rPr>
              <w:rFonts w:ascii="Arial Narrow" w:hAnsi="Arial Narrow" w:eastAsia="Arial Narrow" w:cs="Arial Narrow"/>
              <w:b/>
              <w:bCs/>
              <w:i w:val="0"/>
              <w:iCs w:val="0"/>
              <w:smallCaps w:val="0"/>
              <w:strike w:val="0"/>
              <w:color w:val="000000"/>
              <w:sz w:val="18"/>
              <w:szCs w:val="18"/>
              <w:u w:val="none"/>
              <w:shd w:val="clear" w:fill="auto"/>
              <w:vertAlign w:val="baseline"/>
              <w:rtl w:val="0"/>
            </w:rPr>
            <w:t>/</w:t>
          </w:r>
          <w:r>
            <w:rPr>
              <w:rFonts w:ascii="Arial Narrow" w:hAnsi="Arial Narrow" w:eastAsia="Arial Narrow" w:cs="Arial Narrow"/>
              <w:b/>
              <w:bCs/>
              <w:sz w:val="18"/>
              <w:szCs w:val="18"/>
              <w:rtl w:val="0"/>
            </w:rPr>
            <w:t>0</w:t>
          </w:r>
          <w:r>
            <w:rPr>
              <w:rFonts w:ascii="Arial Narrow" w:hAnsi="Arial Narrow" w:eastAsia="Arial Narrow" w:cs="Arial Narrow"/>
              <w:b/>
              <w:bCs/>
              <w:i w:val="0"/>
              <w:iCs w:val="0"/>
              <w:smallCaps w:val="0"/>
              <w:strike w:val="0"/>
              <w:color w:val="000000"/>
              <w:sz w:val="18"/>
              <w:szCs w:val="18"/>
              <w:u w:val="none"/>
              <w:shd w:val="clear" w:fill="auto"/>
              <w:vertAlign w:val="baseline"/>
              <w:rtl w:val="0"/>
            </w:rPr>
            <w:t>3/</w:t>
          </w:r>
          <w:r>
            <w:rPr>
              <w:rFonts w:ascii="Arial Narrow" w:hAnsi="Arial Narrow" w:eastAsia="Arial Narrow" w:cs="Arial Narrow"/>
              <w:b/>
              <w:bCs/>
              <w:sz w:val="18"/>
              <w:szCs w:val="18"/>
              <w:rtl w:val="0"/>
            </w:rPr>
            <w:t>05A</w:t>
          </w:r>
        </w:p>
      </w:tc>
    </w:tr>
    <w:tr w14:paraId="2AC71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1" w:hRule="atLeast"/>
      </w:trPr>
      <w:tc>
        <w:tcPr>
          <w:vMerge w:val="continue"/>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continue"/>
          <w:vAlign w:val="center"/>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Align w:val="center"/>
        </w:tcPr>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Tanggal   </w:t>
          </w:r>
        </w:p>
      </w:tc>
      <w:tc>
        <w:tcPr>
          <w:vAlign w:val="center"/>
        </w:tcPr>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sz w:val="20"/>
              <w:szCs w:val="20"/>
              <w:rtl w:val="0"/>
            </w:rPr>
            <w:t>30</w:t>
          </w: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 September 202</w:t>
          </w:r>
          <w:r>
            <w:rPr>
              <w:rFonts w:ascii="Arial Narrow" w:hAnsi="Arial Narrow" w:eastAsia="Arial Narrow" w:cs="Arial Narrow"/>
              <w:b/>
              <w:bCs/>
              <w:sz w:val="20"/>
              <w:szCs w:val="20"/>
              <w:rtl w:val="0"/>
            </w:rPr>
            <w:t>4</w:t>
          </w:r>
        </w:p>
      </w:tc>
    </w:tr>
    <w:tr w14:paraId="00D1C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8" w:hRule="atLeast"/>
      </w:trPr>
      <w:tc>
        <w:tcPr>
          <w:vMerge w:val="continue"/>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restart"/>
          <w:vAlign w:val="center"/>
        </w:tcPr>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360" w:lineRule="auto"/>
            <w:ind w:left="0" w:right="0" w:firstLine="0"/>
            <w:jc w:val="center"/>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KONTRAK PERKULIAHAN</w:t>
          </w:r>
        </w:p>
      </w:tc>
      <w:tc>
        <w:tcPr>
          <w:vAlign w:val="center"/>
        </w:tcPr>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Revisi       </w:t>
          </w:r>
        </w:p>
      </w:tc>
      <w:tc>
        <w:tcPr>
          <w:vAlign w:val="center"/>
        </w:tcPr>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0</w:t>
          </w:r>
          <w:r>
            <w:rPr>
              <w:rFonts w:ascii="Arial Narrow" w:hAnsi="Arial Narrow" w:eastAsia="Arial Narrow" w:cs="Arial Narrow"/>
              <w:b/>
              <w:bCs/>
              <w:sz w:val="20"/>
              <w:szCs w:val="20"/>
              <w:rtl w:val="0"/>
            </w:rPr>
            <w:t>2</w:t>
          </w:r>
        </w:p>
      </w:tc>
    </w:tr>
    <w:tr w14:paraId="1D674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3" w:hRule="atLeast"/>
      </w:trPr>
      <w:tc>
        <w:tcPr>
          <w:vMerge w:val="continue"/>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continue"/>
          <w:vAlign w:val="center"/>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Align w:val="center"/>
        </w:tcPr>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Halaman   </w:t>
          </w:r>
        </w:p>
      </w:tc>
      <w:tc>
        <w:tcPr>
          <w:vAlign w:val="center"/>
        </w:tcPr>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begin"/>
          </w:r>
          <w:r>
            <w:rPr>
              <w:rFonts w:ascii="Arial Narrow" w:hAnsi="Arial Narrow" w:eastAsia="Arial Narrow" w:cs="Arial Narrow"/>
              <w:b/>
              <w:bCs/>
              <w:i w:val="0"/>
              <w:iCs w:val="0"/>
              <w:smallCaps w:val="0"/>
              <w:strike w:val="0"/>
              <w:color w:val="000000"/>
              <w:sz w:val="20"/>
              <w:szCs w:val="20"/>
              <w:u w:val="none"/>
              <w:shd w:val="clear" w:fill="auto"/>
              <w:vertAlign w:val="baseline"/>
            </w:rPr>
            <w:instrText xml:space="preserve">PAGE</w:instrText>
          </w: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separate"/>
          </w: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end"/>
          </w: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 dari  </w:t>
          </w:r>
          <w:r>
            <w:rPr>
              <w:rFonts w:ascii="Tahoma" w:hAnsi="Tahoma" w:eastAsia="Tahoma" w:cs="Tahoma"/>
              <w:b w:val="0"/>
              <w:bCs w:val="0"/>
              <w:i w:val="0"/>
              <w:iCs w:val="0"/>
              <w:smallCaps w:val="0"/>
              <w:strike w:val="0"/>
              <w:color w:val="000000"/>
              <w:sz w:val="24"/>
              <w:szCs w:val="24"/>
              <w:u w:val="none"/>
              <w:shd w:val="clear" w:fill="auto"/>
              <w:vertAlign w:val="baseline"/>
            </w:rPr>
            <w:fldChar w:fldCharType="begin"/>
          </w:r>
          <w:r>
            <w:rPr>
              <w:rFonts w:ascii="Tahoma" w:hAnsi="Tahoma" w:eastAsia="Tahoma" w:cs="Tahoma"/>
              <w:b w:val="0"/>
              <w:bCs w:val="0"/>
              <w:i w:val="0"/>
              <w:iCs w:val="0"/>
              <w:smallCaps w:val="0"/>
              <w:strike w:val="0"/>
              <w:color w:val="000000"/>
              <w:sz w:val="24"/>
              <w:szCs w:val="24"/>
              <w:u w:val="none"/>
              <w:shd w:val="clear" w:fill="auto"/>
              <w:vertAlign w:val="baseline"/>
            </w:rPr>
            <w:instrText xml:space="preserve">NUMPAGES</w:instrText>
          </w:r>
          <w:r>
            <w:rPr>
              <w:rFonts w:ascii="Tahoma" w:hAnsi="Tahoma" w:eastAsia="Tahoma" w:cs="Tahoma"/>
              <w:b w:val="0"/>
              <w:bCs w:val="0"/>
              <w:i w:val="0"/>
              <w:iCs w:val="0"/>
              <w:smallCaps w:val="0"/>
              <w:strike w:val="0"/>
              <w:color w:val="000000"/>
              <w:sz w:val="24"/>
              <w:szCs w:val="24"/>
              <w:u w:val="none"/>
              <w:shd w:val="clear" w:fill="auto"/>
              <w:vertAlign w:val="baseline"/>
            </w:rPr>
            <w:fldChar w:fldCharType="separate"/>
          </w:r>
          <w:r>
            <w:rPr>
              <w:rFonts w:ascii="Tahoma" w:hAnsi="Tahoma" w:eastAsia="Tahoma" w:cs="Tahoma"/>
              <w:b w:val="0"/>
              <w:bCs w:val="0"/>
              <w:i w:val="0"/>
              <w:iCs w:val="0"/>
              <w:smallCaps w:val="0"/>
              <w:strike w:val="0"/>
              <w:color w:val="000000"/>
              <w:sz w:val="24"/>
              <w:szCs w:val="24"/>
              <w:u w:val="none"/>
              <w:shd w:val="clear" w:fill="auto"/>
              <w:vertAlign w:val="baseline"/>
            </w:rPr>
            <w:fldChar w:fldCharType="end"/>
          </w:r>
        </w:p>
      </w:tc>
    </w:tr>
  </w:tbl>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bl>
    <w:tblPr>
      <w:tblStyle w:val="34"/>
      <w:tblW w:w="10031" w:type="dxa"/>
      <w:tblInd w:w="-8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56"/>
      <w:gridCol w:w="4763"/>
      <w:gridCol w:w="1269"/>
      <w:gridCol w:w="2043"/>
    </w:tblGrid>
    <w:tr w14:paraId="66548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8" w:hRule="atLeast"/>
      </w:trPr>
      <w:tc>
        <w:tcPr>
          <w:vMerge w:val="restart"/>
        </w:tcPr>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146685</wp:posOffset>
                </wp:positionV>
                <wp:extent cx="1077595" cy="1061085"/>
                <wp:effectExtent l="0" t="0" r="0" b="0"/>
                <wp:wrapSquare wrapText="bothSides"/>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1"/>
                        <a:srcRect/>
                        <a:stretch>
                          <a:fillRect/>
                        </a:stretch>
                      </pic:blipFill>
                      <pic:spPr>
                        <a:xfrm>
                          <a:off x="0" y="0"/>
                          <a:ext cx="1077595" cy="1061085"/>
                        </a:xfrm>
                        <a:prstGeom prst="rect">
                          <a:avLst/>
                        </a:prstGeom>
                      </pic:spPr>
                    </pic:pic>
                  </a:graphicData>
                </a:graphic>
              </wp:anchor>
            </w:drawing>
          </w:r>
        </w:p>
      </w:tc>
      <w:tc>
        <w:tcPr>
          <w:vMerge w:val="restart"/>
          <w:vAlign w:val="cente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SEKOLAH TINGGI FARMASI NUSAPUTERA</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Jl. Medoho III No.2, Semarang. Telp/Fax 024-6747012.</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3" w:right="884" w:firstLine="0"/>
            <w:jc w:val="left"/>
            <w:rPr>
              <w:rFonts w:ascii="Arial Narrow" w:hAnsi="Arial Narrow" w:eastAsia="Arial Narrow" w:cs="Arial Narrow"/>
              <w:b/>
              <w:bCs/>
              <w:i w:val="0"/>
              <w:iCs w:val="0"/>
              <w:smallCaps w:val="0"/>
              <w:strike w:val="0"/>
              <w:color w:val="000000"/>
              <w:sz w:val="22"/>
              <w:szCs w:val="22"/>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 xml:space="preserve">e-mail : </w:t>
          </w:r>
          <w:r>
            <w:fldChar w:fldCharType="begin"/>
          </w:r>
          <w:r>
            <w:instrText xml:space="preserve"> HYPERLINK "mailto:stiferanusaputera@gmail.com" \h </w:instrText>
          </w:r>
          <w:r>
            <w:fldChar w:fldCharType="separate"/>
          </w:r>
          <w:r>
            <w:rPr>
              <w:rFonts w:ascii="Arial Narrow" w:hAnsi="Arial Narrow" w:eastAsia="Arial Narrow" w:cs="Arial Narrow"/>
              <w:b w:val="0"/>
              <w:bCs w:val="0"/>
              <w:i w:val="0"/>
              <w:iCs w:val="0"/>
              <w:smallCaps w:val="0"/>
              <w:strike w:val="0"/>
              <w:color w:val="0000FF"/>
              <w:sz w:val="22"/>
              <w:szCs w:val="22"/>
              <w:u w:val="single"/>
              <w:shd w:val="clear" w:fill="auto"/>
              <w:vertAlign w:val="baseline"/>
              <w:rtl w:val="0"/>
            </w:rPr>
            <w:t>stiferanusaputera@gmail.com</w:t>
          </w:r>
          <w:r>
            <w:rPr>
              <w:rFonts w:ascii="Arial Narrow" w:hAnsi="Arial Narrow" w:eastAsia="Arial Narrow" w:cs="Arial Narrow"/>
              <w:b w:val="0"/>
              <w:bCs w:val="0"/>
              <w:i w:val="0"/>
              <w:iCs w:val="0"/>
              <w:smallCaps w:val="0"/>
              <w:strike w:val="0"/>
              <w:color w:val="0000FF"/>
              <w:sz w:val="22"/>
              <w:szCs w:val="22"/>
              <w:u w:val="single"/>
              <w:shd w:val="clear" w:fill="auto"/>
              <w:vertAlign w:val="baseline"/>
              <w:rtl w:val="0"/>
            </w:rPr>
            <w:fldChar w:fldCharType="end"/>
          </w:r>
          <w:r>
            <w:rPr>
              <w:rFonts w:ascii="Arial Narrow" w:hAnsi="Arial Narrow" w:eastAsia="Arial Narrow" w:cs="Arial Narrow"/>
              <w:b w:val="0"/>
              <w:bCs w:val="0"/>
              <w:i w:val="0"/>
              <w:iCs w:val="0"/>
              <w:smallCaps w:val="0"/>
              <w:strike w:val="0"/>
              <w:color w:val="000000"/>
              <w:sz w:val="22"/>
              <w:szCs w:val="22"/>
              <w:u w:val="none"/>
              <w:shd w:val="clear" w:fill="auto"/>
              <w:vertAlign w:val="baseline"/>
              <w:rtl w:val="0"/>
            </w:rPr>
            <w:t xml:space="preserve">  </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76"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Narrow" w:hAnsi="Arial Narrow" w:eastAsia="Arial Narrow" w:cs="Arial Narrow"/>
              <w:b/>
              <w:bCs/>
              <w:i w:val="0"/>
              <w:iCs w:val="0"/>
              <w:smallCaps w:val="0"/>
              <w:strike w:val="0"/>
              <w:color w:val="000000"/>
              <w:sz w:val="22"/>
              <w:szCs w:val="22"/>
              <w:u w:val="none"/>
              <w:shd w:val="clear" w:fill="auto"/>
              <w:vertAlign w:val="baseline"/>
              <w:rtl w:val="0"/>
            </w:rPr>
            <w:t xml:space="preserve">https: </w:t>
          </w:r>
          <w:r>
            <w:fldChar w:fldCharType="begin"/>
          </w:r>
          <w:r>
            <w:instrText xml:space="preserve"> HYPERLINK "https://stifera.ac.id/" \h </w:instrText>
          </w:r>
          <w:r>
            <w:fldChar w:fldCharType="separate"/>
          </w:r>
          <w:r>
            <w:rPr>
              <w:rFonts w:ascii="Arial Narrow" w:hAnsi="Arial Narrow" w:eastAsia="Arial Narrow" w:cs="Arial Narrow"/>
              <w:b/>
              <w:bCs/>
              <w:i w:val="0"/>
              <w:iCs w:val="0"/>
              <w:smallCaps w:val="0"/>
              <w:strike w:val="0"/>
              <w:color w:val="0000FF"/>
              <w:sz w:val="20"/>
              <w:szCs w:val="20"/>
              <w:highlight w:val="white"/>
              <w:u w:val="single"/>
              <w:vertAlign w:val="baseline"/>
              <w:rtl w:val="0"/>
            </w:rPr>
            <w:t>https://stifera.ac.id/</w:t>
          </w:r>
          <w:r>
            <w:rPr>
              <w:rFonts w:ascii="Arial Narrow" w:hAnsi="Arial Narrow" w:eastAsia="Arial Narrow" w:cs="Arial Narrow"/>
              <w:b/>
              <w:bCs/>
              <w:i w:val="0"/>
              <w:iCs w:val="0"/>
              <w:smallCaps w:val="0"/>
              <w:strike w:val="0"/>
              <w:color w:val="0000FF"/>
              <w:sz w:val="20"/>
              <w:szCs w:val="20"/>
              <w:highlight w:val="white"/>
              <w:u w:val="single"/>
              <w:vertAlign w:val="baseline"/>
              <w:rtl w:val="0"/>
            </w:rPr>
            <w:fldChar w:fldCharType="end"/>
          </w:r>
        </w:p>
      </w:tc>
      <w:tc>
        <w:tcPr>
          <w:vAlign w:val="center"/>
        </w:tcPr>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No.Dokumen   </w:t>
          </w:r>
        </w:p>
      </w:tc>
      <w:tc>
        <w:tcPr>
          <w:vAlign w:val="center"/>
        </w:tcPr>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18"/>
              <w:szCs w:val="18"/>
              <w:u w:val="none"/>
              <w:shd w:val="clear" w:fill="auto"/>
              <w:vertAlign w:val="baseline"/>
              <w:rtl w:val="0"/>
            </w:rPr>
            <w:t>SPMI-STIFERA/KP/D3/20</w:t>
          </w:r>
        </w:p>
      </w:tc>
    </w:tr>
    <w:tr w14:paraId="3D83C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1" w:hRule="atLeast"/>
      </w:trPr>
      <w:tc>
        <w:tcPr>
          <w:vMerge w:val="continue"/>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continue"/>
          <w:vAlign w:val="center"/>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Align w:val="center"/>
        </w:tcPr>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Tanggal   </w:t>
          </w:r>
        </w:p>
      </w:tc>
      <w:tc>
        <w:tcPr>
          <w:vAlign w:val="center"/>
        </w:tcPr>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7 September 2020</w:t>
          </w:r>
        </w:p>
      </w:tc>
    </w:tr>
    <w:tr w14:paraId="11950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8" w:hRule="atLeast"/>
      </w:trPr>
      <w:tc>
        <w:tcPr>
          <w:vMerge w:val="continue"/>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restart"/>
          <w:vAlign w:val="center"/>
        </w:tcPr>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360" w:lineRule="auto"/>
            <w:ind w:left="0" w:right="0" w:firstLine="0"/>
            <w:jc w:val="center"/>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KONTRAK PERKULIAHAN</w:t>
          </w:r>
        </w:p>
      </w:tc>
      <w:tc>
        <w:tcPr>
          <w:vAlign w:val="cente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Revisi       </w:t>
          </w:r>
        </w:p>
      </w:tc>
      <w:tc>
        <w:tcPr>
          <w:vAlign w:val="center"/>
        </w:tcPr>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00</w:t>
          </w:r>
        </w:p>
      </w:tc>
    </w:tr>
    <w:tr w14:paraId="7E9CC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3" w:hRule="atLeast"/>
      </w:trPr>
      <w:tc>
        <w:tcPr>
          <w:vMerge w:val="continue"/>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Merge w:val="continue"/>
          <w:vAlign w:val="center"/>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p>
      </w:tc>
      <w:tc>
        <w:tcPr>
          <w:vAlign w:val="cente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Halaman   </w:t>
          </w:r>
        </w:p>
      </w:tc>
      <w:tc>
        <w:tcPr>
          <w:vAlign w:val="center"/>
        </w:tcPr>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bCs/>
              <w:i w:val="0"/>
              <w:iCs w:val="0"/>
              <w:smallCaps w:val="0"/>
              <w:strike w:val="0"/>
              <w:color w:val="000000"/>
              <w:sz w:val="20"/>
              <w:szCs w:val="20"/>
              <w:u w:val="none"/>
              <w:shd w:val="clear" w:fill="auto"/>
              <w:vertAlign w:val="baseline"/>
            </w:rPr>
          </w:pP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begin"/>
          </w:r>
          <w:r>
            <w:rPr>
              <w:rFonts w:ascii="Arial Narrow" w:hAnsi="Arial Narrow" w:eastAsia="Arial Narrow" w:cs="Arial Narrow"/>
              <w:b/>
              <w:bCs/>
              <w:i w:val="0"/>
              <w:iCs w:val="0"/>
              <w:smallCaps w:val="0"/>
              <w:strike w:val="0"/>
              <w:color w:val="000000"/>
              <w:sz w:val="20"/>
              <w:szCs w:val="20"/>
              <w:u w:val="none"/>
              <w:shd w:val="clear" w:fill="auto"/>
              <w:vertAlign w:val="baseline"/>
            </w:rPr>
            <w:instrText xml:space="preserve">PAGE</w:instrText>
          </w: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separate"/>
          </w:r>
          <w:r>
            <w:rPr>
              <w:rFonts w:ascii="Arial Narrow" w:hAnsi="Arial Narrow" w:eastAsia="Arial Narrow" w:cs="Arial Narrow"/>
              <w:b/>
              <w:bCs/>
              <w:i w:val="0"/>
              <w:iCs w:val="0"/>
              <w:smallCaps w:val="0"/>
              <w:strike w:val="0"/>
              <w:color w:val="000000"/>
              <w:sz w:val="20"/>
              <w:szCs w:val="20"/>
              <w:u w:val="none"/>
              <w:shd w:val="clear" w:fill="auto"/>
              <w:vertAlign w:val="baseline"/>
            </w:rPr>
            <w:fldChar w:fldCharType="end"/>
          </w:r>
          <w:r>
            <w:rPr>
              <w:rFonts w:ascii="Arial Narrow" w:hAnsi="Arial Narrow" w:eastAsia="Arial Narrow" w:cs="Arial Narrow"/>
              <w:b/>
              <w:bCs/>
              <w:i w:val="0"/>
              <w:iCs w:val="0"/>
              <w:smallCaps w:val="0"/>
              <w:strike w:val="0"/>
              <w:color w:val="000000"/>
              <w:sz w:val="20"/>
              <w:szCs w:val="20"/>
              <w:u w:val="none"/>
              <w:shd w:val="clear" w:fill="auto"/>
              <w:vertAlign w:val="baseline"/>
              <w:rtl w:val="0"/>
            </w:rPr>
            <w:t xml:space="preserve"> dari  </w:t>
          </w:r>
          <w:r>
            <w:rPr>
              <w:rFonts w:ascii="Tahoma" w:hAnsi="Tahoma" w:eastAsia="Tahoma" w:cs="Tahoma"/>
              <w:b w:val="0"/>
              <w:bCs w:val="0"/>
              <w:i w:val="0"/>
              <w:iCs w:val="0"/>
              <w:smallCaps w:val="0"/>
              <w:strike w:val="0"/>
              <w:color w:val="000000"/>
              <w:sz w:val="24"/>
              <w:szCs w:val="24"/>
              <w:u w:val="none"/>
              <w:shd w:val="clear" w:fill="auto"/>
              <w:vertAlign w:val="baseline"/>
            </w:rPr>
            <w:fldChar w:fldCharType="begin"/>
          </w:r>
          <w:r>
            <w:rPr>
              <w:rFonts w:ascii="Tahoma" w:hAnsi="Tahoma" w:eastAsia="Tahoma" w:cs="Tahoma"/>
              <w:b w:val="0"/>
              <w:bCs w:val="0"/>
              <w:i w:val="0"/>
              <w:iCs w:val="0"/>
              <w:smallCaps w:val="0"/>
              <w:strike w:val="0"/>
              <w:color w:val="000000"/>
              <w:sz w:val="24"/>
              <w:szCs w:val="24"/>
              <w:u w:val="none"/>
              <w:shd w:val="clear" w:fill="auto"/>
              <w:vertAlign w:val="baseline"/>
            </w:rPr>
            <w:instrText xml:space="preserve">NUMPAGES</w:instrText>
          </w:r>
          <w:r>
            <w:rPr>
              <w:rFonts w:ascii="Tahoma" w:hAnsi="Tahoma" w:eastAsia="Tahoma" w:cs="Tahoma"/>
              <w:b w:val="0"/>
              <w:bCs w:val="0"/>
              <w:i w:val="0"/>
              <w:iCs w:val="0"/>
              <w:smallCaps w:val="0"/>
              <w:strike w:val="0"/>
              <w:color w:val="000000"/>
              <w:sz w:val="24"/>
              <w:szCs w:val="24"/>
              <w:u w:val="none"/>
              <w:shd w:val="clear" w:fill="auto"/>
              <w:vertAlign w:val="baseline"/>
            </w:rPr>
            <w:fldChar w:fldCharType="separate"/>
          </w:r>
          <w:r>
            <w:rPr>
              <w:rFonts w:ascii="Tahoma" w:hAnsi="Tahoma" w:eastAsia="Tahoma" w:cs="Tahoma"/>
              <w:b w:val="0"/>
              <w:bCs w:val="0"/>
              <w:i w:val="0"/>
              <w:iCs w:val="0"/>
              <w:smallCaps w:val="0"/>
              <w:strike w:val="0"/>
              <w:color w:val="000000"/>
              <w:sz w:val="24"/>
              <w:szCs w:val="24"/>
              <w:u w:val="none"/>
              <w:shd w:val="clear" w:fill="auto"/>
              <w:vertAlign w:val="baseline"/>
            </w:rPr>
            <w:fldChar w:fldCharType="end"/>
          </w:r>
        </w:p>
      </w:tc>
    </w:tr>
  </w:tbl>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D5C46"/>
    <w:multiLevelType w:val="multilevel"/>
    <w:tmpl w:val="847D5C46"/>
    <w:lvl w:ilvl="0" w:tentative="0">
      <w:start w:val="1"/>
      <w:numFmt w:val="bullet"/>
      <w:lvlText w:val="●"/>
      <w:lvlJc w:val="left"/>
      <w:pPr>
        <w:ind w:left="288" w:hanging="288"/>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A263F72"/>
    <w:multiLevelType w:val="multilevel"/>
    <w:tmpl w:val="2A263F72"/>
    <w:lvl w:ilvl="0" w:tentative="0">
      <w:start w:val="1"/>
      <w:numFmt w:val="decimal"/>
      <w:lvlText w:val="%1."/>
      <w:lvlJc w:val="left"/>
      <w:pPr>
        <w:tabs>
          <w:tab w:val="left" w:pos="1260"/>
        </w:tabs>
        <w:ind w:left="1260" w:hanging="360"/>
      </w:pPr>
    </w:lvl>
    <w:lvl w:ilvl="1" w:tentative="0">
      <w:start w:val="1"/>
      <w:numFmt w:val="lowerLetter"/>
      <w:lvlText w:val="%2."/>
      <w:lvlJc w:val="left"/>
      <w:pPr>
        <w:tabs>
          <w:tab w:val="left" w:pos="1980"/>
        </w:tabs>
        <w:ind w:left="1980" w:hanging="360"/>
      </w:pPr>
    </w:lvl>
    <w:lvl w:ilvl="2" w:tentative="0">
      <w:start w:val="1"/>
      <w:numFmt w:val="lowerRoman"/>
      <w:lvlText w:val="%3."/>
      <w:lvlJc w:val="right"/>
      <w:pPr>
        <w:tabs>
          <w:tab w:val="left" w:pos="2700"/>
        </w:tabs>
        <w:ind w:left="2700" w:hanging="180"/>
      </w:pPr>
    </w:lvl>
    <w:lvl w:ilvl="3" w:tentative="0">
      <w:start w:val="1"/>
      <w:numFmt w:val="decimal"/>
      <w:lvlText w:val="%4."/>
      <w:lvlJc w:val="left"/>
      <w:pPr>
        <w:tabs>
          <w:tab w:val="left" w:pos="3420"/>
        </w:tabs>
        <w:ind w:left="3420" w:hanging="360"/>
      </w:pPr>
    </w:lvl>
    <w:lvl w:ilvl="4" w:tentative="0">
      <w:start w:val="1"/>
      <w:numFmt w:val="lowerLetter"/>
      <w:lvlText w:val="%5."/>
      <w:lvlJc w:val="left"/>
      <w:pPr>
        <w:tabs>
          <w:tab w:val="left" w:pos="4140"/>
        </w:tabs>
        <w:ind w:left="4140" w:hanging="360"/>
      </w:pPr>
    </w:lvl>
    <w:lvl w:ilvl="5" w:tentative="0">
      <w:start w:val="1"/>
      <w:numFmt w:val="lowerRoman"/>
      <w:lvlText w:val="%6."/>
      <w:lvlJc w:val="right"/>
      <w:pPr>
        <w:tabs>
          <w:tab w:val="left" w:pos="4860"/>
        </w:tabs>
        <w:ind w:left="4860" w:hanging="180"/>
      </w:pPr>
    </w:lvl>
    <w:lvl w:ilvl="6" w:tentative="0">
      <w:start w:val="1"/>
      <w:numFmt w:val="decimal"/>
      <w:lvlText w:val="%7."/>
      <w:lvlJc w:val="left"/>
      <w:pPr>
        <w:tabs>
          <w:tab w:val="left" w:pos="5580"/>
        </w:tabs>
        <w:ind w:left="5580" w:hanging="360"/>
      </w:pPr>
    </w:lvl>
    <w:lvl w:ilvl="7" w:tentative="0">
      <w:start w:val="1"/>
      <w:numFmt w:val="lowerLetter"/>
      <w:lvlText w:val="%8."/>
      <w:lvlJc w:val="left"/>
      <w:pPr>
        <w:tabs>
          <w:tab w:val="left" w:pos="6300"/>
        </w:tabs>
        <w:ind w:left="6300" w:hanging="360"/>
      </w:pPr>
    </w:lvl>
    <w:lvl w:ilvl="8" w:tentative="0">
      <w:start w:val="1"/>
      <w:numFmt w:val="lowerRoman"/>
      <w:lvlText w:val="%9."/>
      <w:lvlJc w:val="right"/>
      <w:pPr>
        <w:tabs>
          <w:tab w:val="left" w:pos="7020"/>
        </w:tabs>
        <w:ind w:left="7020" w:hanging="180"/>
      </w:pPr>
    </w:lvl>
  </w:abstractNum>
  <w:abstractNum w:abstractNumId="2">
    <w:nsid w:val="45B26F60"/>
    <w:multiLevelType w:val="multilevel"/>
    <w:tmpl w:val="45B26F60"/>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3">
    <w:nsid w:val="6E8A79AB"/>
    <w:multiLevelType w:val="multilevel"/>
    <w:tmpl w:val="6E8A79AB"/>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4480D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9"/>
    <w:unhideWhenUsed/>
    <w:uiPriority w:val="99"/>
    <w:pPr>
      <w:tabs>
        <w:tab w:val="center" w:pos="4513"/>
        <w:tab w:val="right" w:pos="9026"/>
      </w:tabs>
    </w:pPr>
  </w:style>
  <w:style w:type="paragraph" w:styleId="11">
    <w:name w:val="header"/>
    <w:basedOn w:val="1"/>
    <w:link w:val="18"/>
    <w:unhideWhenUsed/>
    <w:qFormat/>
    <w:uiPriority w:val="0"/>
    <w:pPr>
      <w:tabs>
        <w:tab w:val="center" w:pos="4513"/>
        <w:tab w:val="right" w:pos="9026"/>
      </w:tabs>
    </w:pPr>
  </w:style>
  <w:style w:type="character" w:styleId="12">
    <w:name w:val="Hyperlink"/>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pPr>
    <w:rPr>
      <w:lang w:val="zh-CN"/>
    </w:rPr>
  </w:style>
  <w:style w:type="character" w:styleId="14">
    <w:name w:val="page number"/>
    <w:qFormat/>
    <w:uiPriority w:val="0"/>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keepLines/>
      <w:pageBreakBefore w:val="0"/>
      <w:spacing w:before="480" w:after="120"/>
    </w:pPr>
    <w:rPr>
      <w:b/>
      <w:bCs/>
      <w:sz w:val="72"/>
      <w:szCs w:val="72"/>
    </w:rPr>
  </w:style>
  <w:style w:type="table" w:customStyle="1" w:styleId="17">
    <w:name w:val="TableNormal"/>
    <w:uiPriority w:val="0"/>
    <w:tblPr>
      <w:tblCellMar>
        <w:top w:w="100" w:type="dxa"/>
        <w:left w:w="100" w:type="dxa"/>
        <w:bottom w:w="100" w:type="dxa"/>
        <w:right w:w="100" w:type="dxa"/>
      </w:tblCellMar>
    </w:tblPr>
  </w:style>
  <w:style w:type="character" w:customStyle="1" w:styleId="18">
    <w:name w:val="Header Char"/>
    <w:basedOn w:val="8"/>
    <w:link w:val="11"/>
    <w:qFormat/>
    <w:uiPriority w:val="0"/>
  </w:style>
  <w:style w:type="character" w:customStyle="1" w:styleId="19">
    <w:name w:val="Footer Char"/>
    <w:basedOn w:val="8"/>
    <w:link w:val="10"/>
    <w:qFormat/>
    <w:uiPriority w:val="99"/>
  </w:style>
  <w:style w:type="paragraph" w:customStyle="1" w:styleId="20">
    <w:name w:val="Default"/>
    <w:qFormat/>
    <w:uiPriority w:val="0"/>
    <w:pPr>
      <w:autoSpaceDE w:val="0"/>
      <w:autoSpaceDN w:val="0"/>
      <w:adjustRightInd w:val="0"/>
      <w:spacing w:after="0" w:line="240" w:lineRule="auto"/>
    </w:pPr>
    <w:rPr>
      <w:rFonts w:ascii="Tahoma" w:hAnsi="Tahoma" w:eastAsia="Calibri" w:cs="Tahoma"/>
      <w:color w:val="000000"/>
      <w:sz w:val="24"/>
      <w:szCs w:val="24"/>
      <w:lang w:val="en-US"/>
    </w:rPr>
  </w:style>
  <w:style w:type="character" w:customStyle="1" w:styleId="21">
    <w:name w:val="a"/>
    <w:qFormat/>
    <w:uiPriority w:val="0"/>
  </w:style>
  <w:style w:type="paragraph" w:styleId="22">
    <w:name w:val="List Paragraph"/>
    <w:basedOn w:val="1"/>
    <w:qFormat/>
    <w:uiPriority w:val="34"/>
    <w:pPr>
      <w:spacing w:after="200" w:line="276" w:lineRule="auto"/>
      <w:ind w:left="720"/>
      <w:contextualSpacing/>
    </w:pPr>
    <w:rPr>
      <w:rFonts w:ascii="Calibri" w:hAnsi="Calibri"/>
      <w:sz w:val="22"/>
      <w:szCs w:val="22"/>
      <w:lang w:val="id-ID"/>
    </w:rPr>
  </w:style>
  <w:style w:type="table" w:customStyle="1" w:styleId="23">
    <w:name w:val="_Style 22"/>
    <w:basedOn w:val="17"/>
    <w:qFormat/>
    <w:uiPriority w:val="0"/>
    <w:tblPr>
      <w:tblCellMar>
        <w:top w:w="0" w:type="dxa"/>
        <w:left w:w="115" w:type="dxa"/>
        <w:bottom w:w="0" w:type="dxa"/>
        <w:right w:w="115" w:type="dxa"/>
      </w:tblCellMar>
    </w:tblPr>
  </w:style>
  <w:style w:type="table" w:customStyle="1" w:styleId="24">
    <w:name w:val="_Style 23"/>
    <w:basedOn w:val="17"/>
    <w:qFormat/>
    <w:uiPriority w:val="0"/>
    <w:tblPr>
      <w:tblCellMar>
        <w:top w:w="0" w:type="dxa"/>
        <w:left w:w="115" w:type="dxa"/>
        <w:bottom w:w="0" w:type="dxa"/>
        <w:right w:w="115" w:type="dxa"/>
      </w:tblCellMar>
    </w:tblPr>
  </w:style>
  <w:style w:type="table" w:customStyle="1" w:styleId="25">
    <w:name w:val="_Style 24"/>
    <w:basedOn w:val="17"/>
    <w:qFormat/>
    <w:uiPriority w:val="0"/>
    <w:tblPr>
      <w:tblCellMar>
        <w:top w:w="0" w:type="dxa"/>
        <w:left w:w="115" w:type="dxa"/>
        <w:bottom w:w="0" w:type="dxa"/>
        <w:right w:w="115" w:type="dxa"/>
      </w:tblCellMar>
    </w:tblPr>
  </w:style>
  <w:style w:type="table" w:customStyle="1" w:styleId="26">
    <w:name w:val="_Style 25"/>
    <w:basedOn w:val="17"/>
    <w:qFormat/>
    <w:uiPriority w:val="0"/>
    <w:tblPr>
      <w:tblCellMar>
        <w:top w:w="0" w:type="dxa"/>
        <w:left w:w="115" w:type="dxa"/>
        <w:bottom w:w="0" w:type="dxa"/>
        <w:right w:w="115" w:type="dxa"/>
      </w:tblCellMar>
    </w:tblPr>
  </w:style>
  <w:style w:type="table" w:customStyle="1" w:styleId="27">
    <w:name w:val="_Style 26"/>
    <w:basedOn w:val="17"/>
    <w:qFormat/>
    <w:uiPriority w:val="0"/>
    <w:tblPr>
      <w:tblCellMar>
        <w:top w:w="0" w:type="dxa"/>
        <w:left w:w="115" w:type="dxa"/>
        <w:bottom w:w="0" w:type="dxa"/>
        <w:right w:w="115" w:type="dxa"/>
      </w:tblCellMar>
    </w:tblPr>
  </w:style>
  <w:style w:type="table" w:customStyle="1" w:styleId="28">
    <w:name w:val="_Style 27"/>
    <w:basedOn w:val="17"/>
    <w:qFormat/>
    <w:uiPriority w:val="0"/>
    <w:tblPr>
      <w:tblCellMar>
        <w:top w:w="0" w:type="dxa"/>
        <w:left w:w="115" w:type="dxa"/>
        <w:bottom w:w="0" w:type="dxa"/>
        <w:right w:w="115" w:type="dxa"/>
      </w:tblCellMar>
    </w:tblPr>
  </w:style>
  <w:style w:type="table" w:customStyle="1" w:styleId="29">
    <w:name w:val="_Style 28"/>
    <w:basedOn w:val="17"/>
    <w:qFormat/>
    <w:uiPriority w:val="0"/>
    <w:tblPr>
      <w:tblCellMar>
        <w:top w:w="0" w:type="dxa"/>
        <w:left w:w="115" w:type="dxa"/>
        <w:bottom w:w="0" w:type="dxa"/>
        <w:right w:w="115" w:type="dxa"/>
      </w:tblCellMar>
    </w:tblPr>
  </w:style>
  <w:style w:type="table" w:customStyle="1" w:styleId="30">
    <w:name w:val="_Style 29"/>
    <w:basedOn w:val="17"/>
    <w:qFormat/>
    <w:uiPriority w:val="0"/>
    <w:tblPr>
      <w:tblCellMar>
        <w:top w:w="0" w:type="dxa"/>
        <w:left w:w="115" w:type="dxa"/>
        <w:bottom w:w="0" w:type="dxa"/>
        <w:right w:w="115" w:type="dxa"/>
      </w:tblCellMar>
    </w:tblPr>
  </w:style>
  <w:style w:type="table" w:customStyle="1" w:styleId="31">
    <w:name w:val="_Style 30"/>
    <w:basedOn w:val="17"/>
    <w:qFormat/>
    <w:uiPriority w:val="0"/>
    <w:tblPr>
      <w:tblCellMar>
        <w:top w:w="0" w:type="dxa"/>
        <w:left w:w="115" w:type="dxa"/>
        <w:bottom w:w="0" w:type="dxa"/>
        <w:right w:w="115" w:type="dxa"/>
      </w:tblCellMar>
    </w:tblPr>
  </w:style>
  <w:style w:type="table" w:customStyle="1" w:styleId="32">
    <w:name w:val="_Style 31"/>
    <w:basedOn w:val="17"/>
    <w:qFormat/>
    <w:uiPriority w:val="0"/>
    <w:tblPr>
      <w:tblCellMar>
        <w:top w:w="0" w:type="dxa"/>
        <w:left w:w="115" w:type="dxa"/>
        <w:bottom w:w="0" w:type="dxa"/>
        <w:right w:w="115" w:type="dxa"/>
      </w:tblCellMar>
    </w:tblPr>
  </w:style>
  <w:style w:type="table" w:customStyle="1" w:styleId="33">
    <w:name w:val="_Style 32"/>
    <w:basedOn w:val="17"/>
    <w:qFormat/>
    <w:uiPriority w:val="0"/>
    <w:tblPr>
      <w:tblCellMar>
        <w:top w:w="0" w:type="dxa"/>
        <w:left w:w="115" w:type="dxa"/>
        <w:bottom w:w="0" w:type="dxa"/>
        <w:right w:w="115" w:type="dxa"/>
      </w:tblCellMar>
    </w:tblPr>
  </w:style>
  <w:style w:type="table" w:customStyle="1" w:styleId="34">
    <w:name w:val="_Style 33"/>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0w4vInFip1nyxFjET//Crp5vPg==">CgMxLjAaKwoBMBImCiQIB0IgCgxBcmlhbCBOYXJyb3cSEEFyaWFsIFVuaWNvZGUgTVM4AHIhMVdBd2VDTWhjZVpVLW5tSFB1VTMwb2tsU2RBX0RxOGNr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11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2021-02-19T06:16:00Z</dcterms:created>
  <dc:creator>sshilo</dc:creator>
  <cp:lastModifiedBy>ferika indrasari</cp:lastModifiedBy>
  <dcterms:modified xsi:type="dcterms:W3CDTF">2026-02-24T01:04:25Z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5781C230EA8A41E7B7744FDE56C61E40_13</vt:lpwstr>
  </property>
</Properties>
</file>