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pBdr>
          <w:bottom w:val="single" w:color="1B3A6B" w:sz="32" w:space="1"/>
        </w:pBdr>
        <w:spacing w:after="0" w:before="0"/>
      </w:pPr>
      <w:r>
        <w:t xml:space="preserve"/>
      </w:r>
    </w:p>
    <w:p>
      <w:pPr>
        <w:spacing w:after="0" w:before="200"/>
      </w:pPr>
      <w:r>
        <w:t xml:space="preserve"/>
      </w:r>
    </w:p>
    <w:p>
      <w:pPr>
        <w:spacing w:after="60" w:before="0"/>
        <w:jc w:val="left"/>
      </w:pPr>
      <w:r>
        <w:rPr>
          <w:rFonts w:ascii="Calibri" w:cs="Calibri" w:eastAsia="Calibri" w:hAnsi="Calibri"/>
          <w:b/>
          <w:bCs/>
          <w:color w:val="1B3A6B"/>
          <w:sz w:val="72"/>
          <w:szCs w:val="72"/>
        </w:rPr>
        <w:t xml:space="preserve">PADEL RANKED</w:t>
      </w:r>
    </w:p>
    <w:p>
      <w:pPr>
        <w:spacing w:after="80" w:before="0"/>
        <w:jc w:val="left"/>
      </w:pPr>
      <w:r>
        <w:rPr>
          <w:rFonts w:ascii="Calibri" w:cs="Calibri" w:eastAsia="Calibri" w:hAnsi="Calibri"/>
          <w:b/>
          <w:bCs/>
          <w:color w:val="2E5FAA"/>
          <w:sz w:val="72"/>
          <w:szCs w:val="72"/>
        </w:rPr>
        <w:t xml:space="preserve">COMMUNITY</w:t>
      </w:r>
    </w:p>
    <w:p>
      <w:pPr>
        <w:spacing w:after="0" w:before="60"/>
      </w:pPr>
      <w:r>
        <w:t xml:space="preserve"/>
      </w:r>
    </w:p>
    <w:p>
      <w:pPr>
        <w:spacing w:after="60" w:before="0"/>
        <w:jc w:val="left"/>
      </w:pPr>
      <w:r>
        <w:rPr>
          <w:rFonts w:ascii="Calibri" w:cs="Calibri" w:eastAsia="Calibri" w:hAnsi="Calibri"/>
          <w:i/>
          <w:iCs/>
          <w:color w:val="555555"/>
          <w:sz w:val="32"/>
          <w:szCs w:val="32"/>
        </w:rPr>
        <w:t xml:space="preserve">Strategic Concept Document</w:t>
      </w:r>
    </w:p>
    <w:p>
      <w:pPr>
        <w:spacing w:after="0" w:before="0"/>
        <w:jc w:val="left"/>
      </w:pPr>
      <w:r>
        <w:rPr>
          <w:rFonts w:ascii="Calibri" w:cs="Calibri" w:eastAsia="Calibri" w:hAnsi="Calibri"/>
          <w:color w:val="888888"/>
          <w:sz w:val="22"/>
          <w:szCs w:val="22"/>
        </w:rPr>
        <w:t xml:space="preserve">Ranking System  ·  Launch Strategy  ·  Monetization  ·  Tournament Structure</w:t>
      </w:r>
    </w:p>
    <w:p>
      <w:pPr>
        <w:spacing w:after="0" w:before="120"/>
      </w:pPr>
      <w:r>
        <w:t xml:space="preserve"/>
      </w:r>
    </w:p>
    <w:p>
      <w:pPr>
        <w:pBdr>
          <w:bottom w:val="single" w:color="C5CEDF" w:sz="4" w:space="1"/>
        </w:pBdr>
        <w:spacing w:after="0" w:before="0"/>
      </w:pPr>
      <w:r>
        <w:t xml:space="preserve"/>
      </w:r>
    </w:p>
    <w:p>
      <w:pPr>
        <w:spacing w:after="0" w:before="80"/>
      </w:pPr>
      <w:r>
        <w:t xml:space="preserve"/>
      </w:r>
    </w:p>
    <w:p>
      <w:r>
        <w:rPr>
          <w:rFonts w:ascii="Calibri" w:cs="Calibri" w:eastAsia="Calibri" w:hAnsi="Calibri"/>
          <w:color w:val="888888"/>
          <w:sz w:val="20"/>
          <w:szCs w:val="20"/>
        </w:rPr>
        <w:t xml:space="preserve">Version 1.0  ·  Confidential  ·  2026</w:t>
      </w:r>
    </w:p>
    <w:p>
      <w:r>
        <w:rPr>
          <w:rFonts w:ascii="Calibri" w:cs="Calibri" w:eastAsia="Calibri" w:hAnsi="Calibri"/>
          <w:sz w:val="20"/>
          <w:szCs w:val="20"/>
        </w:rPr>
        <w:t xml:space="preserve"/>
      </w:r>
      <w:r>
        <w:br w:type="page"/>
      </w:r>
    </w:p>
    <w:p>
      <w:pPr>
        <w:pStyle w:val="Heading1"/>
        <w:spacing w:after="100" w:before="360"/>
      </w:pPr>
      <w:r>
        <w:rPr>
          <w:rFonts w:ascii="Calibri" w:cs="Calibri" w:eastAsia="Calibri" w:hAnsi="Calibri"/>
          <w:b/>
          <w:bCs/>
          <w:color w:val="1B3A6B"/>
          <w:sz w:val="32"/>
          <w:szCs w:val="32"/>
        </w:rPr>
        <w:t xml:space="preserve">1. The Problem &amp; Vision</w:t>
      </w:r>
    </w:p>
    <w:p>
      <w:pPr>
        <w:spacing w:after="60" w:before="60"/>
      </w:pPr>
      <w:r>
        <w:rPr>
          <w:rFonts w:ascii="Calibri" w:cs="Calibri" w:eastAsia="Calibri" w:hAnsi="Calibri"/>
          <w:color w:val="2D2D2D"/>
          <w:sz w:val="22"/>
          <w:szCs w:val="22"/>
        </w:rPr>
        <w:t xml:space="preserve">Padel is one of the fastest-growing sports in the world. Courts are filling up. Communities are forming. But there is a structural gap that every improving player hits within their first year: once you move past the beginner stage, finding a competitive game without a pre-made team of four is genuinely hard.</w:t>
      </w:r>
    </w:p>
    <w:p>
      <w:pPr>
        <w:spacing w:after="0" w:before="60"/>
      </w:pPr>
      <w:r>
        <w:t xml:space="preserve"/>
      </w:r>
    </w:p>
    <w:p>
      <w:pPr>
        <w:spacing w:after="60" w:before="60"/>
      </w:pPr>
      <w:r>
        <w:rPr>
          <w:rFonts w:ascii="Calibri" w:cs="Calibri" w:eastAsia="Calibri" w:hAnsi="Calibri"/>
          <w:color w:val="2D2D2D"/>
          <w:sz w:val="22"/>
          <w:szCs w:val="22"/>
        </w:rPr>
        <w:t xml:space="preserve">Existing platforms offer court booking and social scheduling. None of them offer a meaningful ranked system that ensures the game you show up to will actually be at your level. The result is mismatched games — either too easy and boring, or too hard and frustrating.</w:t>
      </w:r>
    </w:p>
    <w:p>
      <w:pPr>
        <w:spacing w:after="0" w:before="120"/>
      </w:pPr>
      <w:r>
        <w:t xml:space="preserve"/>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VISION</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Build the competitive backbone of the padel community. A ranked platform where every match matters, every player is accurately placed, and the best players rise to visible, prestigious tiers.</w:t>
            </w:r>
          </w:p>
        </w:tc>
      </w:tr>
    </w:tbl>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What We Are Building</w:t>
      </w:r>
    </w:p>
    <w:p>
      <w:pPr>
        <w:pStyle w:val="ListParagraph"/>
        <w:numPr>
          <w:ilvl w:val="0"/>
          <w:numId w:val="2"/>
        </w:numPr>
        <w:spacing w:after="40" w:before="40"/>
      </w:pPr>
      <w:r>
        <w:rPr>
          <w:rFonts w:ascii="Calibri" w:cs="Calibri" w:eastAsia="Calibri" w:hAnsi="Calibri"/>
          <w:color w:val="2D2D2D"/>
          <w:sz w:val="22"/>
          <w:szCs w:val="22"/>
        </w:rPr>
        <w:t xml:space="preserve">A living, breathing ranked ladder with credibility — where your number means something</w:t>
      </w:r>
    </w:p>
    <w:p>
      <w:pPr>
        <w:pStyle w:val="ListParagraph"/>
        <w:numPr>
          <w:ilvl w:val="0"/>
          <w:numId w:val="2"/>
        </w:numPr>
        <w:spacing w:after="40" w:before="40"/>
      </w:pPr>
      <w:r>
        <w:rPr>
          <w:rFonts w:ascii="Calibri" w:cs="Calibri" w:eastAsia="Calibri" w:hAnsi="Calibri"/>
          <w:color w:val="2D2D2D"/>
          <w:sz w:val="22"/>
          <w:szCs w:val="22"/>
        </w:rPr>
        <w:t xml:space="preserve">A matchmaking system that fills games with players at your exact level</w:t>
      </w:r>
    </w:p>
    <w:p>
      <w:pPr>
        <w:pStyle w:val="ListParagraph"/>
        <w:numPr>
          <w:ilvl w:val="0"/>
          <w:numId w:val="2"/>
        </w:numPr>
        <w:spacing w:after="40" w:before="40"/>
      </w:pPr>
      <w:r>
        <w:rPr>
          <w:rFonts w:ascii="Calibri" w:cs="Calibri" w:eastAsia="Calibri" w:hAnsi="Calibri"/>
          <w:color w:val="2D2D2D"/>
          <w:sz w:val="22"/>
          <w:szCs w:val="22"/>
        </w:rPr>
        <w:t xml:space="preserve">A tournament pathway from your first Open Cup to a national-level event</w:t>
      </w:r>
    </w:p>
    <w:p>
      <w:pPr>
        <w:pStyle w:val="ListParagraph"/>
        <w:numPr>
          <w:ilvl w:val="0"/>
          <w:numId w:val="2"/>
        </w:numPr>
        <w:spacing w:after="40" w:before="40"/>
      </w:pPr>
      <w:r>
        <w:rPr>
          <w:rFonts w:ascii="Calibri" w:cs="Calibri" w:eastAsia="Calibri" w:hAnsi="Calibri"/>
          <w:color w:val="2D2D2D"/>
          <w:sz w:val="22"/>
          <w:szCs w:val="22"/>
        </w:rPr>
        <w:t xml:space="preserve">A community identity built around rank, progress, and competition</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Why Now</w:t>
      </w:r>
    </w:p>
    <w:p>
      <w:pPr>
        <w:pStyle w:val="ListParagraph"/>
        <w:numPr>
          <w:ilvl w:val="0"/>
          <w:numId w:val="2"/>
        </w:numPr>
        <w:spacing w:after="40" w:before="40"/>
      </w:pPr>
      <w:r>
        <w:rPr>
          <w:rFonts w:ascii="Calibri" w:cs="Calibri" w:eastAsia="Calibri" w:hAnsi="Calibri"/>
          <w:color w:val="2D2D2D"/>
          <w:sz w:val="22"/>
          <w:szCs w:val="22"/>
        </w:rPr>
        <w:t xml:space="preserve">Padel participation has grown over 200% in the MENA region since 2022</w:t>
      </w:r>
    </w:p>
    <w:p>
      <w:pPr>
        <w:pStyle w:val="ListParagraph"/>
        <w:numPr>
          <w:ilvl w:val="0"/>
          <w:numId w:val="2"/>
        </w:numPr>
        <w:spacing w:after="40" w:before="40"/>
      </w:pPr>
      <w:r>
        <w:rPr>
          <w:rFonts w:ascii="Calibri" w:cs="Calibri" w:eastAsia="Calibri" w:hAnsi="Calibri"/>
          <w:color w:val="2D2D2D"/>
          <w:sz w:val="22"/>
          <w:szCs w:val="22"/>
        </w:rPr>
        <w:t xml:space="preserve">Courts are being built faster than community infrastructure can organize them</w:t>
      </w:r>
    </w:p>
    <w:p>
      <w:pPr>
        <w:pStyle w:val="ListParagraph"/>
        <w:numPr>
          <w:ilvl w:val="0"/>
          <w:numId w:val="2"/>
        </w:numPr>
        <w:spacing w:after="40" w:before="40"/>
      </w:pPr>
      <w:r>
        <w:rPr>
          <w:rFonts w:ascii="Calibri" w:cs="Calibri" w:eastAsia="Calibri" w:hAnsi="Calibri"/>
          <w:color w:val="2D2D2D"/>
          <w:sz w:val="22"/>
          <w:szCs w:val="22"/>
        </w:rPr>
        <w:t xml:space="preserve">No dominant ranked platform exists yet — the category is wide open</w:t>
      </w:r>
    </w:p>
    <w:p>
      <w:pPr>
        <w:pStyle w:val="ListParagraph"/>
        <w:numPr>
          <w:ilvl w:val="0"/>
          <w:numId w:val="2"/>
        </w:numPr>
        <w:spacing w:after="40" w:before="40"/>
      </w:pPr>
      <w:r>
        <w:rPr>
          <w:rFonts w:ascii="Calibri" w:cs="Calibri" w:eastAsia="Calibri" w:hAnsi="Calibri"/>
          <w:color w:val="2D2D2D"/>
          <w:sz w:val="22"/>
          <w:szCs w:val="22"/>
        </w:rPr>
        <w:t xml:space="preserve">Players who reach intermediate level are actively looking for this solution</w:t>
      </w:r>
    </w:p>
    <w:p>
      <w:pPr>
        <w:spacing w:after="0" w:before="160"/>
      </w:pPr>
      <w:r>
        <w:t xml:space="preserve"/>
      </w:r>
    </w:p>
    <w:p>
      <w:pPr>
        <w:pStyle w:val="Heading1"/>
        <w:spacing w:after="100" w:before="360"/>
      </w:pPr>
      <w:r>
        <w:rPr>
          <w:rFonts w:ascii="Calibri" w:cs="Calibri" w:eastAsia="Calibri" w:hAnsi="Calibri"/>
          <w:b/>
          <w:bCs/>
          <w:color w:val="1B3A6B"/>
          <w:sz w:val="32"/>
          <w:szCs w:val="32"/>
        </w:rPr>
        <w:t xml:space="preserve">2. Ranking System Design</w:t>
      </w:r>
    </w:p>
    <w:p>
      <w:pPr>
        <w:spacing w:after="60" w:before="60"/>
      </w:pPr>
      <w:r>
        <w:rPr>
          <w:rFonts w:ascii="Calibri" w:cs="Calibri" w:eastAsia="Calibri" w:hAnsi="Calibri"/>
          <w:color w:val="2D2D2D"/>
          <w:sz w:val="22"/>
          <w:szCs w:val="22"/>
        </w:rPr>
        <w:t xml:space="preserve">The ranking system is the product. Everything else — matchmaking, tournaments, monetization — depends on players trusting that their rating is accurate. This section covers three philosophical approaches and a recommended hybrid.</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2.1  The Cold-Start Problem</w:t>
      </w:r>
    </w:p>
    <w:p>
      <w:pPr>
        <w:spacing w:after="60" w:before="60"/>
      </w:pPr>
      <w:r>
        <w:rPr>
          <w:rFonts w:ascii="Calibri" w:cs="Calibri" w:eastAsia="Calibri" w:hAnsi="Calibri"/>
          <w:color w:val="2D2D2D"/>
          <w:sz w:val="22"/>
          <w:szCs w:val="22"/>
        </w:rPr>
        <w:t xml:space="preserve">Every new player arrives with zero match history. A naive system either forces them to play unranked games indefinitely (frustrating) or assigns them a rating immediately (inaccurate and unfair to opponents). The solution is a structured placement phase.</w:t>
      </w:r>
    </w:p>
    <w:p>
      <w:pPr>
        <w:spacing w:after="0" w:before="100"/>
      </w:pPr>
      <w:r>
        <w:t xml:space="preserve"/>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RULE</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No player sees their public rank until they complete 5 placement matches. During placement, ratings are calculated internally but hidden. Placement matches count toward the final rating.</w:t>
            </w:r>
          </w:p>
        </w:tc>
      </w:tr>
    </w:tbl>
    <w:p>
      <w:pPr>
        <w:spacing w:after="0" w:before="100"/>
      </w:pPr>
      <w:r>
        <w:t xml:space="preserve"/>
      </w:r>
    </w:p>
    <w:p>
      <w:pPr>
        <w:spacing w:after="60" w:before="60"/>
      </w:pPr>
      <w:r>
        <w:rPr>
          <w:rFonts w:ascii="Calibri" w:cs="Calibri" w:eastAsia="Calibri" w:hAnsi="Calibri"/>
          <w:color w:val="2D2D2D"/>
          <w:sz w:val="22"/>
          <w:szCs w:val="22"/>
        </w:rPr>
        <w:t xml:space="preserve">Placement starts with a self-assessed level. Players choose from four tiers (Beginner / Intermediate / Competitive / Advanced), which sets their starting internal rating before their first game. This anchors the algorithm and reduces the number of placements needed to converge.</w:t>
      </w:r>
    </w:p>
    <w:p>
      <w:pPr>
        <w:spacing w:after="0" w:before="140"/>
      </w:pPr>
      <w:r>
        <w:t xml:space="preserve"/>
      </w:r>
    </w:p>
    <w:p>
      <w:pPr>
        <w:pStyle w:val="Heading2"/>
        <w:spacing w:after="80" w:before="240"/>
      </w:pPr>
      <w:r>
        <w:rPr>
          <w:rFonts w:ascii="Calibri" w:cs="Calibri" w:eastAsia="Calibri" w:hAnsi="Calibri"/>
          <w:b/>
          <w:bCs/>
          <w:color w:val="2E5FAA"/>
          <w:sz w:val="24"/>
          <w:szCs w:val="24"/>
        </w:rPr>
        <w:t xml:space="preserve">2.2  Ranking Philosophy Options</w:t>
      </w:r>
    </w:p>
    <w:p>
      <w:pPr>
        <w:spacing w:after="0" w:before="60"/>
      </w:pPr>
      <w:r>
        <w:t xml:space="preserve"/>
      </w:r>
    </w:p>
    <w:p>
      <w:pPr>
        <w:pStyle w:val="Heading3"/>
        <w:spacing w:after="60" w:before="160"/>
      </w:pPr>
      <w:r>
        <w:rPr>
          <w:rFonts w:ascii="Calibri" w:cs="Calibri" w:eastAsia="Calibri" w:hAnsi="Calibri"/>
          <w:b/>
          <w:bCs/>
          <w:color w:val="2D2D2D"/>
          <w:sz w:val="22"/>
          <w:szCs w:val="22"/>
        </w:rPr>
        <w:t xml:space="preserve">Option A — Pure ELO (Simple, Transparent)</w:t>
      </w:r>
    </w:p>
    <w:p>
      <w:pPr>
        <w:spacing w:after="60" w:before="60"/>
      </w:pPr>
      <w:r>
        <w:rPr>
          <w:rFonts w:ascii="Calibri" w:cs="Calibri" w:eastAsia="Calibri" w:hAnsi="Calibri"/>
          <w:color w:val="2D2D2D"/>
          <w:sz w:val="22"/>
          <w:szCs w:val="22"/>
        </w:rPr>
        <w:t xml:space="preserve">The classic chess rating system. Every player has a single number. Win against a higher-rated player, gain more points. Lose to a lower-rated player, lose more points.</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4675"/>
        <w:gridCol w:w="4675"/>
      </w:tblGrid>
      <w:tr>
        <w:trPr>
          <w:tblHeader/>
        </w:trPr>
        <w:tc>
          <w:tcPr>
            <w:tcW w:type="dxa" w:w="4675"/>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Strengths</w:t>
            </w:r>
          </w:p>
        </w:tc>
        <w:tc>
          <w:tcPr>
            <w:tcW w:type="dxa" w:w="4675"/>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Weaknesses</w:t>
            </w:r>
          </w:p>
        </w:tc>
      </w:tr>
      <w:tr>
        <w:tc>
          <w:tcPr>
            <w:tcW w:type="dxa" w:w="4675"/>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Easy for players to understand</w:t>
            </w:r>
          </w:p>
        </w:tc>
        <w:tc>
          <w:tcPr>
            <w:tcW w:type="dxa" w:w="4675"/>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Ignores rating uncertainty (new vs. established)</w:t>
            </w:r>
          </w:p>
        </w:tc>
      </w:tr>
      <w:tr>
        <w:tc>
          <w:tcPr>
            <w:tcW w:type="dxa" w:w="4675"/>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Proven at scale (chess, FIFA)</w:t>
            </w:r>
          </w:p>
        </w:tc>
        <w:tc>
          <w:tcPr>
            <w:tcW w:type="dxa" w:w="4675"/>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Slow to recover from a bad placement</w:t>
            </w:r>
          </w:p>
        </w:tc>
      </w:tr>
      <w:tr>
        <w:tc>
          <w:tcPr>
            <w:tcW w:type="dxa" w:w="4675"/>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Low computation, fast updates</w:t>
            </w:r>
          </w:p>
        </w:tc>
        <w:tc>
          <w:tcPr>
            <w:tcW w:type="dxa" w:w="4675"/>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Does not model individual vs. team contributions</w:t>
            </w:r>
          </w:p>
        </w:tc>
      </w:tr>
    </w:tbl>
    <w:p>
      <w:pPr>
        <w:spacing w:after="0" w:before="140"/>
      </w:pPr>
      <w:r>
        <w:t xml:space="preserve"/>
      </w:r>
    </w:p>
    <w:p>
      <w:pPr>
        <w:pStyle w:val="Heading3"/>
        <w:spacing w:after="60" w:before="160"/>
      </w:pPr>
      <w:r>
        <w:rPr>
          <w:rFonts w:ascii="Calibri" w:cs="Calibri" w:eastAsia="Calibri" w:hAnsi="Calibri"/>
          <w:b/>
          <w:bCs/>
          <w:color w:val="2D2D2D"/>
          <w:sz w:val="22"/>
          <w:szCs w:val="22"/>
        </w:rPr>
        <w:t xml:space="preserve">Option B — Glicko-2 (Smarter, Industry Standard)</w:t>
      </w:r>
    </w:p>
    <w:p>
      <w:pPr>
        <w:spacing w:after="60" w:before="60"/>
      </w:pPr>
      <w:r>
        <w:rPr>
          <w:rFonts w:ascii="Calibri" w:cs="Calibri" w:eastAsia="Calibri" w:hAnsi="Calibri"/>
          <w:color w:val="2D2D2D"/>
          <w:sz w:val="22"/>
          <w:szCs w:val="22"/>
        </w:rPr>
        <w:t xml:space="preserve">Used by Chess.com, FIFA, and most modern ranked games. Glicko-2 adds two variables to ELO: Rating Deviation (RD) measures how confident the system is in your rating, and Volatility measures how consistently you perform.</w:t>
      </w:r>
    </w:p>
    <w:p>
      <w:pPr>
        <w:spacing w:after="0" w:before="80"/>
      </w:pPr>
      <w:r>
        <w:t xml:space="preserve"/>
      </w:r>
    </w:p>
    <w:p>
      <w:pPr>
        <w:pStyle w:val="ListParagraph"/>
        <w:numPr>
          <w:ilvl w:val="0"/>
          <w:numId w:val="2"/>
        </w:numPr>
        <w:spacing w:after="40" w:before="40"/>
      </w:pPr>
      <w:r>
        <w:rPr>
          <w:rFonts w:ascii="Calibri" w:cs="Calibri" w:eastAsia="Calibri" w:hAnsi="Calibri"/>
          <w:color w:val="2D2D2D"/>
          <w:sz w:val="22"/>
          <w:szCs w:val="22"/>
        </w:rPr>
        <w:t xml:space="preserve">New players have HIGH RD — their rating moves fast after each game until confidence builds</w:t>
      </w:r>
    </w:p>
    <w:p>
      <w:pPr>
        <w:pStyle w:val="ListParagraph"/>
        <w:numPr>
          <w:ilvl w:val="0"/>
          <w:numId w:val="2"/>
        </w:numPr>
        <w:spacing w:after="40" w:before="40"/>
      </w:pPr>
      <w:r>
        <w:rPr>
          <w:rFonts w:ascii="Calibri" w:cs="Calibri" w:eastAsia="Calibri" w:hAnsi="Calibri"/>
          <w:color w:val="2D2D2D"/>
          <w:sz w:val="22"/>
          <w:szCs w:val="22"/>
        </w:rPr>
        <w:t xml:space="preserve">Established players have LOW RD — rating is stable and harder to manipulate</w:t>
      </w:r>
    </w:p>
    <w:p>
      <w:pPr>
        <w:pStyle w:val="ListParagraph"/>
        <w:numPr>
          <w:ilvl w:val="0"/>
          <w:numId w:val="2"/>
        </w:numPr>
        <w:spacing w:after="40" w:before="40"/>
      </w:pPr>
      <w:r>
        <w:rPr>
          <w:rFonts w:ascii="Calibri" w:cs="Calibri" w:eastAsia="Calibri" w:hAnsi="Calibri"/>
          <w:color w:val="2D2D2D"/>
          <w:sz w:val="22"/>
          <w:szCs w:val="22"/>
        </w:rPr>
        <w:t xml:space="preserve">Inactivity raises RD over time, making your next match count more</w:t>
      </w:r>
    </w:p>
    <w:p>
      <w:pPr>
        <w:pStyle w:val="ListParagraph"/>
        <w:numPr>
          <w:ilvl w:val="0"/>
          <w:numId w:val="2"/>
        </w:numPr>
        <w:spacing w:after="40" w:before="40"/>
      </w:pPr>
      <w:r>
        <w:rPr>
          <w:rFonts w:ascii="Calibri" w:cs="Calibri" w:eastAsia="Calibri" w:hAnsi="Calibri"/>
          <w:color w:val="2D2D2D"/>
          <w:sz w:val="22"/>
          <w:szCs w:val="22"/>
        </w:rPr>
        <w:t xml:space="preserve">This means sandbagging (losing on purpose to face weaker players) is penalized naturally</w:t>
      </w:r>
    </w:p>
    <w:p>
      <w:pPr>
        <w:spacing w:after="0" w:before="100"/>
      </w:pPr>
      <w:r>
        <w:t xml:space="preserve"/>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RECOMMENDED</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Glicko-2 is the recommended base algorithm. It is more complex internally but players only ever see a clean rating number and a confidence indicator (e.g. a lock icon once RD drops below a threshold).</w:t>
            </w:r>
          </w:p>
        </w:tc>
      </w:tr>
    </w:tbl>
    <w:p>
      <w:pPr>
        <w:spacing w:after="0" w:before="140"/>
      </w:pPr>
      <w:r>
        <w:t xml:space="preserve"/>
      </w:r>
    </w:p>
    <w:p>
      <w:pPr>
        <w:pStyle w:val="Heading3"/>
        <w:spacing w:after="60" w:before="160"/>
      </w:pPr>
      <w:r>
        <w:rPr>
          <w:rFonts w:ascii="Calibri" w:cs="Calibri" w:eastAsia="Calibri" w:hAnsi="Calibri"/>
          <w:b/>
          <w:bCs/>
          <w:color w:val="2D2D2D"/>
          <w:sz w:val="22"/>
          <w:szCs w:val="22"/>
        </w:rPr>
        <w:t xml:space="preserve">Option C — Tier-Based League System (Visual, Motivating)</w:t>
      </w:r>
    </w:p>
    <w:p>
      <w:pPr>
        <w:spacing w:after="60" w:before="60"/>
      </w:pPr>
      <w:r>
        <w:rPr>
          <w:rFonts w:ascii="Calibri" w:cs="Calibri" w:eastAsia="Calibri" w:hAnsi="Calibri"/>
          <w:color w:val="2D2D2D"/>
          <w:sz w:val="22"/>
          <w:szCs w:val="22"/>
        </w:rPr>
        <w:t xml:space="preserve">Instead of (or layered on top of) a raw number, players see a named tier: Bronze, Silver, Gold, Platinum, Diamond, Elite. Borrowed from games like League of Legends and Rocket League. Promotions and demotions happen at tier boundaries.</w:t>
      </w:r>
    </w:p>
    <w:p>
      <w:pPr>
        <w:spacing w:after="0" w:before="80"/>
      </w:pPr>
      <w:r>
        <w:t xml:space="preserve"/>
      </w:r>
    </w:p>
    <w:p>
      <w:pPr>
        <w:pStyle w:val="ListParagraph"/>
        <w:numPr>
          <w:ilvl w:val="0"/>
          <w:numId w:val="2"/>
        </w:numPr>
        <w:spacing w:after="40" w:before="40"/>
      </w:pPr>
      <w:r>
        <w:rPr>
          <w:rFonts w:ascii="Calibri" w:cs="Calibri" w:eastAsia="Calibri" w:hAnsi="Calibri"/>
          <w:color w:val="2D2D2D"/>
          <w:sz w:val="22"/>
          <w:szCs w:val="22"/>
        </w:rPr>
        <w:t xml:space="preserve">Tiers are more emotionally engaging than a number — 'Gold II' feels like an identity</w:t>
      </w:r>
    </w:p>
    <w:p>
      <w:pPr>
        <w:pStyle w:val="ListParagraph"/>
        <w:numPr>
          <w:ilvl w:val="0"/>
          <w:numId w:val="2"/>
        </w:numPr>
        <w:spacing w:after="40" w:before="40"/>
      </w:pPr>
      <w:r>
        <w:rPr>
          <w:rFonts w:ascii="Calibri" w:cs="Calibri" w:eastAsia="Calibri" w:hAnsi="Calibri"/>
          <w:color w:val="2D2D2D"/>
          <w:sz w:val="22"/>
          <w:szCs w:val="22"/>
        </w:rPr>
        <w:t xml:space="preserve">Promotion anxiety and demotion fear are powerful retention mechanics</w:t>
      </w:r>
    </w:p>
    <w:p>
      <w:pPr>
        <w:pStyle w:val="ListParagraph"/>
        <w:numPr>
          <w:ilvl w:val="0"/>
          <w:numId w:val="2"/>
        </w:numPr>
        <w:spacing w:after="40" w:before="40"/>
      </w:pPr>
      <w:r>
        <w:rPr>
          <w:rFonts w:ascii="Calibri" w:cs="Calibri" w:eastAsia="Calibri" w:hAnsi="Calibri"/>
          <w:color w:val="2D2D2D"/>
          <w:sz w:val="22"/>
          <w:szCs w:val="22"/>
        </w:rPr>
        <w:t xml:space="preserve">Visual badges and coloured profiles create social display incentives</w:t>
      </w:r>
    </w:p>
    <w:p>
      <w:pPr>
        <w:pStyle w:val="ListParagraph"/>
        <w:numPr>
          <w:ilvl w:val="0"/>
          <w:numId w:val="2"/>
        </w:numPr>
        <w:spacing w:after="40" w:before="40"/>
      </w:pPr>
      <w:r>
        <w:rPr>
          <w:rFonts w:ascii="Calibri" w:cs="Calibri" w:eastAsia="Calibri" w:hAnsi="Calibri"/>
          <w:color w:val="2D2D2D"/>
          <w:sz w:val="22"/>
          <w:szCs w:val="22"/>
        </w:rPr>
        <w:t xml:space="preserve">Weakness: tiers require enough players per city to avoid empty divisions</w:t>
      </w:r>
    </w:p>
    <w:p>
      <w:pPr>
        <w:spacing w:after="0" w:before="140"/>
      </w:pPr>
      <w:r>
        <w:t xml:space="preserve"/>
      </w:r>
    </w:p>
    <w:p>
      <w:pPr>
        <w:pStyle w:val="Heading2"/>
        <w:spacing w:after="80" w:before="240"/>
      </w:pPr>
      <w:r>
        <w:rPr>
          <w:rFonts w:ascii="Calibri" w:cs="Calibri" w:eastAsia="Calibri" w:hAnsi="Calibri"/>
          <w:b/>
          <w:bCs/>
          <w:color w:val="2E5FAA"/>
          <w:sz w:val="24"/>
          <w:szCs w:val="24"/>
        </w:rPr>
        <w:t xml:space="preserve">2.3  Recommended Hybrid System</w:t>
      </w:r>
    </w:p>
    <w:p>
      <w:pPr>
        <w:spacing w:after="60" w:before="60"/>
      </w:pPr>
      <w:r>
        <w:rPr>
          <w:rFonts w:ascii="Calibri" w:cs="Calibri" w:eastAsia="Calibri" w:hAnsi="Calibri"/>
          <w:color w:val="2D2D2D"/>
          <w:sz w:val="22"/>
          <w:szCs w:val="22"/>
        </w:rPr>
        <w:t xml:space="preserve">The strongest design combines all three approaches into a layered model:</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2200"/>
        <w:gridCol w:w="3800"/>
        <w:gridCol w:w="3350"/>
      </w:tblGrid>
      <w:tr>
        <w:trPr>
          <w:tblHeader/>
        </w:trPr>
        <w:tc>
          <w:tcPr>
            <w:tcW w:type="dxa" w:w="22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8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c>
          <w:tcPr>
            <w:tcW w:type="dxa" w:w="335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Player sees</w:t>
            </w:r>
          </w:p>
        </w:tc>
      </w:tr>
      <w:tr>
        <w:tc>
          <w:tcPr>
            <w:tcW w:type="dxa" w:w="2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Glicko-2 engine</w:t>
            </w:r>
          </w:p>
        </w:tc>
        <w:tc>
          <w:tcPr>
            <w:tcW w:type="dxa" w:w="3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Calculates internal rating with full uncertainty modeling</w:t>
            </w:r>
          </w:p>
        </w:tc>
        <w:tc>
          <w:tcPr>
            <w:tcW w:type="dxa" w:w="3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Hidden (powers everything)</w:t>
            </w:r>
          </w:p>
        </w:tc>
      </w:tr>
      <w:tr>
        <w:tc>
          <w:tcPr>
            <w:tcW w:type="dxa" w:w="2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Rating number</w:t>
            </w:r>
          </w:p>
        </w:tc>
        <w:tc>
          <w:tcPr>
            <w:tcW w:type="dxa" w:w="38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 0–3000 number derived from Glicko score</w:t>
            </w:r>
          </w:p>
        </w:tc>
        <w:tc>
          <w:tcPr>
            <w:tcW w:type="dxa" w:w="33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Visible after placement</w:t>
            </w:r>
          </w:p>
        </w:tc>
      </w:tr>
      <w:tr>
        <w:tc>
          <w:tcPr>
            <w:tcW w:type="dxa" w:w="2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Tier badge</w:t>
            </w:r>
          </w:p>
        </w:tc>
        <w:tc>
          <w:tcPr>
            <w:tcW w:type="dxa" w:w="3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Bronze / Silver / Gold / Platinum / Diamond / Elite</w:t>
            </w:r>
          </w:p>
        </w:tc>
        <w:tc>
          <w:tcPr>
            <w:tcW w:type="dxa" w:w="3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Always visible, primary identity</w:t>
            </w:r>
          </w:p>
        </w:tc>
      </w:tr>
      <w:tr>
        <w:tc>
          <w:tcPr>
            <w:tcW w:type="dxa" w:w="2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Confidence lock</w:t>
            </w:r>
          </w:p>
        </w:tc>
        <w:tc>
          <w:tcPr>
            <w:tcW w:type="dxa" w:w="38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RD drops below threshold → rating is 'confirmed'</w:t>
            </w:r>
          </w:p>
        </w:tc>
        <w:tc>
          <w:tcPr>
            <w:tcW w:type="dxa" w:w="33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Lock icon on profile</w:t>
            </w:r>
          </w:p>
        </w:tc>
      </w:tr>
      <w:tr>
        <w:tc>
          <w:tcPr>
            <w:tcW w:type="dxa" w:w="2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reset</w:t>
            </w:r>
          </w:p>
        </w:tc>
        <w:tc>
          <w:tcPr>
            <w:tcW w:type="dxa" w:w="3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Soft reset every 3 months: rating moves 30% toward median</w:t>
            </w:r>
          </w:p>
        </w:tc>
        <w:tc>
          <w:tcPr>
            <w:tcW w:type="dxa" w:w="3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badge preserved</w:t>
            </w:r>
          </w:p>
        </w:tc>
      </w:tr>
    </w:tbl>
    <w:p>
      <w:pPr>
        <w:spacing w:after="0" w:before="140"/>
      </w:pPr>
      <w:r>
        <w:t xml:space="preserve"/>
      </w:r>
    </w:p>
    <w:p>
      <w:pPr>
        <w:pStyle w:val="Heading2"/>
        <w:spacing w:after="80" w:before="240"/>
      </w:pPr>
      <w:r>
        <w:rPr>
          <w:rFonts w:ascii="Calibri" w:cs="Calibri" w:eastAsia="Calibri" w:hAnsi="Calibri"/>
          <w:b/>
          <w:bCs/>
          <w:color w:val="2E5FAA"/>
          <w:sz w:val="24"/>
          <w:szCs w:val="24"/>
        </w:rPr>
        <w:t xml:space="preserve">2.4  Protecting Rating Integrity</w:t>
      </w:r>
    </w:p>
    <w:p>
      <w:pPr>
        <w:spacing w:after="60" w:before="60"/>
      </w:pPr>
      <w:r>
        <w:rPr>
          <w:rFonts w:ascii="Calibri" w:cs="Calibri" w:eastAsia="Calibri" w:hAnsi="Calibri"/>
          <w:color w:val="2D2D2D"/>
          <w:sz w:val="22"/>
          <w:szCs w:val="22"/>
        </w:rPr>
        <w:t xml:space="preserve">A ranking system only has value if it cannot be easily gamed. These rules must be enforced from day one:</w:t>
      </w:r>
    </w:p>
    <w:p>
      <w:pPr>
        <w:spacing w:after="0" w:before="80"/>
      </w:pPr>
      <w:r>
        <w:t xml:space="preserve"/>
      </w:r>
    </w:p>
    <w:p>
      <w:pPr>
        <w:pStyle w:val="Heading3"/>
        <w:spacing w:after="60" w:before="160"/>
      </w:pPr>
      <w:r>
        <w:rPr>
          <w:rFonts w:ascii="Calibri" w:cs="Calibri" w:eastAsia="Calibri" w:hAnsi="Calibri"/>
          <w:b/>
          <w:bCs/>
          <w:color w:val="2D2D2D"/>
          <w:sz w:val="22"/>
          <w:szCs w:val="22"/>
        </w:rPr>
        <w:t xml:space="preserve">Score Verification — Match Confirmation</w:t>
      </w:r>
    </w:p>
    <w:p>
      <w:pPr>
        <w:spacing w:after="60" w:before="60"/>
      </w:pPr>
      <w:r>
        <w:rPr>
          <w:rFonts w:ascii="Calibri" w:cs="Calibri" w:eastAsia="Calibri" w:hAnsi="Calibri"/>
          <w:color w:val="2D2D2D"/>
          <w:sz w:val="22"/>
          <w:szCs w:val="22"/>
        </w:rPr>
        <w:t xml:space="preserve">Both pairs submit the score independently. Scores must match to confirm. Conflicts are flagged for manual review. Three confirmed disputes against one account triggers a review.</w:t>
      </w:r>
    </w:p>
    <w:p>
      <w:pPr>
        <w:spacing w:after="0" w:before="80"/>
      </w:pPr>
      <w:r>
        <w:t xml:space="preserve"/>
      </w:r>
    </w:p>
    <w:p>
      <w:pPr>
        <w:pStyle w:val="Heading3"/>
        <w:spacing w:after="60" w:before="160"/>
      </w:pPr>
      <w:r>
        <w:rPr>
          <w:rFonts w:ascii="Calibri" w:cs="Calibri" w:eastAsia="Calibri" w:hAnsi="Calibri"/>
          <w:b/>
          <w:bCs/>
          <w:color w:val="2D2D2D"/>
          <w:sz w:val="22"/>
          <w:szCs w:val="22"/>
        </w:rPr>
        <w:t xml:space="preserve">New Account Detection — Smurf Prevention</w:t>
      </w:r>
    </w:p>
    <w:p>
      <w:pPr>
        <w:spacing w:after="60" w:before="60"/>
      </w:pPr>
      <w:r>
        <w:rPr>
          <w:rFonts w:ascii="Calibri" w:cs="Calibri" w:eastAsia="Calibri" w:hAnsi="Calibri"/>
          <w:color w:val="2D2D2D"/>
          <w:sz w:val="22"/>
          <w:szCs w:val="22"/>
        </w:rPr>
        <w:t xml:space="preserve">IP and device fingerprinting during signup. Accounts that move suspiciously fast through placement (e.g., 5-0 across all placements at Beginner) are soft-flagged and require admin review before rank is published.</w:t>
      </w:r>
    </w:p>
    <w:p>
      <w:pPr>
        <w:spacing w:after="0" w:before="80"/>
      </w:pPr>
      <w:r>
        <w:t xml:space="preserve"/>
      </w:r>
    </w:p>
    <w:p>
      <w:pPr>
        <w:pStyle w:val="Heading3"/>
        <w:spacing w:after="60" w:before="160"/>
      </w:pPr>
      <w:r>
        <w:rPr>
          <w:rFonts w:ascii="Calibri" w:cs="Calibri" w:eastAsia="Calibri" w:hAnsi="Calibri"/>
          <w:b/>
          <w:bCs/>
          <w:color w:val="2D2D2D"/>
          <w:sz w:val="22"/>
          <w:szCs w:val="22"/>
        </w:rPr>
        <w:t xml:space="preserve">Ranking Freshness — Inactivity Decay</w:t>
      </w:r>
    </w:p>
    <w:p>
      <w:pPr>
        <w:spacing w:after="60" w:before="60"/>
      </w:pPr>
      <w:r>
        <w:rPr>
          <w:rFonts w:ascii="Calibri" w:cs="Calibri" w:eastAsia="Calibri" w:hAnsi="Calibri"/>
          <w:color w:val="2D2D2D"/>
          <w:sz w:val="22"/>
          <w:szCs w:val="22"/>
        </w:rPr>
        <w:t xml:space="preserve">Players who do not play for 30 days see their RD increase, widening their confidence interval. After 60 days, their tier shows an 'Inactive' indicator. This keeps the leaderboard reflecting current ability.</w:t>
      </w:r>
    </w:p>
    <w:p>
      <w:pPr>
        <w:spacing w:after="0" w:before="80"/>
      </w:pPr>
      <w:r>
        <w:t xml:space="preserve"/>
      </w:r>
    </w:p>
    <w:p>
      <w:pPr>
        <w:pStyle w:val="Heading3"/>
        <w:spacing w:after="60" w:before="160"/>
      </w:pPr>
      <w:r>
        <w:rPr>
          <w:rFonts w:ascii="Calibri" w:cs="Calibri" w:eastAsia="Calibri" w:hAnsi="Calibri"/>
          <w:b/>
          <w:bCs/>
          <w:color w:val="2D2D2D"/>
          <w:sz w:val="22"/>
          <w:szCs w:val="22"/>
        </w:rPr>
        <w:t xml:space="preserve">Team Fairness — Partner Rating Contribution</w:t>
      </w:r>
    </w:p>
    <w:p>
      <w:pPr>
        <w:spacing w:after="60" w:before="60"/>
      </w:pPr>
      <w:r>
        <w:rPr>
          <w:rFonts w:ascii="Calibri" w:cs="Calibri" w:eastAsia="Calibri" w:hAnsi="Calibri"/>
          <w:color w:val="2D2D2D"/>
          <w:sz w:val="22"/>
          <w:szCs w:val="22"/>
        </w:rPr>
        <w:t xml:space="preserve">In a padel pair, each player's rating updates based on their individual expected outcome, not the pair's average. A strong player paired with a weak player who wins: the strong player gains fewer points, the weak player gains more. This discourages high-ranked players from carrying lower-ranked partners to inflate them.</w:t>
      </w:r>
    </w:p>
    <w:p>
      <w:pPr>
        <w:spacing w:after="0" w:before="160"/>
      </w:pPr>
      <w:r>
        <w:t xml:space="preserve"/>
      </w:r>
    </w:p>
    <w:p>
      <w:pPr>
        <w:pStyle w:val="Heading1"/>
        <w:spacing w:after="100" w:before="360"/>
      </w:pPr>
      <w:r>
        <w:rPr>
          <w:rFonts w:ascii="Calibri" w:cs="Calibri" w:eastAsia="Calibri" w:hAnsi="Calibri"/>
          <w:b/>
          <w:bCs/>
          <w:color w:val="1B3A6B"/>
          <w:sz w:val="32"/>
          <w:szCs w:val="32"/>
        </w:rPr>
        <w:t xml:space="preserve">3. Launch Strategy</w:t>
      </w:r>
    </w:p>
    <w:p>
      <w:pPr>
        <w:spacing w:after="60" w:before="60"/>
      </w:pPr>
      <w:r>
        <w:rPr>
          <w:rFonts w:ascii="Calibri" w:cs="Calibri" w:eastAsia="Calibri" w:hAnsi="Calibri"/>
          <w:color w:val="2D2D2D"/>
          <w:sz w:val="22"/>
          <w:szCs w:val="22"/>
        </w:rPr>
        <w:t xml:space="preserve">The hardest part of building a ranked community is the bootstrap problem: ranking requires matches, matches require players, and players will not join a platform with nobody on it. The launch strategy must manufacture the illusion of density before density actually exists.</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3.1  Target: One City First</w:t>
      </w:r>
    </w:p>
    <w:p>
      <w:pPr>
        <w:spacing w:after="60" w:before="60"/>
      </w:pPr>
      <w:r>
        <w:rPr>
          <w:rFonts w:ascii="Calibri" w:cs="Calibri" w:eastAsia="Calibri" w:hAnsi="Calibri"/>
          <w:color w:val="2D2D2D"/>
          <w:sz w:val="22"/>
          <w:szCs w:val="22"/>
        </w:rPr>
        <w:t xml:space="preserve">Do not launch everywhere. Pick one city with high padel density and strong social networks — ideally your own. Reach critical mass there (200+ active players, 50+ matches per month) before expanding. A thin global platform is worthless. A dense local platform is compelling.</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3.2  The Founding Player Program</w:t>
      </w:r>
    </w:p>
    <w:p>
      <w:pPr>
        <w:spacing w:after="60" w:before="60"/>
      </w:pPr>
      <w:r>
        <w:rPr>
          <w:rFonts w:ascii="Calibri" w:cs="Calibri" w:eastAsia="Calibri" w:hAnsi="Calibri"/>
          <w:color w:val="2D2D2D"/>
          <w:sz w:val="22"/>
          <w:szCs w:val="22"/>
        </w:rPr>
        <w:t xml:space="preserve">This is the most important launch lever. Frame early enrollment as exclusive and meaningful.</w:t>
      </w:r>
    </w:p>
    <w:p>
      <w:pPr>
        <w:spacing w:after="0" w:before="100"/>
      </w:pPr>
      <w:r>
        <w:t xml:space="preserve"/>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CONCEPT</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The first 100 players to enroll become 'Founding Members'. They receive a permanent badge on their profile, a discounted or lifetime membership, and their names appear on a Founders Wall inside the app. Their early match data literally builds the ranking system — they are not just users, they are architects.</w:t>
            </w:r>
          </w:p>
        </w:tc>
      </w:tr>
    </w:tbl>
    <w:p>
      <w:pPr>
        <w:spacing w:after="0" w:before="100"/>
      </w:pPr>
      <w:r>
        <w:t xml:space="preserve"/>
      </w:r>
    </w:p>
    <w:p>
      <w:pPr>
        <w:pStyle w:val="ListParagraph"/>
        <w:numPr>
          <w:ilvl w:val="0"/>
          <w:numId w:val="2"/>
        </w:numPr>
        <w:spacing w:after="40" w:before="40"/>
      </w:pPr>
      <w:r>
        <w:rPr>
          <w:rFonts w:ascii="Calibri" w:cs="Calibri" w:eastAsia="Calibri" w:hAnsi="Calibri"/>
          <w:color w:val="2D2D2D"/>
          <w:sz w:val="22"/>
          <w:szCs w:val="22"/>
        </w:rPr>
        <w:t xml:space="preserve">Cap founding membership at exactly 100 slots — scarcity is real and visible</w:t>
      </w:r>
    </w:p>
    <w:p>
      <w:pPr>
        <w:pStyle w:val="ListParagraph"/>
        <w:numPr>
          <w:ilvl w:val="0"/>
          <w:numId w:val="2"/>
        </w:numPr>
        <w:spacing w:after="40" w:before="40"/>
      </w:pPr>
      <w:r>
        <w:rPr>
          <w:rFonts w:ascii="Calibri" w:cs="Calibri" w:eastAsia="Calibri" w:hAnsi="Calibri"/>
          <w:color w:val="2D2D2D"/>
          <w:sz w:val="22"/>
          <w:szCs w:val="22"/>
        </w:rPr>
        <w:t xml:space="preserve">Create a public waitlist counter on a landing page ('Slot 47 of 100 claimed')</w:t>
      </w:r>
    </w:p>
    <w:p>
      <w:pPr>
        <w:pStyle w:val="ListParagraph"/>
        <w:numPr>
          <w:ilvl w:val="0"/>
          <w:numId w:val="2"/>
        </w:numPr>
        <w:spacing w:after="40" w:before="40"/>
      </w:pPr>
      <w:r>
        <w:rPr>
          <w:rFonts w:ascii="Calibri" w:cs="Calibri" w:eastAsia="Calibri" w:hAnsi="Calibri"/>
          <w:color w:val="2D2D2D"/>
          <w:sz w:val="22"/>
          <w:szCs w:val="22"/>
        </w:rPr>
        <w:t xml:space="preserve">Founding members get permanent 'Season 0' badge that can never be earned again</w:t>
      </w:r>
    </w:p>
    <w:p>
      <w:pPr>
        <w:pStyle w:val="ListParagraph"/>
        <w:numPr>
          <w:ilvl w:val="0"/>
          <w:numId w:val="2"/>
        </w:numPr>
        <w:spacing w:after="40" w:before="40"/>
      </w:pPr>
      <w:r>
        <w:rPr>
          <w:rFonts w:ascii="Calibri" w:cs="Calibri" w:eastAsia="Calibri" w:hAnsi="Calibri"/>
          <w:color w:val="2D2D2D"/>
          <w:sz w:val="22"/>
          <w:szCs w:val="22"/>
        </w:rPr>
        <w:t xml:space="preserve">Offer founding members 50% off any future premium subscription, forever</w:t>
      </w:r>
    </w:p>
    <w:p>
      <w:pPr>
        <w:pStyle w:val="ListParagraph"/>
        <w:numPr>
          <w:ilvl w:val="0"/>
          <w:numId w:val="2"/>
        </w:numPr>
        <w:spacing w:after="40" w:before="40"/>
      </w:pPr>
      <w:r>
        <w:rPr>
          <w:rFonts w:ascii="Calibri" w:cs="Calibri" w:eastAsia="Calibri" w:hAnsi="Calibri"/>
          <w:color w:val="2D2D2D"/>
          <w:sz w:val="22"/>
          <w:szCs w:val="22"/>
        </w:rPr>
        <w:t xml:space="preserve">Give founding members early access to beta features and direct input on the roadmap</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3.3  Pre-Launch: The Soft Launch Pool</w:t>
      </w:r>
    </w:p>
    <w:p>
      <w:pPr>
        <w:spacing w:after="60" w:before="60"/>
      </w:pPr>
      <w:r>
        <w:rPr>
          <w:rFonts w:ascii="Calibri" w:cs="Calibri" w:eastAsia="Calibri" w:hAnsi="Calibri"/>
          <w:color w:val="2D2D2D"/>
          <w:sz w:val="22"/>
          <w:szCs w:val="22"/>
        </w:rPr>
        <w:t xml:space="preserve">Before the app goes public, run 4 weeks of organised matches manually — using WhatsApp groups, Google Sheets, and spreadsheet-tracked scores. This accomplishes three things:</w:t>
      </w:r>
    </w:p>
    <w:p>
      <w:pPr>
        <w:spacing w:after="0" w:before="80"/>
      </w:pPr>
      <w:r>
        <w:t xml:space="preserve"/>
      </w:r>
    </w:p>
    <w:p>
      <w:pPr>
        <w:pStyle w:val="ListParagraph"/>
        <w:numPr>
          <w:ilvl w:val="0"/>
          <w:numId w:val="2"/>
        </w:numPr>
        <w:spacing w:after="40" w:before="40"/>
      </w:pPr>
      <w:r>
        <w:rPr>
          <w:rFonts w:ascii="Calibri" w:cs="Calibri" w:eastAsia="Calibri" w:hAnsi="Calibri"/>
          <w:color w:val="2D2D2D"/>
          <w:sz w:val="22"/>
          <w:szCs w:val="22"/>
        </w:rPr>
        <w:t xml:space="preserve">You collect real match data to seed the ranking algorithm before public launch</w:t>
      </w:r>
    </w:p>
    <w:p>
      <w:pPr>
        <w:pStyle w:val="ListParagraph"/>
        <w:numPr>
          <w:ilvl w:val="0"/>
          <w:numId w:val="2"/>
        </w:numPr>
        <w:spacing w:after="40" w:before="40"/>
      </w:pPr>
      <w:r>
        <w:rPr>
          <w:rFonts w:ascii="Calibri" w:cs="Calibri" w:eastAsia="Calibri" w:hAnsi="Calibri"/>
          <w:color w:val="2D2D2D"/>
          <w:sz w:val="22"/>
          <w:szCs w:val="22"/>
        </w:rPr>
        <w:t xml:space="preserve">Players experience the value proposition before the app exists</w:t>
      </w:r>
    </w:p>
    <w:p>
      <w:pPr>
        <w:pStyle w:val="ListParagraph"/>
        <w:numPr>
          <w:ilvl w:val="0"/>
          <w:numId w:val="2"/>
        </w:numPr>
        <w:spacing w:after="40" w:before="40"/>
      </w:pPr>
      <w:r>
        <w:rPr>
          <w:rFonts w:ascii="Calibri" w:cs="Calibri" w:eastAsia="Calibri" w:hAnsi="Calibri"/>
          <w:color w:val="2D2D2D"/>
          <w:sz w:val="22"/>
          <w:szCs w:val="22"/>
        </w:rPr>
        <w:t xml:space="preserve">You identify your 10–15 most engaged players who become informal ambassadors</w:t>
      </w:r>
    </w:p>
    <w:p>
      <w:pPr>
        <w:spacing w:after="0" w:before="80"/>
      </w:pPr>
      <w:r>
        <w:t xml:space="preserve"/>
      </w:r>
    </w:p>
    <w:p>
      <w:pPr>
        <w:spacing w:after="60" w:before="60"/>
      </w:pPr>
      <w:r>
        <w:rPr>
          <w:rFonts w:ascii="Calibri" w:cs="Calibri" w:eastAsia="Calibri" w:hAnsi="Calibri"/>
          <w:color w:val="2D2D2D"/>
          <w:sz w:val="22"/>
          <w:szCs w:val="22"/>
        </w:rPr>
        <w:t xml:space="preserve">Run these as 'Beta Season 0' events. Players who participate in Beta Season 0 are automatically Founding Members. Their data carries forward into the live platform.</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3.4  Enrollment Pitch: What to Tell Early Players</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2200"/>
        <w:gridCol w:w="7150"/>
      </w:tblGrid>
      <w:tr>
        <w:trPr>
          <w:tblHeader/>
        </w:trPr>
        <w:tc>
          <w:tcPr>
            <w:tcW w:type="dxa" w:w="22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Player Type</w:t>
            </w:r>
          </w:p>
        </w:tc>
        <w:tc>
          <w:tcPr>
            <w:tcW w:type="dxa" w:w="715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What to Say to Them</w:t>
            </w:r>
          </w:p>
        </w:tc>
      </w:tr>
      <w:tr>
        <w:tc>
          <w:tcPr>
            <w:tcW w:type="dxa" w:w="2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The competitive player</w:t>
            </w:r>
          </w:p>
        </w:tc>
        <w:tc>
          <w:tcPr>
            <w:tcW w:type="dxa" w:w="71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You finally have a way to prove your level. Every match you play builds a rating that is accurate, permanent, and respected. Stop playing games that waste your time.</w:t>
            </w:r>
          </w:p>
        </w:tc>
      </w:tr>
      <w:tr>
        <w:tc>
          <w:tcPr>
            <w:tcW w:type="dxa" w:w="2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The social player</w:t>
            </w:r>
          </w:p>
        </w:tc>
        <w:tc>
          <w:tcPr>
            <w:tcW w:type="dxa" w:w="71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You will never show up to a court and feel out of place again. Our system matches you with players exactly at your level, so every game is enjoyable.</w:t>
            </w:r>
          </w:p>
        </w:tc>
      </w:tr>
      <w:tr>
        <w:tc>
          <w:tcPr>
            <w:tcW w:type="dxa" w:w="2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The ambitious player</w:t>
            </w:r>
          </w:p>
        </w:tc>
        <w:tc>
          <w:tcPr>
            <w:tcW w:type="dxa" w:w="71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There is now a pathway. Win enough ranked matches, qualify for an Open Cup. Win there, make the Divisional League. The top of this ladder is a national tournament with real stakes.</w:t>
            </w:r>
          </w:p>
        </w:tc>
      </w:tr>
      <w:tr>
        <w:tc>
          <w:tcPr>
            <w:tcW w:type="dxa" w:w="2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The club owner</w:t>
            </w:r>
          </w:p>
        </w:tc>
        <w:tc>
          <w:tcPr>
            <w:tcW w:type="dxa" w:w="71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Your courts get more utilisation. Players plan matches through our app and show up ready. We promote your venue to our ranked community.</w:t>
            </w:r>
          </w:p>
        </w:tc>
      </w:tr>
    </w:tbl>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3.5  Month-by-Month Launch Roadmap</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200"/>
        <w:gridCol w:w="2000"/>
        <w:gridCol w:w="6150"/>
      </w:tblGrid>
      <w:tr>
        <w:trPr>
          <w:tblHeader/>
        </w:trPr>
        <w:tc>
          <w:tcPr>
            <w:tcW w:type="dxa" w:w="12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Month</w:t>
            </w:r>
          </w:p>
        </w:tc>
        <w:tc>
          <w:tcPr>
            <w:tcW w:type="dxa" w:w="20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Milestone</w:t>
            </w:r>
          </w:p>
        </w:tc>
        <w:tc>
          <w:tcPr>
            <w:tcW w:type="dxa" w:w="615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Key Actions</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M−2</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Pre-launch</w:t>
            </w:r>
          </w:p>
        </w:tc>
        <w:tc>
          <w:tcPr>
            <w:tcW w:type="dxa" w:w="61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Build landing page with waitlist. Start recruiting 20 founding players personally. Run first manual Beta match.</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M−1</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Beta Season 0</w:t>
            </w:r>
          </w:p>
        </w:tc>
        <w:tc>
          <w:tcPr>
            <w:tcW w:type="dxa" w:w="61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8 manual matches with 20–40 players. Spreadsheet scoring. Collect data. Identify ambassadors. Refine the format.</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M0</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App launch</w:t>
            </w:r>
          </w:p>
        </w:tc>
        <w:tc>
          <w:tcPr>
            <w:tcW w:type="dxa" w:w="61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Release MVP app to founding 100. Seed rankings from Beta data. Open Cup #1 announced for end of month.</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M1–2</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Growth</w:t>
            </w:r>
          </w:p>
        </w:tc>
        <w:tc>
          <w:tcPr>
            <w:tcW w:type="dxa" w:w="61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Referral campaign: existing members get profile XP for inviting verified players. Target 200 active players.</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M3</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Open Cup #1</w:t>
            </w:r>
          </w:p>
        </w:tc>
        <w:tc>
          <w:tcPr>
            <w:tcW w:type="dxa" w:w="61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First public tournament. Charge entry fee. Prize pool funded by entries. Live results on app. Social media coverage.</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M4–6</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1 end</w:t>
            </w:r>
          </w:p>
        </w:tc>
        <w:tc>
          <w:tcPr>
            <w:tcW w:type="dxa" w:w="61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First full season ends. Season 1 badges distributed. Divisional League announced. First sponsorship outreach to local clubs.</w:t>
            </w:r>
          </w:p>
        </w:tc>
      </w:tr>
    </w:tbl>
    <w:p>
      <w:pPr>
        <w:spacing w:after="0" w:before="160"/>
      </w:pPr>
      <w:r>
        <w:t xml:space="preserve"/>
      </w:r>
    </w:p>
    <w:p>
      <w:pPr>
        <w:pStyle w:val="Heading1"/>
        <w:spacing w:after="100" w:before="360"/>
      </w:pPr>
      <w:r>
        <w:rPr>
          <w:rFonts w:ascii="Calibri" w:cs="Calibri" w:eastAsia="Calibri" w:hAnsi="Calibri"/>
          <w:b/>
          <w:bCs/>
          <w:color w:val="1B3A6B"/>
          <w:sz w:val="32"/>
          <w:szCs w:val="32"/>
        </w:rPr>
        <w:t xml:space="preserve">4. Making the Launch Irresistible</w:t>
      </w:r>
    </w:p>
    <w:p>
      <w:pPr>
        <w:spacing w:after="60" w:before="60"/>
      </w:pPr>
      <w:r>
        <w:rPr>
          <w:rFonts w:ascii="Calibri" w:cs="Calibri" w:eastAsia="Calibri" w:hAnsi="Calibri"/>
          <w:color w:val="2D2D2D"/>
          <w:sz w:val="22"/>
          <w:szCs w:val="22"/>
        </w:rPr>
        <w:t xml:space="preserve">A good product with bad positioning fails. These are the psychological and design levers that make people want to join before the app even has critical mass.</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4.1  Social Proof Engineering</w:t>
      </w:r>
    </w:p>
    <w:p>
      <w:pPr>
        <w:pStyle w:val="ListParagraph"/>
        <w:numPr>
          <w:ilvl w:val="0"/>
          <w:numId w:val="2"/>
        </w:numPr>
        <w:spacing w:after="40" w:before="40"/>
      </w:pPr>
      <w:r>
        <w:rPr>
          <w:rFonts w:ascii="Calibri" w:cs="Calibri" w:eastAsia="Calibri" w:hAnsi="Calibri"/>
          <w:color w:val="2D2D2D"/>
          <w:sz w:val="22"/>
          <w:szCs w:val="22"/>
        </w:rPr>
        <w:t xml:space="preserve">Show a live counter on the landing page: '47 players ranked in Cairo this week'</w:t>
      </w:r>
    </w:p>
    <w:p>
      <w:pPr>
        <w:pStyle w:val="ListParagraph"/>
        <w:numPr>
          <w:ilvl w:val="0"/>
          <w:numId w:val="2"/>
        </w:numPr>
        <w:spacing w:after="40" w:before="40"/>
      </w:pPr>
      <w:r>
        <w:rPr>
          <w:rFonts w:ascii="Calibri" w:cs="Calibri" w:eastAsia="Calibri" w:hAnsi="Calibri"/>
          <w:color w:val="2D2D2D"/>
          <w:sz w:val="22"/>
          <w:szCs w:val="22"/>
        </w:rPr>
        <w:t xml:space="preserve">Post a real match result publicly every week on Instagram even before launch — 'Match of the Week'</w:t>
      </w:r>
    </w:p>
    <w:p>
      <w:pPr>
        <w:pStyle w:val="ListParagraph"/>
        <w:numPr>
          <w:ilvl w:val="0"/>
          <w:numId w:val="2"/>
        </w:numPr>
        <w:spacing w:after="40" w:before="40"/>
      </w:pPr>
      <w:r>
        <w:rPr>
          <w:rFonts w:ascii="Calibri" w:cs="Calibri" w:eastAsia="Calibri" w:hAnsi="Calibri"/>
          <w:color w:val="2D2D2D"/>
          <w:sz w:val="22"/>
          <w:szCs w:val="22"/>
        </w:rPr>
        <w:t xml:space="preserve">Feature a Founding Member profile each week on social media. Name, photo, tier, stat line.</w:t>
      </w:r>
    </w:p>
    <w:p>
      <w:pPr>
        <w:pStyle w:val="ListParagraph"/>
        <w:numPr>
          <w:ilvl w:val="0"/>
          <w:numId w:val="2"/>
        </w:numPr>
        <w:spacing w:after="40" w:before="40"/>
      </w:pPr>
      <w:r>
        <w:rPr>
          <w:rFonts w:ascii="Calibri" w:cs="Calibri" w:eastAsia="Calibri" w:hAnsi="Calibri"/>
          <w:color w:val="2D2D2D"/>
          <w:sz w:val="22"/>
          <w:szCs w:val="22"/>
        </w:rPr>
        <w:t xml:space="preserve">Create a public leaderboard page visible without logging in — even 30 players looks like something</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4.2  Identity &amp; Status Mechanics</w:t>
      </w:r>
    </w:p>
    <w:p>
      <w:pPr>
        <w:spacing w:after="60" w:before="60"/>
      </w:pPr>
      <w:r>
        <w:rPr>
          <w:rFonts w:ascii="Calibri" w:cs="Calibri" w:eastAsia="Calibri" w:hAnsi="Calibri"/>
          <w:color w:val="2D2D2D"/>
          <w:sz w:val="22"/>
          <w:szCs w:val="22"/>
        </w:rPr>
        <w:t xml:space="preserve">People play ranked games for one reason above all else: the feeling of progression. Design every screen around that feeling.</w:t>
      </w:r>
    </w:p>
    <w:p>
      <w:pPr>
        <w:spacing w:after="0" w:before="80"/>
      </w:pPr>
      <w:r>
        <w:t xml:space="preserve"/>
      </w:r>
    </w:p>
    <w:p>
      <w:pPr>
        <w:pStyle w:val="ListParagraph"/>
        <w:numPr>
          <w:ilvl w:val="0"/>
          <w:numId w:val="2"/>
        </w:numPr>
        <w:spacing w:after="40" w:before="40"/>
      </w:pPr>
      <w:r>
        <w:rPr>
          <w:rFonts w:ascii="Calibri" w:cs="Calibri" w:eastAsia="Calibri" w:hAnsi="Calibri"/>
          <w:color w:val="2D2D2D"/>
          <w:sz w:val="22"/>
          <w:szCs w:val="22"/>
        </w:rPr>
        <w:t xml:space="preserve">Rating numbers increase visibly after wins — large, animated, satisfying</w:t>
      </w:r>
    </w:p>
    <w:p>
      <w:pPr>
        <w:pStyle w:val="ListParagraph"/>
        <w:numPr>
          <w:ilvl w:val="0"/>
          <w:numId w:val="2"/>
        </w:numPr>
        <w:spacing w:after="40" w:before="40"/>
      </w:pPr>
      <w:r>
        <w:rPr>
          <w:rFonts w:ascii="Calibri" w:cs="Calibri" w:eastAsia="Calibri" w:hAnsi="Calibri"/>
          <w:color w:val="2D2D2D"/>
          <w:sz w:val="22"/>
          <w:szCs w:val="22"/>
        </w:rPr>
        <w:t xml:space="preserve">Tier promotions trigger a congratulations screen with shareable card ('Just reached Gold II')</w:t>
      </w:r>
    </w:p>
    <w:p>
      <w:pPr>
        <w:pStyle w:val="ListParagraph"/>
        <w:numPr>
          <w:ilvl w:val="0"/>
          <w:numId w:val="2"/>
        </w:numPr>
        <w:spacing w:after="40" w:before="40"/>
      </w:pPr>
      <w:r>
        <w:rPr>
          <w:rFonts w:ascii="Calibri" w:cs="Calibri" w:eastAsia="Calibri" w:hAnsi="Calibri"/>
          <w:color w:val="2D2D2D"/>
          <w:sz w:val="22"/>
          <w:szCs w:val="22"/>
        </w:rPr>
        <w:t xml:space="preserve">Profile pages show win rate, highest rating, current streak, season history</w:t>
      </w:r>
    </w:p>
    <w:p>
      <w:pPr>
        <w:pStyle w:val="ListParagraph"/>
        <w:numPr>
          <w:ilvl w:val="0"/>
          <w:numId w:val="2"/>
        </w:numPr>
        <w:spacing w:after="40" w:before="40"/>
      </w:pPr>
      <w:r>
        <w:rPr>
          <w:rFonts w:ascii="Calibri" w:cs="Calibri" w:eastAsia="Calibri" w:hAnsi="Calibri"/>
          <w:color w:val="2D2D2D"/>
          <w:sz w:val="22"/>
          <w:szCs w:val="22"/>
        </w:rPr>
        <w:t xml:space="preserve">Rank badge sits next to name everywhere in the app — it is the primary identity signal</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4.3  The Early Player Advantage</w:t>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KEY INSIGHT</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Early players will likely be over-rated relative to the true population, because the pool is small and skewed toward competitive types. This means early joiners disproportionately climb the ladder. Frame this as an opportunity: join now while rankings are forming and lock in a head start.</w:t>
            </w:r>
          </w:p>
        </w:tc>
      </w:tr>
    </w:tbl>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4.4  Referral System Design</w:t>
      </w:r>
    </w:p>
    <w:p>
      <w:pPr>
        <w:spacing w:after="60" w:before="60"/>
      </w:pPr>
      <w:r>
        <w:rPr>
          <w:rFonts w:ascii="Calibri" w:cs="Calibri" w:eastAsia="Calibri" w:hAnsi="Calibri"/>
          <w:color w:val="2D2D2D"/>
          <w:sz w:val="22"/>
          <w:szCs w:val="22"/>
        </w:rPr>
        <w:t xml:space="preserve">Word of mouth from padel players to other padel players is the highest-quality growth channel. Structure it:</w:t>
      </w:r>
    </w:p>
    <w:p>
      <w:pPr>
        <w:spacing w:after="0" w:before="80"/>
      </w:pPr>
      <w:r>
        <w:t xml:space="preserve"/>
      </w:r>
    </w:p>
    <w:p>
      <w:pPr>
        <w:pStyle w:val="ListParagraph"/>
        <w:numPr>
          <w:ilvl w:val="0"/>
          <w:numId w:val="2"/>
        </w:numPr>
        <w:spacing w:after="40" w:before="40"/>
      </w:pPr>
      <w:r>
        <w:rPr>
          <w:rFonts w:ascii="Calibri" w:cs="Calibri" w:eastAsia="Calibri" w:hAnsi="Calibri"/>
          <w:color w:val="2D2D2D"/>
          <w:sz w:val="22"/>
          <w:szCs w:val="22"/>
        </w:rPr>
        <w:t xml:space="preserve">Each member gets a unique referral code</w:t>
      </w:r>
    </w:p>
    <w:p>
      <w:pPr>
        <w:pStyle w:val="ListParagraph"/>
        <w:numPr>
          <w:ilvl w:val="0"/>
          <w:numId w:val="2"/>
        </w:numPr>
        <w:spacing w:after="40" w:before="40"/>
      </w:pPr>
      <w:r>
        <w:rPr>
          <w:rFonts w:ascii="Calibri" w:cs="Calibri" w:eastAsia="Calibri" w:hAnsi="Calibri"/>
          <w:color w:val="2D2D2D"/>
          <w:sz w:val="22"/>
          <w:szCs w:val="22"/>
        </w:rPr>
        <w:t xml:space="preserve">Referring player earns XP and a badge milestone for every 3 verified referrals</w:t>
      </w:r>
    </w:p>
    <w:p>
      <w:pPr>
        <w:pStyle w:val="ListParagraph"/>
        <w:numPr>
          <w:ilvl w:val="0"/>
          <w:numId w:val="2"/>
        </w:numPr>
        <w:spacing w:after="40" w:before="40"/>
      </w:pPr>
      <w:r>
        <w:rPr>
          <w:rFonts w:ascii="Calibri" w:cs="Calibri" w:eastAsia="Calibri" w:hAnsi="Calibri"/>
          <w:color w:val="2D2D2D"/>
          <w:sz w:val="22"/>
          <w:szCs w:val="22"/>
        </w:rPr>
        <w:t xml:space="preserve">Referred player gets 1 month of Premium free — removes friction, shows off the product</w:t>
      </w:r>
    </w:p>
    <w:p>
      <w:pPr>
        <w:pStyle w:val="ListParagraph"/>
        <w:numPr>
          <w:ilvl w:val="0"/>
          <w:numId w:val="2"/>
        </w:numPr>
        <w:spacing w:after="40" w:before="40"/>
      </w:pPr>
      <w:r>
        <w:rPr>
          <w:rFonts w:ascii="Calibri" w:cs="Calibri" w:eastAsia="Calibri" w:hAnsi="Calibri"/>
          <w:color w:val="2D2D2D"/>
          <w:sz w:val="22"/>
          <w:szCs w:val="22"/>
        </w:rPr>
        <w:t xml:space="preserve">Leaderboard of top referrers each month, with a visible reward (e.g. free tournament entry)</w:t>
      </w:r>
    </w:p>
    <w:p>
      <w:pPr>
        <w:spacing w:after="0" w:before="120"/>
      </w:pPr>
      <w:r>
        <w:t xml:space="preserve"/>
      </w:r>
    </w:p>
    <w:p>
      <w:pPr>
        <w:pStyle w:val="Heading2"/>
        <w:spacing w:after="80" w:before="240"/>
      </w:pPr>
      <w:r>
        <w:rPr>
          <w:rFonts w:ascii="Calibri" w:cs="Calibri" w:eastAsia="Calibri" w:hAnsi="Calibri"/>
          <w:b/>
          <w:bCs/>
          <w:color w:val="2E5FAA"/>
          <w:sz w:val="24"/>
          <w:szCs w:val="24"/>
        </w:rPr>
        <w:t xml:space="preserve">4.5  The Pitch in One Sentence</w:t>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ELEVATOR PITCH</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Padel Ranked is the competitive layer the sport has been missing — a rating system, a matchmaking platform, and a tournament pathway that turns every match you play into a step up the ladder.</w:t>
            </w:r>
          </w:p>
        </w:tc>
      </w:tr>
    </w:tbl>
    <w:p>
      <w:pPr>
        <w:spacing w:after="0" w:before="160"/>
      </w:pPr>
      <w:r>
        <w:t xml:space="preserve"/>
      </w:r>
    </w:p>
    <w:p>
      <w:pPr>
        <w:pStyle w:val="Heading1"/>
        <w:spacing w:after="100" w:before="360"/>
      </w:pPr>
      <w:r>
        <w:rPr>
          <w:rFonts w:ascii="Calibri" w:cs="Calibri" w:eastAsia="Calibri" w:hAnsi="Calibri"/>
          <w:b/>
          <w:bCs/>
          <w:color w:val="1B3A6B"/>
          <w:sz w:val="32"/>
          <w:szCs w:val="32"/>
        </w:rPr>
        <w:t xml:space="preserve">5. Tournament Structure &amp; Qualification Pathway</w:t>
      </w:r>
    </w:p>
    <w:p>
      <w:pPr>
        <w:spacing w:after="0" w:before="60"/>
      </w:pPr>
      <w:r>
        <w:t xml:space="preserve"/>
      </w:r>
    </w:p>
    <w:p>
      <w:pPr>
        <w:pStyle w:val="Heading2"/>
        <w:spacing w:after="80" w:before="240"/>
      </w:pPr>
      <w:r>
        <w:rPr>
          <w:rFonts w:ascii="Calibri" w:cs="Calibri" w:eastAsia="Calibri" w:hAnsi="Calibri"/>
          <w:b/>
          <w:bCs/>
          <w:color w:val="2E5FAA"/>
          <w:sz w:val="24"/>
          <w:szCs w:val="24"/>
        </w:rPr>
        <w:t xml:space="preserve">5.1  The Five-Tier Pyramid</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100"/>
        <w:gridCol w:w="2000"/>
        <w:gridCol w:w="1500"/>
        <w:gridCol w:w="2000"/>
        <w:gridCol w:w="2750"/>
      </w:tblGrid>
      <w:tr>
        <w:trPr>
          <w:tblHeader/>
        </w:trPr>
        <w:tc>
          <w:tcPr>
            <w:tcW w:type="dxa" w:w="11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Tier</w:t>
            </w:r>
          </w:p>
        </w:tc>
        <w:tc>
          <w:tcPr>
            <w:tcW w:type="dxa" w:w="20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15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Frequency</w:t>
            </w:r>
          </w:p>
        </w:tc>
        <w:tc>
          <w:tcPr>
            <w:tcW w:type="dxa" w:w="20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Entry</w:t>
            </w:r>
          </w:p>
        </w:tc>
        <w:tc>
          <w:tcPr>
            <w:tcW w:type="dxa" w:w="275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Qualification</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5 — Base</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Ranked matches</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Ongoing / daily</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Free</w:t>
            </w:r>
          </w:p>
        </w:tc>
        <w:tc>
          <w:tcPr>
            <w:tcW w:type="dxa" w:w="2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Top ratings qualify</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4</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Open Cup</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Monthly</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€5–15 per pair</w:t>
            </w:r>
          </w:p>
        </w:tc>
        <w:tc>
          <w:tcPr>
            <w:tcW w:type="dxa" w:w="2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Top 4 pairs advance</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3</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Divisional League</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Quarterly</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€20–40 per pair</w:t>
            </w:r>
          </w:p>
        </w:tc>
        <w:tc>
          <w:tcPr>
            <w:tcW w:type="dxa" w:w="2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Top 2 pairs advance</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2</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Regional Championship</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Bi-annual</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€50–100 per pair + sponsor</w:t>
            </w:r>
          </w:p>
        </w:tc>
        <w:tc>
          <w:tcPr>
            <w:tcW w:type="dxa" w:w="2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Winner advances</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1</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National Tour</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Annual</w:t>
            </w:r>
          </w:p>
        </w:tc>
        <w:tc>
          <w:tcPr>
            <w:tcW w:type="dxa" w:w="2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Qualifier-only</w:t>
            </w:r>
          </w:p>
        </w:tc>
        <w:tc>
          <w:tcPr>
            <w:tcW w:type="dxa" w:w="2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Top finishers invited</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0 — Top</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Elite Invitational</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Annual</w:t>
            </w:r>
          </w:p>
        </w:tc>
        <w:tc>
          <w:tcPr>
            <w:tcW w:type="dxa" w:w="2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Prestige / media</w:t>
            </w:r>
          </w:p>
        </w:tc>
        <w:tc>
          <w:tcPr>
            <w:tcW w:type="dxa" w:w="2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Top 8 national pairs</w:t>
            </w:r>
          </w:p>
        </w:tc>
      </w:tr>
    </w:tbl>
    <w:p>
      <w:pPr>
        <w:spacing w:after="0" w:before="140"/>
      </w:pPr>
      <w:r>
        <w:t xml:space="preserve"/>
      </w:r>
    </w:p>
    <w:p>
      <w:pPr>
        <w:pStyle w:val="Heading2"/>
        <w:spacing w:after="80" w:before="240"/>
      </w:pPr>
      <w:r>
        <w:rPr>
          <w:rFonts w:ascii="Calibri" w:cs="Calibri" w:eastAsia="Calibri" w:hAnsi="Calibri"/>
          <w:b/>
          <w:bCs/>
          <w:color w:val="2E5FAA"/>
          <w:sz w:val="24"/>
          <w:szCs w:val="24"/>
        </w:rPr>
        <w:t xml:space="preserve">5.2  Season Calendar (One City)</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200"/>
        <w:gridCol w:w="2800"/>
        <w:gridCol w:w="5350"/>
      </w:tblGrid>
      <w:tr>
        <w:trPr>
          <w:tblHeader/>
        </w:trPr>
        <w:tc>
          <w:tcPr>
            <w:tcW w:type="dxa" w:w="12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Month</w:t>
            </w:r>
          </w:p>
        </w:tc>
        <w:tc>
          <w:tcPr>
            <w:tcW w:type="dxa" w:w="28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Event</w:t>
            </w:r>
          </w:p>
        </w:tc>
        <w:tc>
          <w:tcPr>
            <w:tcW w:type="dxa" w:w="535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Jan</w:t>
            </w:r>
          </w:p>
        </w:tc>
        <w:tc>
          <w:tcPr>
            <w:tcW w:type="dxa" w:w="2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Open Cup #1</w:t>
            </w:r>
          </w:p>
        </w:tc>
        <w:tc>
          <w:tcPr>
            <w:tcW w:type="dxa" w:w="5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opens. Heavy promotion. Founding Member bonuses apply.</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Feb–Mar</w:t>
            </w:r>
          </w:p>
        </w:tc>
        <w:tc>
          <w:tcPr>
            <w:tcW w:type="dxa" w:w="28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Ranked matches</w:t>
            </w:r>
          </w:p>
        </w:tc>
        <w:tc>
          <w:tcPr>
            <w:tcW w:type="dxa" w:w="53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Ratings consolidate. Players climb or fall toward true level.</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Apr</w:t>
            </w:r>
          </w:p>
        </w:tc>
        <w:tc>
          <w:tcPr>
            <w:tcW w:type="dxa" w:w="2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Open Cup #2 + Div. League Q1</w:t>
            </w:r>
          </w:p>
        </w:tc>
        <w:tc>
          <w:tcPr>
            <w:tcW w:type="dxa" w:w="5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First Divisional event. Invitation based on Q1 ranked match performance.</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May–Jun</w:t>
            </w:r>
          </w:p>
        </w:tc>
        <w:tc>
          <w:tcPr>
            <w:tcW w:type="dxa" w:w="28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Ranked matches</w:t>
            </w:r>
          </w:p>
        </w:tc>
        <w:tc>
          <w:tcPr>
            <w:tcW w:type="dxa" w:w="53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Mid-season push. Social campaign: 'Who will make Regionals?'</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Jul</w:t>
            </w:r>
          </w:p>
        </w:tc>
        <w:tc>
          <w:tcPr>
            <w:tcW w:type="dxa" w:w="2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Open Cup #3 + Div. League Q2</w:t>
            </w:r>
          </w:p>
        </w:tc>
        <w:tc>
          <w:tcPr>
            <w:tcW w:type="dxa" w:w="5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Second Divisional qualifies top pairs for Regional.</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Sep</w:t>
            </w:r>
          </w:p>
        </w:tc>
        <w:tc>
          <w:tcPr>
            <w:tcW w:type="dxa" w:w="28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Regional Championship</w:t>
            </w:r>
          </w:p>
        </w:tc>
        <w:tc>
          <w:tcPr>
            <w:tcW w:type="dxa" w:w="53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First flagship event. Seek a local sponsor. Livestream if possible.</w:t>
            </w:r>
          </w:p>
        </w:tc>
      </w:tr>
      <w:tr>
        <w:tc>
          <w:tcPr>
            <w:tcW w:type="dxa" w:w="12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Oct–Nov</w:t>
            </w:r>
          </w:p>
        </w:tc>
        <w:tc>
          <w:tcPr>
            <w:tcW w:type="dxa" w:w="28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Div. League Q3 + Open Cup #4</w:t>
            </w:r>
          </w:p>
        </w:tc>
        <w:tc>
          <w:tcPr>
            <w:tcW w:type="dxa" w:w="53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final push. Season rankings lock at end of November.</w:t>
            </w:r>
          </w:p>
        </w:tc>
      </w:tr>
      <w:tr>
        <w:tc>
          <w:tcPr>
            <w:tcW w:type="dxa" w:w="12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Dec</w:t>
            </w:r>
          </w:p>
        </w:tc>
        <w:tc>
          <w:tcPr>
            <w:tcW w:type="dxa" w:w="28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Awards + Reset</w:t>
            </w:r>
          </w:p>
        </w:tc>
        <w:tc>
          <w:tcPr>
            <w:tcW w:type="dxa" w:w="53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Season badges distributed. Soft reset. 'Season 1 Champion' badge permanent.</w:t>
            </w:r>
          </w:p>
        </w:tc>
      </w:tr>
    </w:tbl>
    <w:p>
      <w:pPr>
        <w:spacing w:after="0" w:before="140"/>
      </w:pPr>
      <w:r>
        <w:t xml:space="preserve"/>
      </w:r>
    </w:p>
    <w:p>
      <w:pPr>
        <w:pStyle w:val="Heading2"/>
        <w:spacing w:after="80" w:before="240"/>
      </w:pPr>
      <w:r>
        <w:rPr>
          <w:rFonts w:ascii="Calibri" w:cs="Calibri" w:eastAsia="Calibri" w:hAnsi="Calibri"/>
          <w:b/>
          <w:bCs/>
          <w:color w:val="2E5FAA"/>
          <w:sz w:val="24"/>
          <w:szCs w:val="24"/>
        </w:rPr>
        <w:t xml:space="preserve">5.3  What Makes the Tournament Economy Work</w:t>
      </w:r>
    </w:p>
    <w:p>
      <w:pPr>
        <w:pStyle w:val="ListParagraph"/>
        <w:numPr>
          <w:ilvl w:val="0"/>
          <w:numId w:val="2"/>
        </w:numPr>
        <w:spacing w:after="40" w:before="40"/>
      </w:pPr>
      <w:r>
        <w:rPr>
          <w:rFonts w:ascii="Calibri" w:cs="Calibri" w:eastAsia="Calibri" w:hAnsi="Calibri"/>
          <w:color w:val="2D2D2D"/>
          <w:sz w:val="22"/>
          <w:szCs w:val="22"/>
        </w:rPr>
        <w:t xml:space="preserve">Every Open Cup entry fee builds a prize pool — players feel they are playing for something real</w:t>
      </w:r>
    </w:p>
    <w:p>
      <w:pPr>
        <w:pStyle w:val="ListParagraph"/>
        <w:numPr>
          <w:ilvl w:val="0"/>
          <w:numId w:val="2"/>
        </w:numPr>
        <w:spacing w:after="40" w:before="40"/>
      </w:pPr>
      <w:r>
        <w:rPr>
          <w:rFonts w:ascii="Calibri" w:cs="Calibri" w:eastAsia="Calibri" w:hAnsi="Calibri"/>
          <w:color w:val="2D2D2D"/>
          <w:sz w:val="22"/>
          <w:szCs w:val="22"/>
        </w:rPr>
        <w:t xml:space="preserve">Top finishers get ranking bonus points, not just trophies — tournament wins visibly lift your tier</w:t>
      </w:r>
    </w:p>
    <w:p>
      <w:pPr>
        <w:pStyle w:val="ListParagraph"/>
        <w:numPr>
          <w:ilvl w:val="0"/>
          <w:numId w:val="2"/>
        </w:numPr>
        <w:spacing w:after="40" w:before="40"/>
      </w:pPr>
      <w:r>
        <w:rPr>
          <w:rFonts w:ascii="Calibri" w:cs="Calibri" w:eastAsia="Calibri" w:hAnsi="Calibri"/>
          <w:color w:val="2D2D2D"/>
          <w:sz w:val="22"/>
          <w:szCs w:val="22"/>
        </w:rPr>
        <w:t xml:space="preserve">Season badges are non-transferable and permanent — early seasons are historically valuable</w:t>
      </w:r>
    </w:p>
    <w:p>
      <w:pPr>
        <w:pStyle w:val="ListParagraph"/>
        <w:numPr>
          <w:ilvl w:val="0"/>
          <w:numId w:val="2"/>
        </w:numPr>
        <w:spacing w:after="40" w:before="40"/>
      </w:pPr>
      <w:r>
        <w:rPr>
          <w:rFonts w:ascii="Calibri" w:cs="Calibri" w:eastAsia="Calibri" w:hAnsi="Calibri"/>
          <w:color w:val="2D2D2D"/>
          <w:sz w:val="22"/>
          <w:szCs w:val="22"/>
        </w:rPr>
        <w:t xml:space="preserve">Sponsors get branding at events, in the app, and on the livestream — tangible ROI pitch</w:t>
      </w:r>
    </w:p>
    <w:p>
      <w:pPr>
        <w:pStyle w:val="ListParagraph"/>
        <w:numPr>
          <w:ilvl w:val="0"/>
          <w:numId w:val="2"/>
        </w:numPr>
        <w:spacing w:after="40" w:before="40"/>
      </w:pPr>
      <w:r>
        <w:rPr>
          <w:rFonts w:ascii="Calibri" w:cs="Calibri" w:eastAsia="Calibri" w:hAnsi="Calibri"/>
          <w:color w:val="2D2D2D"/>
          <w:sz w:val="22"/>
          <w:szCs w:val="22"/>
        </w:rPr>
        <w:t xml:space="preserve">As the community grows, the Elite Invitational becomes a media event — the local scene's flagship tournament</w:t>
      </w:r>
    </w:p>
    <w:p>
      <w:pPr>
        <w:spacing w:after="0" w:before="160"/>
      </w:pPr>
      <w:r>
        <w:t xml:space="preserve"/>
      </w:r>
    </w:p>
    <w:p>
      <w:pPr>
        <w:pStyle w:val="Heading1"/>
        <w:spacing w:after="100" w:before="360"/>
      </w:pPr>
      <w:r>
        <w:rPr>
          <w:rFonts w:ascii="Calibri" w:cs="Calibri" w:eastAsia="Calibri" w:hAnsi="Calibri"/>
          <w:b/>
          <w:bCs/>
          <w:color w:val="1B3A6B"/>
          <w:sz w:val="32"/>
          <w:szCs w:val="32"/>
        </w:rPr>
        <w:t xml:space="preserve">6. MVP Feature Priorities</w:t>
      </w:r>
    </w:p>
    <w:p>
      <w:pPr>
        <w:spacing w:after="60" w:before="60"/>
      </w:pPr>
      <w:r>
        <w:rPr>
          <w:rFonts w:ascii="Calibri" w:cs="Calibri" w:eastAsia="Calibri" w:hAnsi="Calibri"/>
          <w:color w:val="2D2D2D"/>
          <w:sz w:val="22"/>
          <w:szCs w:val="22"/>
        </w:rPr>
        <w:t xml:space="preserve">Build only what is essential to prove the value proposition. Every feature not on this list can wait until after launch.</w:t>
      </w:r>
    </w:p>
    <w:p>
      <w:pPr>
        <w:spacing w:after="0" w:before="80"/>
      </w:pPr>
      <w:r>
        <w:t xml:space="preserv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1100"/>
        <w:gridCol w:w="5000"/>
        <w:gridCol w:w="1500"/>
        <w:gridCol w:w="1750"/>
      </w:tblGrid>
      <w:tr>
        <w:trPr>
          <w:tblHeader/>
        </w:trPr>
        <w:tc>
          <w:tcPr>
            <w:tcW w:type="dxa" w:w="11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c>
          <w:tcPr>
            <w:tcW w:type="dxa" w:w="50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150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1750"/>
            <w:tcBorders>
              <w:top w:val="none" w:color="FFFFFF" w:sz="0"/>
              <w:left w:val="none" w:color="FFFFFF" w:sz="0"/>
              <w:bottom w:val="single" w:color="FFFFFF" w:sz="6"/>
              <w:right w:val="none" w:color="FFFFFF" w:sz="0"/>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Effort</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P0</w:t>
            </w:r>
          </w:p>
        </w:tc>
        <w:tc>
          <w:tcPr>
            <w:tcW w:type="dxa" w:w="5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Player profile + self-assessed level onboarding</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MVP</w:t>
            </w:r>
          </w:p>
        </w:tc>
        <w:tc>
          <w:tcPr>
            <w:tcW w:type="dxa" w:w="1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Low</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P0</w:t>
            </w:r>
          </w:p>
        </w:tc>
        <w:tc>
          <w:tcPr>
            <w:tcW w:type="dxa" w:w="5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Match creation (location, time, format, rank window)</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MVP</w:t>
            </w:r>
          </w:p>
        </w:tc>
        <w:tc>
          <w:tcPr>
            <w:tcW w:type="dxa" w:w="1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Low</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P0</w:t>
            </w:r>
          </w:p>
        </w:tc>
        <w:tc>
          <w:tcPr>
            <w:tcW w:type="dxa" w:w="5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Join match + lobby browser</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MVP</w:t>
            </w:r>
          </w:p>
        </w:tc>
        <w:tc>
          <w:tcPr>
            <w:tcW w:type="dxa" w:w="1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Medium</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P0</w:t>
            </w:r>
          </w:p>
        </w:tc>
        <w:tc>
          <w:tcPr>
            <w:tcW w:type="dxa" w:w="5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Score submission with dual confirmation</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MVP</w:t>
            </w:r>
          </w:p>
        </w:tc>
        <w:tc>
          <w:tcPr>
            <w:tcW w:type="dxa" w:w="1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Low</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P0</w:t>
            </w:r>
          </w:p>
        </w:tc>
        <w:tc>
          <w:tcPr>
            <w:tcW w:type="dxa" w:w="5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Glicko-2 rating calculation + tier assignment</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MVP</w:t>
            </w:r>
          </w:p>
        </w:tc>
        <w:tc>
          <w:tcPr>
            <w:tcW w:type="dxa" w:w="1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Medium</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P0</w:t>
            </w:r>
          </w:p>
        </w:tc>
        <w:tc>
          <w:tcPr>
            <w:tcW w:type="dxa" w:w="5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Public leaderboard (city-level)</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MVP</w:t>
            </w:r>
          </w:p>
        </w:tc>
        <w:tc>
          <w:tcPr>
            <w:tcW w:type="dxa" w:w="1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Low</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P1</w:t>
            </w:r>
          </w:p>
        </w:tc>
        <w:tc>
          <w:tcPr>
            <w:tcW w:type="dxa" w:w="5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Tournament bracket management</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v1.1</w:t>
            </w:r>
          </w:p>
        </w:tc>
        <w:tc>
          <w:tcPr>
            <w:tcW w:type="dxa" w:w="1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High</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P1</w:t>
            </w:r>
          </w:p>
        </w:tc>
        <w:tc>
          <w:tcPr>
            <w:tcW w:type="dxa" w:w="5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Push notifications (match reminders, rating updates)</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v1.1</w:t>
            </w:r>
          </w:p>
        </w:tc>
        <w:tc>
          <w:tcPr>
            <w:tcW w:type="dxa" w:w="1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Medium</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P1</w:t>
            </w:r>
          </w:p>
        </w:tc>
        <w:tc>
          <w:tcPr>
            <w:tcW w:type="dxa" w:w="5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Premium membership paywall + Stripe</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v1.1</w:t>
            </w:r>
          </w:p>
        </w:tc>
        <w:tc>
          <w:tcPr>
            <w:tcW w:type="dxa" w:w="1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Medium</w:t>
            </w:r>
          </w:p>
        </w:tc>
      </w:tr>
      <w:tr>
        <w:tc>
          <w:tcPr>
            <w:tcW w:type="dxa" w:w="11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P2</w:t>
            </w:r>
          </w:p>
        </w:tc>
        <w:tc>
          <w:tcPr>
            <w:tcW w:type="dxa" w:w="50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Court booking integration</w:t>
            </w:r>
          </w:p>
        </w:tc>
        <w:tc>
          <w:tcPr>
            <w:tcW w:type="dxa" w:w="150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v2.0</w:t>
            </w:r>
          </w:p>
        </w:tc>
        <w:tc>
          <w:tcPr>
            <w:tcW w:type="dxa" w:w="1750"/>
            <w:tcBorders>
              <w:top w:val="single" w:color="C5CEDF" w:sz="4"/>
              <w:left w:val="none" w:color="FFFFFF" w:sz="0"/>
              <w:bottom w:val="single" w:color="C5CEDF" w:sz="4"/>
              <w:right w:val="none" w:color="FFFFFF" w:sz="0"/>
            </w:tcBorders>
            <w:shd w:fill="F5F7FC"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High</w:t>
            </w:r>
          </w:p>
        </w:tc>
      </w:tr>
      <w:tr>
        <w:tc>
          <w:tcPr>
            <w:tcW w:type="dxa" w:w="11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P2</w:t>
            </w:r>
          </w:p>
        </w:tc>
        <w:tc>
          <w:tcPr>
            <w:tcW w:type="dxa" w:w="50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Advanced analytics dashboard</w:t>
            </w:r>
          </w:p>
        </w:tc>
        <w:tc>
          <w:tcPr>
            <w:tcW w:type="dxa" w:w="150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v2.0</w:t>
            </w:r>
          </w:p>
        </w:tc>
        <w:tc>
          <w:tcPr>
            <w:tcW w:type="dxa" w:w="1750"/>
            <w:tcBorders>
              <w:top w:val="single" w:color="C5CEDF" w:sz="4"/>
              <w:left w:val="none" w:color="FFFFFF" w:sz="0"/>
              <w:bottom w:val="single" w:color="C5CEDF" w:sz="4"/>
              <w:right w:val="none" w:color="FFFFFF" w:sz="0"/>
            </w:tcBorders>
            <w:shd w:fill="FFFFFF" w:val="clear"/>
            <w:tcMar>
              <w:top w:type="dxa" w:w="80"/>
              <w:left w:type="dxa" w:w="120"/>
              <w:bottom w:type="dxa" w:w="80"/>
              <w:right w:type="dxa" w:w="120"/>
            </w:tcMar>
          </w:tcPr>
          <w:p>
            <w:r>
              <w:rPr>
                <w:rFonts w:ascii="Calibri" w:cs="Calibri" w:eastAsia="Calibri" w:hAnsi="Calibri"/>
                <w:b/>
                <w:bCs/>
                <w:color w:val="2D2D2D"/>
                <w:sz w:val="20"/>
                <w:szCs w:val="20"/>
              </w:rPr>
              <w:t xml:space="default"/>
            </w:r>
            <w:r>
              <w:rPr>
                <w:rFonts w:ascii="Calibri" w:cs="Calibri" w:eastAsia="Calibri" w:hAnsi="Calibri"/>
                <w:color w:val="2D2D2D"/>
                <w:sz w:val="20"/>
                <w:szCs w:val="20"/>
              </w:rPr>
              <w:t xml:space="preserve">High</w:t>
            </w:r>
          </w:p>
        </w:tc>
      </w:tr>
    </w:tbl>
    <w:p>
      <w:pPr>
        <w:spacing w:after="0" w:before="120"/>
      </w:pPr>
      <w:r>
        <w:t xml:space="preserve"/>
      </w:r>
    </w:p>
    <w:tbl>
      <w:tblPr>
        <w:tblW w:type="dxa" w:w="9350"/>
        <w:tblBorders>
          <w:top w:val="single" w:color="C5CEDF" w:sz="4"/>
          <w:left w:val="single" w:color="C5CEDF" w:sz="4"/>
          <w:bottom w:val="single" w:color="C5CEDF" w:sz="4"/>
          <w:right w:val="single" w:color="C5CEDF" w:sz="4"/>
          <w:insideH w:val="single" w:color="auto" w:sz="4"/>
          <w:insideV w:val="single" w:color="auto" w:sz="4"/>
        </w:tblBorders>
      </w:tblPr>
      <w:tblGrid>
        <w:gridCol w:w="1600"/>
        <w:gridCol w:w="7750"/>
      </w:tblGrid>
      <w:tr>
        <w:tc>
          <w:tcPr>
            <w:tcW w:type="dxa" w:w="1600"/>
            <w:tcBorders>
              <w:top w:val="none" w:color="FFFFFF" w:sz="0"/>
              <w:left w:val="none" w:color="FFFFFF" w:sz="0"/>
              <w:bottom w:val="none" w:color="FFFFFF" w:sz="0"/>
              <w:right w:val="single" w:color="1B3A6B" w:sz="6"/>
            </w:tcBorders>
            <w:shd w:fill="EEF2F9" w:val="clear"/>
            <w:tcMar>
              <w:top w:type="dxa" w:w="120"/>
              <w:left w:type="dxa" w:w="160"/>
              <w:bottom w:type="dxa" w:w="120"/>
              <w:right w:type="dxa" w:w="160"/>
            </w:tcMar>
            <w:vAlign w:val="center"/>
          </w:tcPr>
          <w:p>
            <w:pPr>
              <w:jc w:val="center"/>
            </w:pPr>
            <w:r>
              <w:rPr>
                <w:rFonts w:ascii="Calibri" w:cs="Calibri" w:eastAsia="Calibri" w:hAnsi="Calibri"/>
                <w:b/>
                <w:bCs/>
                <w:caps/>
                <w:color w:val="1B3A6B"/>
                <w:sz w:val="20"/>
                <w:szCs w:val="20"/>
              </w:rPr>
              <w:t xml:space="preserve">ADVICE</w:t>
            </w:r>
          </w:p>
        </w:tc>
        <w:tc>
          <w:tcPr>
            <w:tcW w:type="dxa" w:w="7750"/>
            <w:tcBorders>
              <w:top w:val="none" w:color="FFFFFF" w:sz="0"/>
              <w:left w:val="none" w:color="FFFFFF" w:sz="0"/>
              <w:bottom w:val="none" w:color="FFFFFF" w:sz="0"/>
              <w:right w:val="none" w:color="FFFFFF" w:sz="0"/>
            </w:tcBorders>
            <w:shd w:fill="EEF2F9" w:val="clear"/>
            <w:tcMar>
              <w:top w:type="dxa" w:w="120"/>
              <w:left w:type="dxa" w:w="160"/>
              <w:bottom w:type="dxa" w:w="120"/>
              <w:right w:type="dxa" w:w="160"/>
            </w:tcMar>
          </w:tcPr>
          <w:p>
            <w:r>
              <w:rPr>
                <w:rFonts w:ascii="Calibri" w:cs="Calibri" w:eastAsia="Calibri" w:hAnsi="Calibri"/>
                <w:i/>
                <w:iCs/>
                <w:color w:val="2D2D2D"/>
                <w:sz w:val="21"/>
                <w:szCs w:val="21"/>
              </w:rPr>
              <w:t xml:space="preserve">Run the first two months with a spreadsheet and a WhatsApp group if needed. Prove the community before you build the app. The ranking algorithm can run in a Google Sheet. The social layer is more important than the technology at this stage.</w:t>
            </w:r>
          </w:p>
        </w:tc>
      </w:tr>
    </w:tbl>
    <w:p>
      <w:pPr>
        <w:spacing w:after="0" w:before="200"/>
      </w:pPr>
      <w:r>
        <w:t xml:space="preserve"/>
      </w:r>
    </w:p>
    <w:p>
      <w:pPr>
        <w:pBdr>
          <w:bottom w:val="single" w:color="C5CEDF" w:sz="4" w:space="1"/>
        </w:pBdr>
        <w:spacing w:after="0" w:before="80"/>
      </w:pPr>
      <w:r>
        <w:t xml:space="preserve"/>
      </w:r>
    </w:p>
    <w:p>
      <w:pPr>
        <w:spacing w:after="0" w:before="80"/>
        <w:jc w:val="center"/>
      </w:pPr>
      <w:r>
        <w:rPr>
          <w:rFonts w:ascii="Calibri" w:cs="Calibri" w:eastAsia="Calibri" w:hAnsi="Calibri"/>
          <w:color w:val="888888"/>
          <w:sz w:val="18"/>
          <w:szCs w:val="18"/>
        </w:rPr>
        <w:t xml:space="preserve">© 2026 Padel Ranked Community  ·  Confidential</w:t>
      </w:r>
    </w:p>
    <w:sectPr>
      <w:headerReference w:type="default" r:id="rId7"/>
      <w:footerReference w:type="default" r:id="rId8"/>
      <w:pgSz w:w="11906" w:h="16838" w:orient="portrait"/>
      <w:pgMar w:top="1278" w:right="1278" w:bottom="1278" w:left="127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EDF" w:sz="4" w:space="1"/>
      </w:pBdr>
      <w:tabs>
        <w:tab w:val="right" w:pos="9350"/>
      </w:tabs>
      <w:spacing w:after="0" w:before="80"/>
    </w:pPr>
    <w:r>
      <w:rPr>
        <w:rFonts w:ascii="Calibri" w:cs="Calibri" w:eastAsia="Calibri" w:hAnsi="Calibri"/>
        <w:color w:val="888888"/>
        <w:sz w:val="16"/>
        <w:szCs w:val="16"/>
      </w:rPr>
      <w:t xml:space="preserve">Confidential  ·  Version 1.0  ·  2026</w:t>
    </w:r>
    <w:r>
      <w:rPr>
        <w:rFonts w:ascii="Calibri" w:cs="Calibri" w:eastAsia="Calibri" w:hAnsi="Calibri"/>
        <w:sz w:val="16"/>
        <w:szCs w:val="16"/>
      </w:rPr>
      <w:t xml:space="preserve">	</w:t>
    </w:r>
    <w:r>
      <w:rPr>
        <w:rFonts w:ascii="Calibri" w:cs="Calibri" w:eastAsia="Calibri" w:hAnsi="Calibri"/>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350"/>
      </w:tabs>
      <w:spacing w:after="100" w:before="0"/>
    </w:pPr>
    <w:r>
      <w:rPr>
        <w:rFonts w:ascii="Calibri" w:cs="Calibri" w:eastAsia="Calibri" w:hAnsi="Calibri"/>
        <w:b/>
        <w:bCs/>
        <w:caps/>
        <w:color w:val="1B3A6B"/>
        <w:sz w:val="18"/>
        <w:szCs w:val="18"/>
      </w:rPr>
      <w:t xml:space="preserve">PADEL RANKED COMMUNITY</w:t>
    </w:r>
    <w:r>
      <w:rPr>
        <w:rFonts w:ascii="Calibri" w:cs="Calibri" w:eastAsia="Calibri" w:hAnsi="Calibri"/>
        <w:sz w:val="18"/>
        <w:szCs w:val="18"/>
      </w:rPr>
      <w:t xml:space="preserve">	</w:t>
    </w:r>
    <w:r>
      <w:rPr>
        <w:rFonts w:ascii="Calibri" w:cs="Calibri" w:eastAsia="Calibri" w:hAnsi="Calibri"/>
        <w:i/>
        <w:iCs/>
        <w:color w:val="888888"/>
        <w:sz w:val="18"/>
        <w:szCs w:val="18"/>
      </w:rPr>
      <w:t xml:space="preserve">Strategic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Calibri" w:cs="Calibri" w:eastAsia="Calibri" w:hAnsi="Calibri"/>
        <w:color w:val="2E5FAA"/>
        <w:sz w:val="22"/>
        <w:szCs w:val="22"/>
      </w:rPr>
    </w:lvl>
    <w:lvl w:ilvl="1" w15:tentative="1">
      <w:start w:val="1"/>
      <w:numFmt w:val="bullet"/>
      <w:lvlText w:val="·"/>
      <w:lvlJc w:val="left"/>
      <w:pPr>
        <w:ind w:left="800" w:hanging="280"/>
      </w:pPr>
      <w:rPr>
        <w:rFonts w:ascii="Calibri" w:cs="Calibri" w:eastAsia="Calibri" w:hAnsi="Calibri"/>
        <w:color w:val="88888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E5FAA"/>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2026-05-15T20:51:53.338Z</dcterms:created>
  <dcterms:modified xsi:type="dcterms:W3CDTF">2026-05-15T20:51:53.338Z</dcterms:modified>
</cp:coreProperties>
</file>

<file path=docProps/custom.xml><?xml version="1.0" encoding="utf-8"?>
<Properties xmlns="http://schemas.openxmlformats.org/officeDocument/2006/custom-properties" xmlns:vt="http://schemas.openxmlformats.org/officeDocument/2006/docPropsVTypes"/>
</file>