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8196" w14:textId="77777777" w:rsidR="00587EA3" w:rsidRDefault="00000000">
      <w:pPr>
        <w:spacing w:after="80"/>
      </w:pPr>
      <w:r>
        <w:rPr>
          <w:b/>
          <w:bCs/>
          <w:sz w:val="40"/>
          <w:szCs w:val="40"/>
        </w:rPr>
        <w:t>Reporte Técnico de Configuración de Laboratorio</w:t>
      </w:r>
    </w:p>
    <w:p w14:paraId="2104B8EA" w14:textId="77777777" w:rsidR="008D4C6B" w:rsidRDefault="008D4C6B">
      <w:pPr>
        <w:spacing w:after="20"/>
        <w:rPr>
          <w:color w:val="555555"/>
          <w:sz w:val="24"/>
          <w:szCs w:val="24"/>
        </w:rPr>
      </w:pPr>
    </w:p>
    <w:p w14:paraId="294824B8" w14:textId="53FCB6FC" w:rsidR="00587EA3" w:rsidRDefault="00000000">
      <w:pPr>
        <w:spacing w:after="20"/>
      </w:pPr>
      <w:r>
        <w:rPr>
          <w:sz w:val="22"/>
          <w:szCs w:val="22"/>
        </w:rPr>
        <w:t xml:space="preserve">Alumno: </w:t>
      </w:r>
      <w:r w:rsidR="008D4C6B">
        <w:rPr>
          <w:sz w:val="22"/>
          <w:szCs w:val="22"/>
        </w:rPr>
        <w:t>Villarruel Emanuel</w:t>
      </w:r>
    </w:p>
    <w:p w14:paraId="4FB56B41" w14:textId="77777777" w:rsidR="00587EA3" w:rsidRDefault="00000000">
      <w:pPr>
        <w:spacing w:after="300"/>
      </w:pPr>
      <w:r>
        <w:rPr>
          <w:sz w:val="22"/>
          <w:szCs w:val="22"/>
        </w:rPr>
        <w:t>Entorno: 2 máquinas virtuales en VirtualBox — Windows 10 Pro y Kali Linux</w:t>
      </w:r>
    </w:p>
    <w:p w14:paraId="7DE0703B" w14:textId="77777777" w:rsidR="00587EA3" w:rsidRDefault="00587EA3">
      <w:pPr>
        <w:pBdr>
          <w:bottom w:val="single" w:sz="6" w:space="0" w:color="CBD5E1"/>
        </w:pBdr>
        <w:spacing w:after="200"/>
      </w:pPr>
    </w:p>
    <w:p w14:paraId="263E7C8C" w14:textId="77777777" w:rsidR="00587EA3" w:rsidRDefault="00000000">
      <w:pPr>
        <w:pStyle w:val="Ttulo1"/>
        <w:spacing w:before="300" w:after="150"/>
      </w:pPr>
      <w:r>
        <w:t>Introducción</w:t>
      </w:r>
    </w:p>
    <w:p w14:paraId="463CDD1A" w14:textId="77777777" w:rsidR="00587EA3" w:rsidRDefault="00000000">
      <w:pPr>
        <w:spacing w:after="160"/>
      </w:pPr>
      <w:r>
        <w:t xml:space="preserve">Este reporte documenta la creación de un laboratorio de prácticas de ciberseguridad aislado, compuesto por dos máquinas virtuales (Windows 10 Pro y Kali Linux) ejecutadas en VirtualBox. Se cubren cuatro aspectos: aislamiento de red, </w:t>
      </w:r>
      <w:proofErr w:type="spellStart"/>
      <w:r>
        <w:t>hardening</w:t>
      </w:r>
      <w:proofErr w:type="spellEnd"/>
      <w:r>
        <w:t xml:space="preserve"> de la capa Windows, gestión de permisos y actualizaciones en Linux, y la creación de un punto de restauración (</w:t>
      </w:r>
      <w:proofErr w:type="spellStart"/>
      <w:r>
        <w:t>snapshot</w:t>
      </w:r>
      <w:proofErr w:type="spellEnd"/>
      <w:r>
        <w:t>).</w:t>
      </w:r>
    </w:p>
    <w:p w14:paraId="27FB0AE9" w14:textId="77777777" w:rsidR="00587EA3" w:rsidRDefault="00000000">
      <w:pPr>
        <w:pStyle w:val="Ttulo1"/>
        <w:spacing w:before="300" w:after="150"/>
      </w:pPr>
      <w:r>
        <w:t>1. La Fundación: VirtualBox y Red Aislada</w:t>
      </w:r>
    </w:p>
    <w:p w14:paraId="64DE45AA" w14:textId="77777777" w:rsidR="00587EA3" w:rsidRDefault="00000000">
      <w:pPr>
        <w:spacing w:after="160"/>
      </w:pPr>
      <w:r>
        <w:t xml:space="preserve">Ambas máquinas virtuales se configuraron con el adaptador de red en modo NAT (Network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). En este modo, la VM accede a internet a través de la conexión del equipo host, pero no es visible ni alcanzable directamente desde la red local (</w:t>
      </w:r>
      <w:proofErr w:type="spellStart"/>
      <w:r>
        <w:t>Wi</w:t>
      </w:r>
      <w:proofErr w:type="spellEnd"/>
      <w:r>
        <w:t>-Fi/LAN) del host. Esto es importante porque, a diferencia del modo "Puente" (Bridge) —que le asigna a la VM una IP propia y visible en la red física—, el modo NAT mantiene a la máquina de prácticas aislada del resto de los dispositivos de la red. Si en el futuro se instalan herramientas de pruebas de seguridad o se ejecuta software potencialmente riesgoso, la VM sigue quedando oculta y protegida detrás del NAT del host.</w:t>
      </w:r>
    </w:p>
    <w:p w14:paraId="3E236D5D" w14:textId="77777777" w:rsidR="00587EA3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5E183BCA" wp14:editId="62BA9257">
            <wp:extent cx="3238500" cy="34956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641F" w14:textId="77777777" w:rsidR="00587EA3" w:rsidRDefault="00000000">
      <w:pPr>
        <w:spacing w:after="160"/>
      </w:pPr>
      <w:r>
        <w:rPr>
          <w:i/>
          <w:iCs/>
          <w:color w:val="666666"/>
        </w:rPr>
        <w:t>Captura: configuración de red del adaptador en modo NAT.</w:t>
      </w:r>
    </w:p>
    <w:p w14:paraId="3238E336" w14:textId="77777777" w:rsidR="00587EA3" w:rsidRDefault="00000000">
      <w:pPr>
        <w:pStyle w:val="Ttulo1"/>
        <w:spacing w:before="300" w:after="150"/>
      </w:pPr>
      <w:r>
        <w:t>2. Capa Windows: Usuarios y Actualizaciones</w:t>
      </w:r>
    </w:p>
    <w:p w14:paraId="4B716276" w14:textId="77777777" w:rsidR="00587EA3" w:rsidRDefault="00000000">
      <w:pPr>
        <w:spacing w:after="160"/>
      </w:pPr>
      <w:r>
        <w:t>Se creó una cuenta local "</w:t>
      </w:r>
      <w:proofErr w:type="spellStart"/>
      <w:r>
        <w:t>UsuarioSeguro</w:t>
      </w:r>
      <w:proofErr w:type="spellEnd"/>
      <w:r>
        <w:t>" configurada como Usuario estándar, separada de la cuenta Administrador utilizada solo para tareas de configuración del sistema. Esto aplica el Principio de Menor Privilegio: el uso diario del sistema no requiere permisos administrativos, lo que limita el daño potencial si se ejecutara software malicioso.</w:t>
      </w:r>
    </w:p>
    <w:p w14:paraId="57DB2C85" w14:textId="77777777" w:rsidR="00587EA3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2A8D0B45" wp14:editId="7FF60C9C">
            <wp:extent cx="3238500" cy="3305175"/>
            <wp:effectExtent l="0" t="0" r="0" b="0"/>
            <wp:docPr id="561997431" name="Imagen 561997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DA7D" w14:textId="77777777" w:rsidR="00587EA3" w:rsidRDefault="00000000">
      <w:pPr>
        <w:spacing w:after="160"/>
      </w:pPr>
      <w:r>
        <w:rPr>
          <w:i/>
          <w:iCs/>
          <w:color w:val="666666"/>
        </w:rPr>
        <w:t xml:space="preserve">Captura: cuenta </w:t>
      </w:r>
      <w:proofErr w:type="spellStart"/>
      <w:r>
        <w:rPr>
          <w:i/>
          <w:iCs/>
          <w:color w:val="666666"/>
        </w:rPr>
        <w:t>UsuarioSeguro</w:t>
      </w:r>
      <w:proofErr w:type="spellEnd"/>
      <w:r>
        <w:rPr>
          <w:i/>
          <w:iCs/>
          <w:color w:val="666666"/>
        </w:rPr>
        <w:t xml:space="preserve"> configurada como Usuario estándar.</w:t>
      </w:r>
    </w:p>
    <w:p w14:paraId="75959DA9" w14:textId="77777777" w:rsidR="00587EA3" w:rsidRDefault="00000000">
      <w:pPr>
        <w:spacing w:after="160"/>
      </w:pPr>
      <w:r>
        <w:t xml:space="preserve">Adicionalmente, se verificó el funcionamiento de Windows </w:t>
      </w:r>
      <w:proofErr w:type="spellStart"/>
      <w:r>
        <w:t>Update</w:t>
      </w:r>
      <w:proofErr w:type="spellEnd"/>
      <w:r>
        <w:t>, confirmando que el sistema busca y descarga activamente parches de seguridad. Mantener el sistema actualizado reduce la ventana de exposición a vulnerabilidades ya conocidas y corregidas por el fabricante.</w:t>
      </w:r>
    </w:p>
    <w:p w14:paraId="07CE5BB4" w14:textId="77777777" w:rsidR="00587EA3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D4EC5DE" wp14:editId="72099F9A">
            <wp:extent cx="3238500" cy="3476625"/>
            <wp:effectExtent l="0" t="0" r="0" b="0"/>
            <wp:docPr id="1594290499" name="Imagen 1594290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ACE2" w14:textId="77777777" w:rsidR="00587EA3" w:rsidRDefault="00000000">
      <w:pPr>
        <w:spacing w:after="160"/>
      </w:pPr>
      <w:r>
        <w:rPr>
          <w:i/>
          <w:iCs/>
          <w:color w:val="666666"/>
        </w:rPr>
        <w:t xml:space="preserve">Captura: Windows </w:t>
      </w:r>
      <w:proofErr w:type="spellStart"/>
      <w:r>
        <w:rPr>
          <w:i/>
          <w:iCs/>
          <w:color w:val="666666"/>
        </w:rPr>
        <w:t>Update</w:t>
      </w:r>
      <w:proofErr w:type="spellEnd"/>
      <w:r>
        <w:rPr>
          <w:i/>
          <w:iCs/>
          <w:color w:val="666666"/>
        </w:rPr>
        <w:t xml:space="preserve"> descargando actualizaciones disponibles.</w:t>
      </w:r>
    </w:p>
    <w:p w14:paraId="39151F30" w14:textId="77777777" w:rsidR="00587EA3" w:rsidRDefault="00000000">
      <w:pPr>
        <w:pStyle w:val="Ttulo1"/>
        <w:spacing w:before="300" w:after="150"/>
      </w:pPr>
      <w:r>
        <w:t>3. Capa Linux: Permisos y Gestión</w:t>
      </w:r>
    </w:p>
    <w:p w14:paraId="7A5A3A0B" w14:textId="77777777" w:rsidR="00587EA3" w:rsidRDefault="00000000">
      <w:pPr>
        <w:spacing w:after="160"/>
      </w:pPr>
      <w:r>
        <w:lastRenderedPageBreak/>
        <w:t xml:space="preserve">En la máquina Kali Linux se creó un archivo de prueba y se listaron sus permisos con el comando </w:t>
      </w:r>
      <w:proofErr w:type="spellStart"/>
      <w:r>
        <w:t>ls</w:t>
      </w:r>
      <w:proofErr w:type="spellEnd"/>
      <w:r>
        <w:t xml:space="preserve"> -l, obteniendo el resultado "-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coder</w:t>
      </w:r>
      <w:proofErr w:type="spellEnd"/>
      <w:r>
        <w:t xml:space="preserve"> </w:t>
      </w:r>
      <w:proofErr w:type="spellStart"/>
      <w:r>
        <w:t>coder</w:t>
      </w:r>
      <w:proofErr w:type="spellEnd"/>
      <w:r>
        <w:t xml:space="preserve"> 0 </w:t>
      </w:r>
      <w:proofErr w:type="spellStart"/>
      <w:r>
        <w:t>Sep</w:t>
      </w:r>
      <w:proofErr w:type="spellEnd"/>
      <w:r>
        <w:t xml:space="preserve"> 6 16:16 prueba.txt". Esto muestra el modelo de permisos de Linux (lectura/escritura/ejecución para dueño, grupo y otros), base para entender por qué evitar permisos excesivos (como 777) es una práctica central de </w:t>
      </w:r>
      <w:proofErr w:type="spellStart"/>
      <w:r>
        <w:t>hardening</w:t>
      </w:r>
      <w:proofErr w:type="spellEnd"/>
      <w:r>
        <w:t xml:space="preserve"> en este sistema.</w:t>
      </w:r>
    </w:p>
    <w:p w14:paraId="7271AE61" w14:textId="77777777" w:rsidR="00587EA3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763CBB7F" wp14:editId="12F1EE5A">
            <wp:extent cx="3238500" cy="3067050"/>
            <wp:effectExtent l="0" t="0" r="0" b="0"/>
            <wp:docPr id="947133523" name="Imagen 947133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BF25" w14:textId="77777777" w:rsidR="00587EA3" w:rsidRDefault="00000000">
      <w:pPr>
        <w:spacing w:after="160"/>
      </w:pPr>
      <w:r>
        <w:rPr>
          <w:i/>
          <w:iCs/>
          <w:color w:val="666666"/>
        </w:rPr>
        <w:t>Captura: resultado de '</w:t>
      </w:r>
      <w:proofErr w:type="spellStart"/>
      <w:r>
        <w:rPr>
          <w:i/>
          <w:iCs/>
          <w:color w:val="666666"/>
        </w:rPr>
        <w:t>ls</w:t>
      </w:r>
      <w:proofErr w:type="spellEnd"/>
      <w:r>
        <w:rPr>
          <w:i/>
          <w:iCs/>
          <w:color w:val="666666"/>
        </w:rPr>
        <w:t xml:space="preserve"> -l prueba.txt' mostrando los permisos del archivo.</w:t>
      </w:r>
    </w:p>
    <w:p w14:paraId="2520A451" w14:textId="77777777" w:rsidR="00587EA3" w:rsidRDefault="00000000">
      <w:pPr>
        <w:spacing w:after="160"/>
      </w:pPr>
      <w:r>
        <w:t xml:space="preserve">Luego se ejecutó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para sincronizar la lista de paquetes disponibles desde los repositorios oficiales de Kali. El comando se ejecutó con sudo (no como </w:t>
      </w:r>
      <w:proofErr w:type="spellStart"/>
      <w:r>
        <w:t>root</w:t>
      </w:r>
      <w:proofErr w:type="spellEnd"/>
      <w:r>
        <w:t xml:space="preserve"> permanente), respetando el principio de usar privilegios elevados solo cuando son necesarios, en vez de trabajar siempre como </w:t>
      </w:r>
      <w:proofErr w:type="spellStart"/>
      <w:r>
        <w:t>root</w:t>
      </w:r>
      <w:proofErr w:type="spellEnd"/>
      <w:r>
        <w:t>.</w:t>
      </w:r>
    </w:p>
    <w:p w14:paraId="704C81E7" w14:textId="77777777" w:rsidR="00587EA3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6651A5DF" wp14:editId="6555382C">
            <wp:extent cx="3238500" cy="3009900"/>
            <wp:effectExtent l="0" t="0" r="0" b="0"/>
            <wp:docPr id="146729241" name="Imagen 146729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69E3" w14:textId="77777777" w:rsidR="00587EA3" w:rsidRDefault="00000000">
      <w:pPr>
        <w:spacing w:after="160"/>
      </w:pPr>
      <w:r>
        <w:rPr>
          <w:i/>
          <w:iCs/>
          <w:color w:val="666666"/>
        </w:rPr>
        <w:t xml:space="preserve">Captura: 'sudo </w:t>
      </w:r>
      <w:proofErr w:type="spellStart"/>
      <w:r>
        <w:rPr>
          <w:i/>
          <w:iCs/>
          <w:color w:val="666666"/>
        </w:rPr>
        <w:t>apt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update</w:t>
      </w:r>
      <w:proofErr w:type="spellEnd"/>
      <w:r>
        <w:rPr>
          <w:i/>
          <w:iCs/>
          <w:color w:val="666666"/>
        </w:rPr>
        <w:t>' ejecutado correctamente contra los repositorios de Kali.</w:t>
      </w:r>
    </w:p>
    <w:p w14:paraId="708B03C0" w14:textId="77777777" w:rsidR="00587EA3" w:rsidRDefault="00000000">
      <w:pPr>
        <w:pStyle w:val="Ttulo1"/>
        <w:spacing w:before="300" w:after="150"/>
      </w:pPr>
      <w:r>
        <w:t xml:space="preserve">4. La Red de Seguridad: </w:t>
      </w:r>
      <w:proofErr w:type="spellStart"/>
      <w:r>
        <w:t>Snapshot</w:t>
      </w:r>
      <w:proofErr w:type="spellEnd"/>
      <w:r>
        <w:t xml:space="preserve"> Inicial</w:t>
      </w:r>
    </w:p>
    <w:p w14:paraId="201BD83C" w14:textId="77777777" w:rsidR="00587EA3" w:rsidRDefault="00000000">
      <w:pPr>
        <w:spacing w:after="160"/>
      </w:pPr>
      <w:r>
        <w:lastRenderedPageBreak/>
        <w:t xml:space="preserve">Una vez aplicado el </w:t>
      </w:r>
      <w:proofErr w:type="spellStart"/>
      <w:r>
        <w:t>hardening</w:t>
      </w:r>
      <w:proofErr w:type="spellEnd"/>
      <w:r>
        <w:t xml:space="preserve"> básico, se apagó la máquina virtual y se creó una instantánea (</w:t>
      </w:r>
      <w:proofErr w:type="spellStart"/>
      <w:r>
        <w:t>snapshot</w:t>
      </w:r>
      <w:proofErr w:type="spellEnd"/>
      <w:r>
        <w:t>) llamada "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 </w:t>
      </w:r>
      <w:proofErr w:type="spellStart"/>
      <w:r>
        <w:t>Hardening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" desde el Administrador de Instantáneas de VirtualBox. Este </w:t>
      </w:r>
      <w:proofErr w:type="spellStart"/>
      <w:r>
        <w:t>snapshot</w:t>
      </w:r>
      <w:proofErr w:type="spellEnd"/>
      <w:r>
        <w:t xml:space="preserve"> funciona como un punto de restauración: si en una práctica futura algo se rompe o se compromete el sistema, se puede volver a este estado limpio y ya endurecido en minutos, sin reinstalar todo desde cero.</w:t>
      </w:r>
    </w:p>
    <w:p w14:paraId="67433675" w14:textId="77777777" w:rsidR="00587EA3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158D9DC" wp14:editId="18AA99A7">
            <wp:extent cx="3238500" cy="3486150"/>
            <wp:effectExtent l="0" t="0" r="0" b="0"/>
            <wp:docPr id="347742428" name="Imagen 347742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1D58" w14:textId="77777777" w:rsidR="00587EA3" w:rsidRDefault="00000000">
      <w:pPr>
        <w:spacing w:after="160"/>
      </w:pPr>
      <w:r>
        <w:rPr>
          <w:i/>
          <w:iCs/>
          <w:color w:val="666666"/>
        </w:rPr>
        <w:t>Captura: Administrador de Instantáneas mostrando '</w:t>
      </w:r>
      <w:proofErr w:type="spellStart"/>
      <w:r>
        <w:rPr>
          <w:i/>
          <w:iCs/>
          <w:color w:val="666666"/>
        </w:rPr>
        <w:t>Clean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Install</w:t>
      </w:r>
      <w:proofErr w:type="spellEnd"/>
      <w:r>
        <w:rPr>
          <w:i/>
          <w:iCs/>
          <w:color w:val="666666"/>
        </w:rPr>
        <w:t xml:space="preserve"> - </w:t>
      </w:r>
      <w:proofErr w:type="spellStart"/>
      <w:r>
        <w:rPr>
          <w:i/>
          <w:iCs/>
          <w:color w:val="666666"/>
        </w:rPr>
        <w:t>Hardening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applied</w:t>
      </w:r>
      <w:proofErr w:type="spellEnd"/>
      <w:r>
        <w:rPr>
          <w:i/>
          <w:iCs/>
          <w:color w:val="666666"/>
        </w:rPr>
        <w:t>'.</w:t>
      </w:r>
    </w:p>
    <w:p w14:paraId="78AB6F97" w14:textId="77777777" w:rsidR="00587EA3" w:rsidRDefault="00000000">
      <w:pPr>
        <w:pStyle w:val="Ttulo1"/>
        <w:spacing w:before="300" w:after="150"/>
      </w:pPr>
      <w:r>
        <w:t>Conclusión</w:t>
      </w:r>
    </w:p>
    <w:p w14:paraId="63E4DDA7" w14:textId="77777777" w:rsidR="00587EA3" w:rsidRDefault="00000000">
      <w:pPr>
        <w:spacing w:after="160"/>
      </w:pPr>
      <w:r>
        <w:t>El laboratorio quedó configurado con aislamiento de red (NAT), separación de privilegios en ambos sistemas operativos, verificación de actualizaciones, y un punto de restauración documentado. Estas cuatro medidas constituyen una base sólida y reproducible para futuras prácticas de ciberseguridad, minimizando el riesgo tanto para el equipo host como para el entorno de trabajo en red.</w:t>
      </w:r>
    </w:p>
    <w:sectPr w:rsidR="00587EA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EC4"/>
    <w:multiLevelType w:val="hybridMultilevel"/>
    <w:tmpl w:val="00E0FBA2"/>
    <w:lvl w:ilvl="0" w:tplc="40F8BE2E">
      <w:start w:val="1"/>
      <w:numFmt w:val="bullet"/>
      <w:lvlText w:val="●"/>
      <w:lvlJc w:val="left"/>
      <w:pPr>
        <w:ind w:left="720" w:hanging="360"/>
      </w:pPr>
    </w:lvl>
    <w:lvl w:ilvl="1" w:tplc="884C5B12">
      <w:start w:val="1"/>
      <w:numFmt w:val="bullet"/>
      <w:lvlText w:val="○"/>
      <w:lvlJc w:val="left"/>
      <w:pPr>
        <w:ind w:left="1440" w:hanging="360"/>
      </w:pPr>
    </w:lvl>
    <w:lvl w:ilvl="2" w:tplc="4008F98C">
      <w:start w:val="1"/>
      <w:numFmt w:val="bullet"/>
      <w:lvlText w:val="■"/>
      <w:lvlJc w:val="left"/>
      <w:pPr>
        <w:ind w:left="2160" w:hanging="360"/>
      </w:pPr>
    </w:lvl>
    <w:lvl w:ilvl="3" w:tplc="0DCA6D5C">
      <w:start w:val="1"/>
      <w:numFmt w:val="bullet"/>
      <w:lvlText w:val="●"/>
      <w:lvlJc w:val="left"/>
      <w:pPr>
        <w:ind w:left="2880" w:hanging="360"/>
      </w:pPr>
    </w:lvl>
    <w:lvl w:ilvl="4" w:tplc="F6EC7794">
      <w:start w:val="1"/>
      <w:numFmt w:val="bullet"/>
      <w:lvlText w:val="○"/>
      <w:lvlJc w:val="left"/>
      <w:pPr>
        <w:ind w:left="3600" w:hanging="360"/>
      </w:pPr>
    </w:lvl>
    <w:lvl w:ilvl="5" w:tplc="C75A7B7E">
      <w:start w:val="1"/>
      <w:numFmt w:val="bullet"/>
      <w:lvlText w:val="■"/>
      <w:lvlJc w:val="left"/>
      <w:pPr>
        <w:ind w:left="4320" w:hanging="360"/>
      </w:pPr>
    </w:lvl>
    <w:lvl w:ilvl="6" w:tplc="34621554">
      <w:start w:val="1"/>
      <w:numFmt w:val="bullet"/>
      <w:lvlText w:val="●"/>
      <w:lvlJc w:val="left"/>
      <w:pPr>
        <w:ind w:left="5040" w:hanging="360"/>
      </w:pPr>
    </w:lvl>
    <w:lvl w:ilvl="7" w:tplc="77FEC418">
      <w:start w:val="1"/>
      <w:numFmt w:val="bullet"/>
      <w:lvlText w:val="●"/>
      <w:lvlJc w:val="left"/>
      <w:pPr>
        <w:ind w:left="5760" w:hanging="360"/>
      </w:pPr>
    </w:lvl>
    <w:lvl w:ilvl="8" w:tplc="61F46B22">
      <w:start w:val="1"/>
      <w:numFmt w:val="bullet"/>
      <w:lvlText w:val="●"/>
      <w:lvlJc w:val="left"/>
      <w:pPr>
        <w:ind w:left="6480" w:hanging="360"/>
      </w:pPr>
    </w:lvl>
  </w:abstractNum>
  <w:num w:numId="1" w16cid:durableId="1133212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EA3"/>
    <w:rsid w:val="00587EA3"/>
    <w:rsid w:val="008D4C6B"/>
    <w:rsid w:val="00A1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B6643"/>
  <w15:docId w15:val="{329D6D3F-4A42-4A21-8A19-9C747D1A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608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Emanuel Juaquin Villarruel</cp:lastModifiedBy>
  <cp:revision>2</cp:revision>
  <dcterms:created xsi:type="dcterms:W3CDTF">2026-09-07T22:25:00Z</dcterms:created>
  <dcterms:modified xsi:type="dcterms:W3CDTF">2026-09-07T22:27:00Z</dcterms:modified>
</cp:coreProperties>
</file>