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ite-2"/>
    <w:p>
      <w:pPr>
        <w:pStyle w:val="Heading1"/>
      </w:pPr>
      <w:r>
        <w:t xml:space="preserve">Site 2</w:t>
      </w:r>
    </w:p>
    <w:bookmarkEnd w:id="20"/>
    <w:bookmarkStart w:id="116" w:name="implementation-documentation"/>
    <w:p>
      <w:pPr>
        <w:pStyle w:val="Heading1"/>
      </w:pPr>
      <w:r>
        <w:t xml:space="preserve">Implementation Documentation</w:t>
      </w:r>
    </w:p>
    <w:p>
      <w:pPr>
        <w:pStyle w:val="FirstParagraph"/>
      </w:pPr>
      <w:r>
        <w:t xml:space="preserve">Prepared for: CST8248 Emerging Technologies Project</w:t>
      </w:r>
      <w:r>
        <w:br/>
      </w:r>
      <w:r>
        <w:t xml:space="preserve">Environment: Site 2 (Company 1 + Company 2 + shared site services)</w:t>
      </w:r>
      <w:r>
        <w:br/>
      </w:r>
      <w:r>
        <w:t xml:space="preserve">Document status: Expanded working baseline / living document</w:t>
      </w:r>
      <w:r>
        <w:br/>
      </w:r>
      <w:r>
        <w:t xml:space="preserve">Version: 1.1</w:t>
      </w:r>
      <w:r>
        <w:br/>
      </w:r>
      <w:r>
        <w:t xml:space="preserve">Date: 2026-03-12</w:t>
      </w:r>
    </w:p>
    <w:p>
      <w:r>
        <w:pict>
          <v:rect style="width:0;height:1.5pt" o:hralign="center" o:hrstd="t" o:hr="t"/>
        </w:pict>
      </w:r>
    </w:p>
    <w:bookmarkStart w:id="22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p>
            <w:pPr>
              <w:pStyle w:val="Compact"/>
              <w:jc w:val="left"/>
            </w:pPr>
            <w:r>
              <w:t xml:space="preserve">Site 2 Implementation Documentation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Living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scope</w:t>
            </w:r>
          </w:p>
        </w:tc>
        <w:tc>
          <w:p>
            <w:pPr>
              <w:pStyle w:val="Compact"/>
              <w:jc w:val="left"/>
            </w:pPr>
            <w:r>
              <w:t xml:space="preserve">Site 2 infrastructure, tenant services, access paths, and validated cross-site 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baseline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Site1_Final_Documentation_V1.96.docx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C:\Algonquin\Winter2026\Emerging_Tech\Project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 handling</w:t>
            </w:r>
          </w:p>
        </w:tc>
        <w:tc>
          <w:p>
            <w:pPr>
              <w:pStyle w:val="Compact"/>
              <w:jc w:val="left"/>
            </w:pPr>
            <w:r>
              <w:t xml:space="preserve">Passwords and sensitive secrets are intentionally excluded</w:t>
            </w:r>
          </w:p>
        </w:tc>
      </w:tr>
    </w:tbl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Initial markdown as-built draft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Reorganized into formal project-document structure and expanded implementation narrative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0.3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Added Company 1 read-only assessment, MSP jump-box validation notes, and current cross-site project 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0.4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Added requirement traceability matrices, project validation commands, and acceptance-test appendices for Company 1 and Company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Added configuration appendices, redacted automation details, troubleshooting guidance, and demo/runbook material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Reframed the document as a full Site 2 implementation record covering Company 1 assessment, Company 2 implementation, shared networking, VPN, and backup context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Rebalanced the document to present Site 2 as a site-wide environment first, moved Company 1 forward in the narrative, removed broken subsection numbering, and corrected validation command formatting</w:t>
            </w:r>
          </w:p>
        </w:tc>
      </w:tr>
    </w:tbl>
    <w:bookmarkEnd w:id="23"/>
    <w:bookmarkStart w:id="24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records the current Site 2 implementation as a living as-built baseline for the project. It is meant to capture the state of the site as a whole, not only Company 2.</w:t>
      </w:r>
    </w:p>
    <w:p>
      <w:pPr>
        <w:pStyle w:val="BodyText"/>
      </w:pPr>
      <w:r>
        <w:t xml:space="preserve">The current version documents:</w:t>
      </w:r>
    </w:p>
    <w:p>
      <w:pPr>
        <w:numPr>
          <w:ilvl w:val="0"/>
          <w:numId w:val="1001"/>
        </w:numPr>
        <w:pStyle w:val="Compact"/>
      </w:pPr>
      <w:r>
        <w:t xml:space="preserve">Site 2 network and tenant layout</w:t>
      </w:r>
    </w:p>
    <w:p>
      <w:pPr>
        <w:numPr>
          <w:ilvl w:val="0"/>
          <w:numId w:val="1001"/>
        </w:numPr>
        <w:pStyle w:val="Compact"/>
      </w:pPr>
      <w:r>
        <w:t xml:space="preserve">Company 1 read-only validation performed through the MSP access path</w:t>
      </w:r>
    </w:p>
    <w:p>
      <w:pPr>
        <w:numPr>
          <w:ilvl w:val="0"/>
          <w:numId w:val="1001"/>
        </w:numPr>
        <w:pStyle w:val="Compact"/>
      </w:pPr>
      <w:r>
        <w:t xml:space="preserve">Company 2 services implemented and validated at Site 2</w:t>
      </w:r>
    </w:p>
    <w:p>
      <w:pPr>
        <w:numPr>
          <w:ilvl w:val="0"/>
          <w:numId w:val="1001"/>
        </w:numPr>
        <w:pStyle w:val="Compact"/>
      </w:pPr>
      <w:r>
        <w:t xml:space="preserve">shared site services such as SAN, VPN pathing, and repository context</w:t>
      </w:r>
    </w:p>
    <w:p>
      <w:pPr>
        <w:numPr>
          <w:ilvl w:val="0"/>
          <w:numId w:val="1001"/>
        </w:numPr>
        <w:pStyle w:val="Compact"/>
      </w:pPr>
      <w:r>
        <w:t xml:space="preserve">design choices, constraints, and rationale</w:t>
      </w:r>
    </w:p>
    <w:p>
      <w:pPr>
        <w:numPr>
          <w:ilvl w:val="0"/>
          <w:numId w:val="1001"/>
        </w:numPr>
        <w:pStyle w:val="Compact"/>
      </w:pPr>
      <w:r>
        <w:t xml:space="preserve">repeatable validation commands and acceptance evidence</w:t>
      </w:r>
    </w:p>
    <w:p>
      <w:pPr>
        <w:numPr>
          <w:ilvl w:val="0"/>
          <w:numId w:val="1001"/>
        </w:numPr>
        <w:pStyle w:val="Compact"/>
      </w:pPr>
      <w:r>
        <w:t xml:space="preserve">follow-up items for later project phases</w:t>
      </w:r>
    </w:p>
    <w:bookmarkEnd w:id="24"/>
    <w:bookmarkStart w:id="25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document currently covers the following Site 2 areas:</w:t>
      </w:r>
    </w:p>
    <w:p>
      <w:pPr>
        <w:numPr>
          <w:ilvl w:val="0"/>
          <w:numId w:val="1002"/>
        </w:numPr>
        <w:pStyle w:val="Compact"/>
      </w:pPr>
      <w:r>
        <w:t xml:space="preserve">Site 2 tenant network layout and gateway context</w:t>
      </w:r>
    </w:p>
    <w:p>
      <w:pPr>
        <w:numPr>
          <w:ilvl w:val="0"/>
          <w:numId w:val="1002"/>
        </w:numPr>
        <w:pStyle w:val="Compact"/>
      </w:pPr>
      <w:r>
        <w:t xml:space="preserve">Site 2 Company 1 read-only assessment through MSP-managed access</w:t>
      </w:r>
    </w:p>
    <w:p>
      <w:pPr>
        <w:numPr>
          <w:ilvl w:val="0"/>
          <w:numId w:val="1002"/>
        </w:numPr>
        <w:pStyle w:val="Compact"/>
      </w:pPr>
      <w:r>
        <w:t xml:space="preserve">Site 2 Company 2 identity, DNS, DHCP, file services, client access, and SAN use</w:t>
      </w:r>
    </w:p>
    <w:p>
      <w:pPr>
        <w:numPr>
          <w:ilvl w:val="0"/>
          <w:numId w:val="1002"/>
        </w:numPr>
        <w:pStyle w:val="Compact"/>
      </w:pPr>
      <w:r>
        <w:t xml:space="preserve">Site 1 to Site 2 Company 2 replication design and automation</w:t>
      </w:r>
    </w:p>
    <w:p>
      <w:pPr>
        <w:numPr>
          <w:ilvl w:val="0"/>
          <w:numId w:val="1002"/>
        </w:numPr>
        <w:pStyle w:val="Compact"/>
      </w:pPr>
      <w:r>
        <w:t xml:space="preserve">Site 2 backup and VPN context as documented in the reference handover and local configuration artifacts</w:t>
      </w:r>
    </w:p>
    <w:p>
      <w:pPr>
        <w:pStyle w:val="FirstParagraph"/>
      </w:pPr>
      <w:r>
        <w:t xml:space="preserve">This document does not replace the Site 1 handover. Site 1 remains the reference source for the original cross-site architecture and for Company 1 ownership. Where Site 1 was not modified or directly administered in this phase, that limitation is stated explicitly.</w:t>
      </w:r>
    </w:p>
    <w:bookmarkEnd w:id="25"/>
    <w:bookmarkStart w:id="26" w:name="executive-summary"/>
    <w:p>
      <w:pPr>
        <w:pStyle w:val="Heading2"/>
      </w:pPr>
      <w:r>
        <w:t xml:space="preserve">3. Executive Summary</w:t>
      </w:r>
    </w:p>
    <w:p>
      <w:pPr>
        <w:pStyle w:val="FirstParagraph"/>
      </w:pPr>
      <w:r>
        <w:t xml:space="preserve">Site 2 should be understood as a multi-service site containing:</w:t>
      </w:r>
    </w:p>
    <w:p>
      <w:pPr>
        <w:numPr>
          <w:ilvl w:val="0"/>
          <w:numId w:val="1003"/>
        </w:numPr>
        <w:pStyle w:val="Compact"/>
      </w:pPr>
      <w:r>
        <w:t xml:space="preserve">shared site networking and gateway services</w:t>
      </w:r>
    </w:p>
    <w:p>
      <w:pPr>
        <w:numPr>
          <w:ilvl w:val="0"/>
          <w:numId w:val="1003"/>
        </w:numPr>
        <w:pStyle w:val="Compact"/>
      </w:pPr>
      <w:r>
        <w:t xml:space="preserve">Company 1 Windows-based infrastructure that was assessed through a managed MSP access path</w:t>
      </w:r>
    </w:p>
    <w:p>
      <w:pPr>
        <w:numPr>
          <w:ilvl w:val="0"/>
          <w:numId w:val="1003"/>
        </w:numPr>
        <w:pStyle w:val="Compact"/>
      </w:pPr>
      <w:r>
        <w:t xml:space="preserve">Company 2 Linux-based infrastructure that was directly implemented, validated, and documented during this phase</w:t>
      </w:r>
    </w:p>
    <w:p>
      <w:pPr>
        <w:numPr>
          <w:ilvl w:val="0"/>
          <w:numId w:val="1003"/>
        </w:numPr>
        <w:pStyle w:val="Compact"/>
      </w:pPr>
      <w:r>
        <w:t xml:space="preserve">cross-site connectivity and backup context tied to the broader project architecture</w:t>
      </w:r>
    </w:p>
    <w:p>
      <w:pPr>
        <w:pStyle w:val="FirstParagraph"/>
      </w:pPr>
      <w:r>
        <w:t xml:space="preserve">At the time of this document, the strongest hands-on implementation work at Site 2 is on the Company 2 side. That includes:</w:t>
      </w:r>
    </w:p>
    <w:p>
      <w:pPr>
        <w:numPr>
          <w:ilvl w:val="0"/>
          <w:numId w:val="1004"/>
        </w:numPr>
        <w:pStyle w:val="Compact"/>
      </w:pPr>
      <w:r>
        <w:t xml:space="preserve">two healthy Site 2 Samba AD domain controllers</w:t>
      </w:r>
    </w:p>
    <w:p>
      <w:pPr>
        <w:numPr>
          <w:ilvl w:val="0"/>
          <w:numId w:val="1004"/>
        </w:numPr>
        <w:pStyle w:val="Compact"/>
      </w:pPr>
      <w:r>
        <w:t xml:space="preserve">a SAN-backed file server (</w:t>
      </w:r>
      <w:r>
        <w:rPr>
          <w:rStyle w:val="VerbatimChar"/>
        </w:rPr>
        <w:t xml:space="preserve">C2FS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a domain-joined Linux client (</w:t>
      </w:r>
      <w:r>
        <w:rPr>
          <w:rStyle w:val="VerbatimChar"/>
        </w:rPr>
        <w:t xml:space="preserve">C2LinuxClient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a Site 1 to Site 2 replicated file-service model for Company 2 content</w:t>
      </w:r>
    </w:p>
    <w:p>
      <w:pPr>
        <w:pStyle w:val="FirstParagraph"/>
      </w:pPr>
      <w:r>
        <w:t xml:space="preserve">Company 1 is also represented in this document, but in a different way:</w:t>
      </w:r>
    </w:p>
    <w:p>
      <w:pPr>
        <w:numPr>
          <w:ilvl w:val="0"/>
          <w:numId w:val="1005"/>
        </w:numPr>
        <w:pStyle w:val="Compact"/>
      </w:pPr>
      <w:r>
        <w:t xml:space="preserve">Company 1 systems were assessed through the MSP jump path in a read-only manner</w:t>
      </w:r>
    </w:p>
    <w:p>
      <w:pPr>
        <w:numPr>
          <w:ilvl w:val="0"/>
          <w:numId w:val="1005"/>
        </w:numPr>
        <w:pStyle w:val="Compact"/>
      </w:pPr>
      <w:r>
        <w:t xml:space="preserve">no Company 1 configuration changes were made in this phase</w:t>
      </w:r>
    </w:p>
    <w:p>
      <w:pPr>
        <w:numPr>
          <w:ilvl w:val="0"/>
          <w:numId w:val="1005"/>
        </w:numPr>
        <w:pStyle w:val="Compact"/>
      </w:pPr>
      <w:r>
        <w:t xml:space="preserve">Company 1 behavior is documented through a combination of live network evidence and the reference Site 1 handover</w:t>
      </w:r>
    </w:p>
    <w:p>
      <w:pPr>
        <w:pStyle w:val="FirstParagraph"/>
      </w:pPr>
      <w:r>
        <w:t xml:space="preserve">This is intentionally a</w:t>
      </w:r>
      <w:r>
        <w:t xml:space="preserve"> </w:t>
      </w:r>
      <w:r>
        <w:rPr>
          <w:b/>
        </w:rPr>
        <w:t xml:space="preserve">site-level living document</w:t>
      </w:r>
      <w:r>
        <w:t xml:space="preserve">. It captures what exists, what was changed, what was only observed, and what still depends on another teammate’s scope.</w:t>
      </w:r>
    </w:p>
    <w:bookmarkEnd w:id="26"/>
    <w:bookmarkStart w:id="27" w:name="design-rationale"/>
    <w:p>
      <w:pPr>
        <w:pStyle w:val="Heading2"/>
      </w:pPr>
      <w:r>
        <w:t xml:space="preserve">4. Design Rationale</w:t>
      </w:r>
    </w:p>
    <w:p>
      <w:pPr>
        <w:pStyle w:val="FirstParagraph"/>
      </w:pPr>
      <w:r>
        <w:t xml:space="preserve">Two different design realities exist in this project and both matter:</w:t>
      </w:r>
    </w:p>
    <w:p>
      <w:pPr>
        <w:numPr>
          <w:ilvl w:val="0"/>
          <w:numId w:val="1006"/>
        </w:numPr>
        <w:pStyle w:val="Compact"/>
      </w:pPr>
      <w:r>
        <w:t xml:space="preserve">Company 1 at Site 2 is primarily documented and assessed through managed access</w:t>
      </w:r>
    </w:p>
    <w:p>
      <w:pPr>
        <w:numPr>
          <w:ilvl w:val="0"/>
          <w:numId w:val="1006"/>
        </w:numPr>
        <w:pStyle w:val="Compact"/>
      </w:pPr>
      <w:r>
        <w:t xml:space="preserve">Company 2 at Site 2 is the area where direct implementation changes were made</w:t>
      </w:r>
    </w:p>
    <w:p>
      <w:pPr>
        <w:pStyle w:val="FirstParagraph"/>
      </w:pPr>
      <w:r>
        <w:t xml:space="preserve">For the Company 2 cross-site file-service portion, the selected model is:</w:t>
      </w:r>
    </w:p>
    <w:p>
      <w:pPr>
        <w:numPr>
          <w:ilvl w:val="0"/>
          <w:numId w:val="1007"/>
        </w:numPr>
        <w:pStyle w:val="Compact"/>
      </w:pPr>
      <w:r>
        <w:t xml:space="preserve">Site 1 = content master</w:t>
      </w:r>
    </w:p>
    <w:p>
      <w:pPr>
        <w:numPr>
          <w:ilvl w:val="0"/>
          <w:numId w:val="1007"/>
        </w:numPr>
        <w:pStyle w:val="Compact"/>
      </w:pPr>
      <w:r>
        <w:t xml:space="preserve">Site 2 = local replica and access point</w:t>
      </w:r>
    </w:p>
    <w:p>
      <w:pPr>
        <w:numPr>
          <w:ilvl w:val="0"/>
          <w:numId w:val="1007"/>
        </w:numPr>
        <w:pStyle w:val="Compact"/>
      </w:pPr>
      <w:r>
        <w:t xml:space="preserve">one-way synchronization from Site 1 to Site 2</w:t>
      </w:r>
    </w:p>
    <w:p>
      <w:pPr>
        <w:pStyle w:val="FirstParagraph"/>
      </w:pPr>
      <w:r>
        <w:t xml:space="preserve">This design was selected because:</w:t>
      </w:r>
    </w:p>
    <w:p>
      <w:pPr>
        <w:numPr>
          <w:ilvl w:val="0"/>
          <w:numId w:val="1008"/>
        </w:numPr>
        <w:pStyle w:val="Compact"/>
      </w:pPr>
      <w:r>
        <w:t xml:space="preserve">Site 1 already existed and was treated as the authoritative reference</w:t>
      </w:r>
    </w:p>
    <w:p>
      <w:pPr>
        <w:numPr>
          <w:ilvl w:val="0"/>
          <w:numId w:val="1008"/>
        </w:numPr>
        <w:pStyle w:val="Compact"/>
      </w:pPr>
      <w:r>
        <w:t xml:space="preserve">Site 1 was owned by another teammate and was not to be changed in this phase</w:t>
      </w:r>
    </w:p>
    <w:p>
      <w:pPr>
        <w:numPr>
          <w:ilvl w:val="0"/>
          <w:numId w:val="1008"/>
        </w:numPr>
        <w:pStyle w:val="Compact"/>
      </w:pPr>
      <w:r>
        <w:t xml:space="preserve">Site 1 Company 2 already used internal GlusterFS replication inside Site 1</w:t>
      </w:r>
    </w:p>
    <w:p>
      <w:pPr>
        <w:numPr>
          <w:ilvl w:val="0"/>
          <w:numId w:val="1008"/>
        </w:numPr>
        <w:pStyle w:val="Compact"/>
      </w:pPr>
      <w:r>
        <w:t xml:space="preserve">Site 2 needed to align to the Site 1 share model without redesigning Site 1 storage</w:t>
      </w:r>
    </w:p>
    <w:p>
      <w:pPr>
        <w:numPr>
          <w:ilvl w:val="0"/>
          <w:numId w:val="1008"/>
        </w:numPr>
        <w:pStyle w:val="Compact"/>
      </w:pPr>
      <w:r>
        <w:t xml:space="preserve">the master-to-replica approach reduces cross-site conflict risk and is easier to validate under project constraints</w:t>
      </w:r>
    </w:p>
    <w:p>
      <w:pPr>
        <w:pStyle w:val="FirstParagraph"/>
      </w:pPr>
      <w:r>
        <w:t xml:space="preserve">Important distinction: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Replication</w:t>
      </w:r>
      <w:r>
        <w:t xml:space="preserve"> </w:t>
      </w:r>
      <w:r>
        <w:t xml:space="preserve">is not the same as</w:t>
      </w:r>
      <w:r>
        <w:t xml:space="preserve"> </w:t>
      </w:r>
      <w:r>
        <w:rPr>
          <w:b/>
        </w:rPr>
        <w:t xml:space="preserve">backup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Veeam</w:t>
      </w:r>
      <w:r>
        <w:t xml:space="preserve"> </w:t>
      </w:r>
      <w:r>
        <w:t xml:space="preserve">belongs to the backup layer</w:t>
      </w:r>
    </w:p>
    <w:p>
      <w:pPr>
        <w:numPr>
          <w:ilvl w:val="0"/>
          <w:numId w:val="1009"/>
        </w:numPr>
        <w:pStyle w:val="Compact"/>
      </w:pPr>
      <w:r>
        <w:t xml:space="preserve">the implemented Company 2 pull-sync design provides replicated access, not Veeam-style recovery points</w:t>
      </w:r>
    </w:p>
    <w:bookmarkEnd w:id="27"/>
    <w:bookmarkStart w:id="32" w:name="site-2-overall-environment-overview"/>
    <w:p>
      <w:pPr>
        <w:pStyle w:val="Heading2"/>
      </w:pPr>
      <w:r>
        <w:t xml:space="preserve">5. Site 2 Overall Environment Overview</w:t>
      </w:r>
    </w:p>
    <w:bookmarkStart w:id="28" w:name="site-2-tenant-and-shared-segments"/>
    <w:p>
      <w:pPr>
        <w:pStyle w:val="Heading3"/>
      </w:pPr>
      <w:r>
        <w:t xml:space="preserve">Site 2 Tenant and Shared Segments</w:t>
      </w:r>
    </w:p>
    <w:p>
      <w:pPr>
        <w:pStyle w:val="FirstParagraph"/>
      </w:pPr>
      <w:r>
        <w:t xml:space="preserve">Based on the Site 2 OPNsense configuration artifact and the observed host addressing, the main Site 2 segments are: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Segment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Gateway / Interface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172.30.65.0/26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C1LAN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Company 1 LAN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172.30.65.64/26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C2LAN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Company 2 LAN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172.30.65.160/29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172.30.65.161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C1DMZ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Company 1 DMZ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172.30.65.168/29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172.30.65.169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C2DMZ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Company 2 DMZ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172.30.65.176/29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172.30.65.177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MSP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management / MSP-access segment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172.30.65.192/29</w:t>
            </w:r>
          </w:p>
        </w:tc>
        <w:tc>
          <w:p>
            <w:pPr>
              <w:pStyle w:val="Compact"/>
              <w:jc w:val="left"/>
            </w:pPr>
            <w:r>
              <w:t xml:space="preserve">direct SAN segment</w:t>
            </w:r>
          </w:p>
        </w:tc>
        <w:tc>
          <w:p>
            <w:pPr>
              <w:pStyle w:val="Compact"/>
              <w:jc w:val="left"/>
            </w:pPr>
            <w:r>
              <w:t xml:space="preserve">Company 2 SAN path</w:t>
            </w:r>
          </w:p>
        </w:tc>
      </w:tr>
    </w:tbl>
    <w:bookmarkEnd w:id="28"/>
    <w:bookmarkStart w:id="29" w:name="site-2-opnsense-vpn-context"/>
    <w:p>
      <w:pPr>
        <w:pStyle w:val="Heading3"/>
      </w:pPr>
      <w:r>
        <w:t xml:space="preserve">Site 2 OPNsense / VPN Context</w:t>
      </w:r>
    </w:p>
    <w:p>
      <w:pPr>
        <w:pStyle w:val="FirstParagraph"/>
      </w:pPr>
      <w:r>
        <w:t xml:space="preserve">A local configuration artifact (</w:t>
      </w:r>
      <w:r>
        <w:rPr>
          <w:rStyle w:val="VerbatimChar"/>
        </w:rPr>
        <w:t xml:space="preserve">opnsenseconfig.txt</w:t>
      </w:r>
      <w:r>
        <w:t xml:space="preserve">) indicates the Site 2 firewall / gateway context includes:</w:t>
      </w:r>
    </w:p>
    <w:p>
      <w:pPr>
        <w:numPr>
          <w:ilvl w:val="0"/>
          <w:numId w:val="1010"/>
        </w:numPr>
        <w:pStyle w:val="Compact"/>
      </w:pPr>
      <w:r>
        <w:t xml:space="preserve">hostname:</w:t>
      </w:r>
      <w:r>
        <w:t xml:space="preserve"> </w:t>
      </w:r>
      <w:r>
        <w:rPr>
          <w:rStyle w:val="VerbatimChar"/>
        </w:rPr>
        <w:t xml:space="preserve">rp-msp-gateway</w:t>
      </w:r>
    </w:p>
    <w:p>
      <w:pPr>
        <w:numPr>
          <w:ilvl w:val="0"/>
          <w:numId w:val="1010"/>
        </w:numPr>
        <w:pStyle w:val="Compact"/>
      </w:pPr>
      <w:r>
        <w:t xml:space="preserve">MSP interface:</w:t>
      </w:r>
      <w:r>
        <w:t xml:space="preserve"> </w:t>
      </w:r>
      <w:r>
        <w:rPr>
          <w:rStyle w:val="VerbatimChar"/>
        </w:rPr>
        <w:t xml:space="preserve">172.30.65.177/29</w:t>
      </w:r>
    </w:p>
    <w:p>
      <w:pPr>
        <w:numPr>
          <w:ilvl w:val="0"/>
          <w:numId w:val="1010"/>
        </w:numPr>
        <w:pStyle w:val="Compact"/>
      </w:pPr>
      <w:r>
        <w:t xml:space="preserve">Company 1 LAN gateway:</w:t>
      </w:r>
      <w:r>
        <w:t xml:space="preserve"> </w:t>
      </w:r>
      <w:r>
        <w:rPr>
          <w:rStyle w:val="VerbatimChar"/>
        </w:rPr>
        <w:t xml:space="preserve">172.30.65.1/26</w:t>
      </w:r>
    </w:p>
    <w:p>
      <w:pPr>
        <w:numPr>
          <w:ilvl w:val="0"/>
          <w:numId w:val="1010"/>
        </w:numPr>
        <w:pStyle w:val="Compact"/>
      </w:pPr>
      <w:r>
        <w:t xml:space="preserve">Company 2 LAN gateway:</w:t>
      </w:r>
      <w:r>
        <w:t xml:space="preserve"> </w:t>
      </w:r>
      <w:r>
        <w:rPr>
          <w:rStyle w:val="VerbatimChar"/>
        </w:rPr>
        <w:t xml:space="preserve">172.30.65.65/26</w:t>
      </w:r>
    </w:p>
    <w:p>
      <w:pPr>
        <w:numPr>
          <w:ilvl w:val="0"/>
          <w:numId w:val="1010"/>
        </w:numPr>
        <w:pStyle w:val="Compact"/>
      </w:pPr>
      <w:r>
        <w:t xml:space="preserve">Company 1 DMZ gateway:</w:t>
      </w:r>
      <w:r>
        <w:t xml:space="preserve"> </w:t>
      </w:r>
      <w:r>
        <w:rPr>
          <w:rStyle w:val="VerbatimChar"/>
        </w:rPr>
        <w:t xml:space="preserve">172.30.65.161/29</w:t>
      </w:r>
    </w:p>
    <w:p>
      <w:pPr>
        <w:numPr>
          <w:ilvl w:val="0"/>
          <w:numId w:val="1010"/>
        </w:numPr>
        <w:pStyle w:val="Compact"/>
      </w:pPr>
      <w:r>
        <w:t xml:space="preserve">Company 2 DMZ gateway:</w:t>
      </w:r>
      <w:r>
        <w:t xml:space="preserve"> </w:t>
      </w:r>
      <w:r>
        <w:rPr>
          <w:rStyle w:val="VerbatimChar"/>
        </w:rPr>
        <w:t xml:space="preserve">172.30.65.169/29</w:t>
      </w:r>
    </w:p>
    <w:p>
      <w:pPr>
        <w:numPr>
          <w:ilvl w:val="0"/>
          <w:numId w:val="1010"/>
        </w:numPr>
        <w:pStyle w:val="Compact"/>
      </w:pPr>
      <w:r>
        <w:t xml:space="preserve">OpenVPN server object described as</w:t>
      </w:r>
      <w:r>
        <w:t xml:space="preserve"> </w:t>
      </w:r>
      <w:r>
        <w:rPr>
          <w:rStyle w:val="VerbatimChar"/>
        </w:rPr>
        <w:t xml:space="preserve">Site2-S2S-OpenVPN</w:t>
      </w:r>
    </w:p>
    <w:p>
      <w:pPr>
        <w:pStyle w:val="FirstParagraph"/>
      </w:pPr>
      <w:r>
        <w:t xml:space="preserve">This document treats the OPNsense data as a local configuration reference. It was not modified during this phase.</w:t>
      </w:r>
    </w:p>
    <w:bookmarkEnd w:id="29"/>
    <w:bookmarkStart w:id="30" w:name="X2cd54b5808ffbce8871e0967aac425629547dd2"/>
    <w:p>
      <w:pPr>
        <w:pStyle w:val="Heading3"/>
      </w:pPr>
      <w:r>
        <w:t xml:space="preserve">Site 2 Shared Administrative / Backup Context</w:t>
      </w:r>
    </w:p>
    <w:p>
      <w:pPr>
        <w:pStyle w:val="FirstParagraph"/>
      </w:pPr>
      <w:r>
        <w:t xml:space="preserve">From the reference Site 1 handover, the broader project design also expects the following Site 2 shared roles to exist or be reachable: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Documented role in project design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note in this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offsite backup repository host</w:t>
            </w:r>
          </w:p>
        </w:tc>
        <w:tc>
          <w:p>
            <w:pPr>
              <w:pStyle w:val="Compact"/>
              <w:jc w:val="left"/>
            </w:pPr>
            <w:r>
              <w:t xml:space="preserve">Offsite Veeam repository target (</w:t>
            </w:r>
            <w:r>
              <w:rPr>
                <w:rStyle w:val="VerbatimChar"/>
              </w:rPr>
              <w:t xml:space="preserve">172.30.65.180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Documented-by-reference in this phase; not directly reconfigured here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MSP jump access path</w:t>
            </w:r>
          </w:p>
        </w:tc>
        <w:tc>
          <w:p>
            <w:pPr>
              <w:pStyle w:val="Compact"/>
              <w:jc w:val="left"/>
            </w:pPr>
            <w:r>
              <w:t xml:space="preserve">Controlled administration entry path</w:t>
            </w:r>
          </w:p>
        </w:tc>
        <w:tc>
          <w:p>
            <w:pPr>
              <w:pStyle w:val="Compact"/>
              <w:jc w:val="left"/>
            </w:pPr>
            <w:r>
              <w:t xml:space="preserve">Directly used and validated during this phase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firewall / VPN edge</w:t>
            </w:r>
          </w:p>
        </w:tc>
        <w:tc>
          <w:p>
            <w:pPr>
              <w:pStyle w:val="Compact"/>
              <w:jc w:val="left"/>
            </w:pPr>
            <w:r>
              <w:t xml:space="preserve">Inter-site routing and policy enforcement</w:t>
            </w:r>
          </w:p>
        </w:tc>
        <w:tc>
          <w:p>
            <w:pPr>
              <w:pStyle w:val="Compact"/>
              <w:jc w:val="left"/>
            </w:pPr>
            <w:r>
              <w:t xml:space="preserve">Reflected from local OPNsense config artifact and project reference handover</w:t>
            </w:r>
          </w:p>
        </w:tc>
      </w:tr>
    </w:tbl>
    <w:bookmarkEnd w:id="30"/>
    <w:bookmarkStart w:id="31" w:name="scope-split-inside-this-document"/>
    <w:p>
      <w:pPr>
        <w:pStyle w:val="Heading3"/>
      </w:pPr>
      <w:r>
        <w:t xml:space="preserve">Scope Split Inside This Document</w:t>
      </w:r>
    </w:p>
    <w:p>
      <w:pPr>
        <w:pStyle w:val="FirstParagraph"/>
      </w:pPr>
      <w:r>
        <w:t xml:space="preserve">This document is intentionally split into two evidence styles: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Directly implemented and validated</w:t>
      </w:r>
      <w:r>
        <w:t xml:space="preserve">: Company 2 Site 2 Linux services, SAN use, replication, and Linux client access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Read-only assessed / documented by reference</w:t>
      </w:r>
      <w:r>
        <w:t xml:space="preserve">: Company 1 Site 2 Windows services, OPNsense/VPN, and Site 2 offsite backup context</w:t>
      </w:r>
    </w:p>
    <w:bookmarkEnd w:id="31"/>
    <w:bookmarkEnd w:id="32"/>
    <w:bookmarkStart w:id="33" w:name="company-1-environment-overview"/>
    <w:p>
      <w:pPr>
        <w:pStyle w:val="Heading2"/>
      </w:pPr>
      <w:r>
        <w:t xml:space="preserve">6. Company 1 Environment Overview</w:t>
      </w:r>
    </w:p>
    <w:p>
      <w:pPr>
        <w:pStyle w:val="FirstParagraph"/>
      </w:pPr>
      <w:r>
        <w:t xml:space="preserve">This section summarizes the Site 2 view of Company 1 based on MSP-path validation and the Site 1 reference handover. Company 1 was not reconfigured in this phase; it was assessed in a read-only manner.</w:t>
      </w:r>
    </w:p>
    <w:p>
      <w:pPr>
        <w:pStyle w:val="BodyText"/>
      </w:pPr>
      <w:r>
        <w:t xml:space="preserve">At Site 2, Company 1 should be understood as the Windows-centric tenant environment consisting of domain controllers, DFS/file services, a DMZ web server, client systems, SAN usage, and backup/repository relationships documented in the project baseline.</w:t>
      </w:r>
    </w:p>
    <w:p>
      <w:pPr>
        <w:pStyle w:val="BodyText"/>
      </w:pPr>
      <w:r>
        <w:t xml:space="preserve">Key points established during this phase:</w:t>
      </w:r>
    </w:p>
    <w:p>
      <w:pPr>
        <w:numPr>
          <w:ilvl w:val="0"/>
          <w:numId w:val="1012"/>
        </w:numPr>
        <w:pStyle w:val="Compact"/>
      </w:pPr>
      <w:r>
        <w:t xml:space="preserve">Company 1 endpoints were reachable through the MSP jump path</w:t>
      </w:r>
    </w:p>
    <w:p>
      <w:pPr>
        <w:numPr>
          <w:ilvl w:val="0"/>
          <w:numId w:val="1012"/>
        </w:numPr>
        <w:pStyle w:val="Compact"/>
      </w:pPr>
      <w:r>
        <w:t xml:space="preserve">the two domain controllers exposed the expected AD, DNS, SMB, RDP, and WinRM service ports</w:t>
      </w:r>
    </w:p>
    <w:p>
      <w:pPr>
        <w:numPr>
          <w:ilvl w:val="0"/>
          <w:numId w:val="1012"/>
        </w:numPr>
        <w:pStyle w:val="Compact"/>
      </w:pPr>
      <w:r>
        <w:t xml:space="preserve">the DFS/file-service node exposed SMB and management access</w:t>
      </w:r>
    </w:p>
    <w:p>
      <w:pPr>
        <w:numPr>
          <w:ilvl w:val="0"/>
          <w:numId w:val="1012"/>
        </w:numPr>
        <w:pStyle w:val="Compact"/>
      </w:pPr>
      <w:r>
        <w:t xml:space="preserve">the DMZ web server responded over HTTP as Microsoft IIS</w:t>
      </w:r>
    </w:p>
    <w:p>
      <w:pPr>
        <w:numPr>
          <w:ilvl w:val="0"/>
          <w:numId w:val="1012"/>
        </w:numPr>
        <w:pStyle w:val="Compact"/>
      </w:pPr>
      <w:r>
        <w:t xml:space="preserve">deeper Windows-role validation remained read-only and was cross-referenced against the Site 1 handover</w:t>
      </w:r>
    </w:p>
    <w:p>
      <w:pPr>
        <w:pStyle w:val="FirstParagraph"/>
      </w:pPr>
      <w:r>
        <w:t xml:space="preserve">This split is important in the document: Company 1 is represented here as a validated Site 2 tenant area, but not one that was actively reconfigured during the Linux-heavy implementation work performed for Company 2.</w:t>
      </w:r>
    </w:p>
    <w:bookmarkEnd w:id="33"/>
    <w:bookmarkStart w:id="38" w:name="Xac6a8f768c8c061e57a5345a44af5ee05df3d00"/>
    <w:p>
      <w:pPr>
        <w:pStyle w:val="Heading2"/>
      </w:pPr>
      <w:r>
        <w:t xml:space="preserve">7. Company 1 Read-Only Assessment Through MSP Access Path</w:t>
      </w:r>
    </w:p>
    <w:p>
      <w:pPr>
        <w:pStyle w:val="FirstParagraph"/>
      </w:pPr>
      <w:r>
        <w:t xml:space="preserve">A separate read-only assessment was performed for Company 1 through the MSP jump path. No Company 1 configuration changes were made during this work.</w:t>
      </w:r>
    </w:p>
    <w:bookmarkStart w:id="34" w:name="access-path-used"/>
    <w:p>
      <w:pPr>
        <w:pStyle w:val="Heading3"/>
      </w:pPr>
      <w:r>
        <w:t xml:space="preserve">Access Path Used</w:t>
      </w:r>
    </w:p>
    <w:p>
      <w:pPr>
        <w:pStyle w:val="FirstParagraph"/>
      </w:pPr>
      <w:r>
        <w:t xml:space="preserve">The validation path used was:</w:t>
      </w:r>
    </w:p>
    <w:p>
      <w:pPr>
        <w:numPr>
          <w:ilvl w:val="0"/>
          <w:numId w:val="1013"/>
        </w:numPr>
        <w:pStyle w:val="Compact"/>
      </w:pPr>
      <w:r>
        <w:t xml:space="preserve">local administration host -&gt; MSP jump system</w:t>
      </w:r>
      <w:r>
        <w:t xml:space="preserve"> </w:t>
      </w:r>
      <w:r>
        <w:rPr>
          <w:rStyle w:val="VerbatimChar"/>
        </w:rPr>
        <w:t xml:space="preserve">10.50.17.31:33564</w:t>
      </w:r>
    </w:p>
    <w:p>
      <w:pPr>
        <w:numPr>
          <w:ilvl w:val="0"/>
          <w:numId w:val="1013"/>
        </w:numPr>
        <w:pStyle w:val="Compact"/>
      </w:pPr>
      <w:r>
        <w:t xml:space="preserve">MSP path -&gt; Company 1 Windows endpoints supplied by the project owner</w:t>
      </w:r>
    </w:p>
    <w:p>
      <w:pPr>
        <w:pStyle w:val="FirstParagraph"/>
      </w:pPr>
      <w:r>
        <w:t xml:space="preserve">The live Company 1 endpoints validated through this path were: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IP used for validation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Expected 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C1DC1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172.30.65.2</w:t>
            </w:r>
          </w:p>
        </w:tc>
        <w:tc>
          <w:p>
            <w:pPr>
              <w:pStyle w:val="Compact"/>
              <w:jc w:val="left"/>
            </w:pPr>
            <w:r>
              <w:t xml:space="preserve">Company 1 Domain Controller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C1DC2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172.30.65.3</w:t>
            </w:r>
          </w:p>
        </w:tc>
        <w:tc>
          <w:p>
            <w:pPr>
              <w:pStyle w:val="Compact"/>
              <w:jc w:val="left"/>
            </w:pPr>
            <w:r>
              <w:t xml:space="preserve">Company 1 Domain Controller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C1DFS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172.30.65.10</w:t>
            </w:r>
          </w:p>
        </w:tc>
        <w:tc>
          <w:p>
            <w:pPr>
              <w:pStyle w:val="Compact"/>
              <w:jc w:val="left"/>
            </w:pPr>
            <w:r>
              <w:t xml:space="preserve">Company 1 DFS / file-service node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C1WebServer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172.30.65.162</w:t>
            </w:r>
          </w:p>
        </w:tc>
        <w:tc>
          <w:p>
            <w:pPr>
              <w:pStyle w:val="Compact"/>
              <w:jc w:val="left"/>
            </w:pPr>
            <w:r>
              <w:t xml:space="preserve">Company 1 DMZ web server</w:t>
            </w:r>
          </w:p>
        </w:tc>
      </w:tr>
    </w:tbl>
    <w:p>
      <w:pPr>
        <w:pStyle w:val="BodyText"/>
      </w:pPr>
      <w:r>
        <w:t xml:space="preserve">Note: these live MSP-access paths differ from the addressing shown in the Site 1 reference handover. The reference handover remains the architectural source, while the MSP-access scan above reflects the currently reachable validation path provided during implementation.</w:t>
      </w:r>
    </w:p>
    <w:bookmarkEnd w:id="34"/>
    <w:bookmarkStart w:id="35" w:name="live-network-and-service-scan-results"/>
    <w:p>
      <w:pPr>
        <w:pStyle w:val="Heading3"/>
      </w:pPr>
      <w:r>
        <w:t xml:space="preserve">Live Network and Service Scan Results</w:t>
      </w:r>
    </w:p>
    <w:p>
      <w:pPr>
        <w:pStyle w:val="FirstParagraph"/>
      </w:pPr>
      <w:r>
        <w:t xml:space="preserve">A read-only scan was executed from the MSP jump system against the Company 1 endpoints.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Ping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Open ports observed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Interpretation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C1DC1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</w:p>
        </w:tc>
        <w:tc>
          <w:p>
            <w:pPr>
              <w:pStyle w:val="Compact"/>
              <w:jc w:val="left"/>
            </w:pPr>
            <w:r>
              <w:t xml:space="preserve">DNS, Kerberos, AD/LDAP, SMB, RDP, and WinRM all reachable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C1DC2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</w:p>
        </w:tc>
        <w:tc>
          <w:p>
            <w:pPr>
              <w:pStyle w:val="Compact"/>
              <w:jc w:val="left"/>
            </w:pPr>
            <w:r>
              <w:t xml:space="preserve">Secondary DC exposes the same core AD services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C1DFS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135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139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</w:p>
        </w:tc>
        <w:tc>
          <w:p>
            <w:pPr>
              <w:pStyle w:val="Compact"/>
              <w:jc w:val="left"/>
            </w:pPr>
            <w:r>
              <w:t xml:space="preserve">File-services path, SMB, RDP, and WinRM reachable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C1WebServer</w:t>
            </w:r>
          </w:p>
        </w:tc>
        <w:tc>
          <w:p>
            <w:pPr>
              <w:pStyle w:val="Compact"/>
              <w:jc w:val="left"/>
            </w:pPr>
            <w:r>
              <w:t xml:space="preserve">No ICMP reply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80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</w:p>
        </w:tc>
        <w:tc>
          <w:p>
            <w:pPr>
              <w:pStyle w:val="Compact"/>
              <w:jc w:val="left"/>
            </w:pPr>
            <w:r>
              <w:t xml:space="preserve">Web service reachable; ICMP likely filtered</w:t>
            </w:r>
          </w:p>
        </w:tc>
      </w:tr>
    </w:tbl>
    <w:p>
      <w:pPr>
        <w:pStyle w:val="BodyText"/>
      </w:pPr>
      <w:r>
        <w:t xml:space="preserve">Additional web validation from the MSP path confirmed: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http://172.30.65.162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HTTP/1.1 200 OK</w:t>
      </w:r>
    </w:p>
    <w:p>
      <w:pPr>
        <w:numPr>
          <w:ilvl w:val="0"/>
          <w:numId w:val="1014"/>
        </w:numPr>
        <w:pStyle w:val="Compact"/>
      </w:pPr>
      <w:r>
        <w:t xml:space="preserve">server banner:</w:t>
      </w:r>
      <w:r>
        <w:t xml:space="preserve"> </w:t>
      </w:r>
      <w:r>
        <w:rPr>
          <w:rStyle w:val="VerbatimChar"/>
        </w:rPr>
        <w:t xml:space="preserve">Microsoft-IIS/10.0</w:t>
      </w:r>
    </w:p>
    <w:bookmarkEnd w:id="35"/>
    <w:bookmarkStart w:id="36" w:name="X16c0dda643e2375d976a439034a84ea69193cb3"/>
    <w:p>
      <w:pPr>
        <w:pStyle w:val="Heading3"/>
      </w:pPr>
      <w:r>
        <w:t xml:space="preserve">Interpretation Against Company 1 Requirements</w:t>
      </w:r>
    </w:p>
    <w:p>
      <w:pPr>
        <w:pStyle w:val="FirstParagraph"/>
      </w:pPr>
      <w:r>
        <w:t xml:space="preserve">Based on the Site 1 handover plus the MSP-path validation above, the following Company 1 items are strongly evidenced: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 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evidence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server in DMZ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IIS responds with HTTP 200 on</w:t>
            </w:r>
            <w:r>
              <w:t xml:space="preserve"> </w:t>
            </w:r>
            <w:r>
              <w:rPr>
                <w:rStyle w:val="VerbatimChar"/>
              </w:rPr>
              <w:t xml:space="preserve">C1WebServer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DNS for local resolution</w:t>
            </w:r>
          </w:p>
        </w:tc>
        <w:tc>
          <w:p>
            <w:pPr>
              <w:pStyle w:val="Compact"/>
              <w:jc w:val="left"/>
            </w:pPr>
            <w:r>
              <w:t xml:space="preserve">Confirmed by architecture and open DNS service ports on both DCs</w:t>
            </w:r>
          </w:p>
        </w:tc>
        <w:tc>
          <w:p>
            <w:pPr>
              <w:pStyle w:val="Compact"/>
              <w:jc w:val="left"/>
            </w:pPr>
            <w:r>
              <w:t xml:space="preserve">Reference handover documents Windows DNS on both DCs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Recursive DNS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Site 1 handover</w:t>
            </w:r>
          </w:p>
        </w:tc>
        <w:tc>
          <w:p>
            <w:pPr>
              <w:pStyle w:val="Compact"/>
              <w:jc w:val="left"/>
            </w:pPr>
            <w:r>
              <w:t xml:space="preserve">The reference handover states external recursive resolution was validated on Company 1 DNS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Directory / LDAP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88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389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445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5985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3389</w:t>
            </w:r>
            <w:r>
              <w:t xml:space="preserve"> </w:t>
            </w:r>
            <w:r>
              <w:t xml:space="preserve">are reachable on both DCs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/ replicated file server</w:t>
            </w:r>
          </w:p>
        </w:tc>
        <w:tc>
          <w:p>
            <w:pPr>
              <w:pStyle w:val="Compact"/>
              <w:jc w:val="left"/>
            </w:pPr>
            <w:r>
              <w:t xml:space="preserve">Documented and partially evidenced</w:t>
            </w:r>
          </w:p>
        </w:tc>
        <w:tc>
          <w:p>
            <w:pPr>
              <w:pStyle w:val="Compact"/>
              <w:jc w:val="left"/>
            </w:pPr>
            <w:r>
              <w:t xml:space="preserve">Reference handover describes DFS namespace and DFS replication; live SMB service path on</w:t>
            </w:r>
            <w:r>
              <w:t xml:space="preserve"> </w:t>
            </w:r>
            <w:r>
              <w:rPr>
                <w:rStyle w:val="VerbatimChar"/>
              </w:rPr>
              <w:t xml:space="preserve">C1DFS</w:t>
            </w:r>
            <w:r>
              <w:t xml:space="preserve"> </w:t>
            </w:r>
            <w:r>
              <w:t xml:space="preserve">is reachable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Two clients (1 Linux, 1 Windows)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Site 1 handover</w:t>
            </w:r>
          </w:p>
        </w:tc>
        <w:tc>
          <w:p>
            <w:pPr>
              <w:pStyle w:val="Compact"/>
              <w:jc w:val="left"/>
            </w:pPr>
            <w:r>
              <w:t xml:space="preserve">Not re-validated live in this pass because only the server-side MSP endpoints above were scanned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DHCP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Site 1 handover</w:t>
            </w:r>
          </w:p>
        </w:tc>
        <w:tc>
          <w:p>
            <w:pPr>
              <w:pStyle w:val="Compact"/>
              <w:jc w:val="left"/>
            </w:pPr>
            <w:r>
              <w:t xml:space="preserve">The handover states Windows DHCP hot-standby between</w:t>
            </w:r>
            <w:r>
              <w:t xml:space="preserve"> </w:t>
            </w:r>
            <w:r>
              <w:rPr>
                <w:rStyle w:val="VerbatimChar"/>
              </w:rPr>
              <w:t xml:space="preserve">C1DC1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C1DC2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target / initiator</w:t>
            </w:r>
          </w:p>
        </w:tc>
        <w:tc>
          <w:p>
            <w:pPr>
              <w:pStyle w:val="Compact"/>
              <w:jc w:val="left"/>
            </w:pPr>
            <w:r>
              <w:t xml:space="preserve">Documented in Site 1 handover</w:t>
            </w:r>
          </w:p>
        </w:tc>
        <w:tc>
          <w:p>
            <w:pPr>
              <w:pStyle w:val="Compact"/>
              <w:jc w:val="left"/>
            </w:pPr>
            <w:r>
              <w:t xml:space="preserve">The handover includes Company 1 SAN targets and client/server initiators on the SAN VLAN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Remote access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RDP is reachable on</w:t>
            </w:r>
            <w:r>
              <w:t xml:space="preserve"> </w:t>
            </w:r>
            <w:r>
              <w:rPr>
                <w:rStyle w:val="VerbatimChar"/>
              </w:rPr>
              <w:t xml:space="preserve">C1DC1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C1DC2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C1DFS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C1WebServer</w:t>
            </w:r>
            <w:r>
              <w:t xml:space="preserve">; WinRM also reachable</w:t>
            </w:r>
          </w:p>
        </w:tc>
      </w:tr>
    </w:tbl>
    <w:bookmarkEnd w:id="36"/>
    <w:bookmarkStart w:id="37" w:name="what-was-not-changed-on-company-1"/>
    <w:p>
      <w:pPr>
        <w:pStyle w:val="Heading3"/>
      </w:pPr>
      <w:r>
        <w:t xml:space="preserve">What Was Not Changed on Company 1</w:t>
      </w:r>
    </w:p>
    <w:p>
      <w:pPr>
        <w:pStyle w:val="FirstParagraph"/>
      </w:pPr>
      <w:r>
        <w:t xml:space="preserve">During this assessment:</w:t>
      </w:r>
    </w:p>
    <w:p>
      <w:pPr>
        <w:numPr>
          <w:ilvl w:val="0"/>
          <w:numId w:val="1015"/>
        </w:numPr>
        <w:pStyle w:val="Compact"/>
      </w:pPr>
      <w:r>
        <w:t xml:space="preserve">no Company 1 configuration files were edited</w:t>
      </w:r>
    </w:p>
    <w:p>
      <w:pPr>
        <w:numPr>
          <w:ilvl w:val="0"/>
          <w:numId w:val="1015"/>
        </w:numPr>
        <w:pStyle w:val="Compact"/>
      </w:pPr>
      <w:r>
        <w:t xml:space="preserve">no Windows services were restarted</w:t>
      </w:r>
    </w:p>
    <w:p>
      <w:pPr>
        <w:numPr>
          <w:ilvl w:val="0"/>
          <w:numId w:val="1015"/>
        </w:numPr>
        <w:pStyle w:val="Compact"/>
      </w:pPr>
      <w:r>
        <w:t xml:space="preserve">no DFS, DHCP, DNS, AD, or file-share permissions were changed</w:t>
      </w:r>
    </w:p>
    <w:p>
      <w:pPr>
        <w:numPr>
          <w:ilvl w:val="0"/>
          <w:numId w:val="1015"/>
        </w:numPr>
        <w:pStyle w:val="Compact"/>
      </w:pPr>
      <w:r>
        <w:t xml:space="preserve">no RDP session configuration was changed</w:t>
      </w:r>
    </w:p>
    <w:p>
      <w:pPr>
        <w:numPr>
          <w:ilvl w:val="0"/>
          <w:numId w:val="1015"/>
        </w:numPr>
        <w:pStyle w:val="Compact"/>
      </w:pPr>
      <w:r>
        <w:t xml:space="preserve">no backup configuration was changed</w:t>
      </w:r>
    </w:p>
    <w:p>
      <w:pPr>
        <w:pStyle w:val="FirstParagraph"/>
      </w:pPr>
      <w:r>
        <w:t xml:space="preserve">This section is important because Company 1 remained under separate ownership during the Site 2 implementation phase.</w:t>
      </w:r>
    </w:p>
    <w:bookmarkEnd w:id="37"/>
    <w:bookmarkEnd w:id="38"/>
    <w:bookmarkStart w:id="43" w:name="company-2-environment-overview"/>
    <w:p>
      <w:pPr>
        <w:pStyle w:val="Heading2"/>
      </w:pPr>
      <w:r>
        <w:t xml:space="preserve">8. Company 2 Environment Overview</w:t>
      </w:r>
    </w:p>
    <w:bookmarkStart w:id="39" w:name="site-2-company-2-hosts"/>
    <w:p>
      <w:pPr>
        <w:pStyle w:val="Heading3"/>
      </w:pPr>
      <w:r>
        <w:t xml:space="preserve">Site 2 Company 2 Hosts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C2IdM1</w:t>
            </w:r>
          </w:p>
        </w:tc>
        <w:tc>
          <w:p>
            <w:pPr>
              <w:pStyle w:val="Compact"/>
              <w:jc w:val="left"/>
            </w:pPr>
            <w:r>
              <w:t xml:space="preserve">Site 2 AD DC / DNS / DHCP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C2IdM2</w:t>
            </w:r>
          </w:p>
        </w:tc>
        <w:tc>
          <w:p>
            <w:pPr>
              <w:pStyle w:val="Compact"/>
              <w:jc w:val="left"/>
            </w:pPr>
            <w:r>
              <w:t xml:space="preserve">Site 2 AD DC / DNS / DHCP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C2FS</w:t>
            </w:r>
          </w:p>
        </w:tc>
        <w:tc>
          <w:p>
            <w:pPr>
              <w:pStyle w:val="Compact"/>
              <w:jc w:val="left"/>
            </w:pPr>
            <w:r>
              <w:t xml:space="preserve">Site 2 file server / iSCSI initiator / replica target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C2LinuxClient</w:t>
            </w:r>
          </w:p>
        </w:tc>
        <w:tc>
          <w:p>
            <w:pPr>
              <w:pStyle w:val="Compact"/>
              <w:jc w:val="left"/>
            </w:pPr>
            <w:r>
              <w:t xml:space="preserve">Site 2 Linux 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172.30.65.70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C2SAN</w:t>
            </w:r>
          </w:p>
        </w:tc>
        <w:tc>
          <w:p>
            <w:pPr>
              <w:pStyle w:val="Compact"/>
              <w:jc w:val="left"/>
            </w:pPr>
            <w:r>
              <w:t xml:space="preserve">Site 2 iSCSI target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172.30.65.194</w:t>
            </w:r>
          </w:p>
        </w:tc>
      </w:tr>
    </w:tbl>
    <w:bookmarkEnd w:id="39"/>
    <w:bookmarkStart w:id="40" w:name="site-2-network-summary"/>
    <w:p>
      <w:pPr>
        <w:pStyle w:val="Heading3"/>
      </w:pPr>
      <w:r>
        <w:t xml:space="preserve">Site 2 Network Summary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Company 2 LAN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172.30.65.64/26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gateway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c2.local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Kerberos realm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C2.LOCAL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NetBIOS 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</w:t>
            </w:r>
          </w:p>
        </w:tc>
      </w:tr>
    </w:tbl>
    <w:bookmarkEnd w:id="40"/>
    <w:bookmarkStart w:id="41" w:name="san-segment-summary"/>
    <w:p>
      <w:pPr>
        <w:pStyle w:val="Heading3"/>
      </w:pPr>
      <w:r>
        <w:t xml:space="preserve">SAN Segment Summary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C2SAN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172.30.65.194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C2FS</w:t>
            </w:r>
            <w:r>
              <w:t xml:space="preserve"> </w:t>
            </w:r>
            <w:r>
              <w:t xml:space="preserve">SAN 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172.30.65.195</w:t>
            </w:r>
          </w:p>
        </w:tc>
      </w:tr>
    </w:tbl>
    <w:p>
      <w:pPr>
        <w:pStyle w:val="BodyText"/>
      </w:pPr>
      <w:r>
        <w:t xml:space="preserve">This separation is used to keep iSCSI traffic isolated from normal user-generated traffic.</w:t>
      </w:r>
    </w:p>
    <w:bookmarkEnd w:id="41"/>
    <w:bookmarkStart w:id="42" w:name="site-1-company-2-reference-hosts"/>
    <w:p>
      <w:pPr>
        <w:pStyle w:val="Heading3"/>
      </w:pPr>
      <w:r>
        <w:t xml:space="preserve">Site 1 Company 2 Reference Hosts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C2-DC1</w:t>
            </w:r>
          </w:p>
        </w:tc>
        <w:tc>
          <w:p>
            <w:pPr>
              <w:pStyle w:val="Compact"/>
              <w:jc w:val="left"/>
            </w:pPr>
            <w:r>
              <w:t xml:space="preserve">Site 1 Company 2 DC / DNS / DHCP / Gluster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172.30.64.146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C2-DC2</w:t>
            </w:r>
          </w:p>
        </w:tc>
        <w:tc>
          <w:p>
            <w:pPr>
              <w:pStyle w:val="Compact"/>
              <w:jc w:val="left"/>
            </w:pPr>
            <w:r>
              <w:t xml:space="preserve">Site 1 Company 2 DC / DNS / DHCP / Gluster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172.30.64.147</w:t>
            </w:r>
          </w:p>
        </w:tc>
      </w:tr>
    </w:tbl>
    <w:bookmarkEnd w:id="42"/>
    <w:bookmarkEnd w:id="43"/>
    <w:bookmarkStart w:id="44" w:name="X08cbace15572d6317cf65e4ff0396acfa278c25"/>
    <w:p>
      <w:pPr>
        <w:pStyle w:val="Heading2"/>
      </w:pPr>
      <w:r>
        <w:t xml:space="preserve">9. Site 1 Reference Architecture for Company 2</w:t>
      </w:r>
    </w:p>
    <w:p>
      <w:pPr>
        <w:pStyle w:val="FirstParagraph"/>
      </w:pPr>
      <w:r>
        <w:t xml:space="preserve">Read-only validation against Site 1 confirmed:</w:t>
      </w:r>
    </w:p>
    <w:p>
      <w:pPr>
        <w:numPr>
          <w:ilvl w:val="0"/>
          <w:numId w:val="1016"/>
        </w:numPr>
        <w:pStyle w:val="Compact"/>
      </w:pPr>
      <w:r>
        <w:t xml:space="preserve">GlusterFS is active on</w:t>
      </w:r>
      <w:r>
        <w:t xml:space="preserve"> </w:t>
      </w:r>
      <w:r>
        <w:rPr>
          <w:rStyle w:val="VerbatimChar"/>
        </w:rPr>
        <w:t xml:space="preserve">C2-DC1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C2-DC2</w:t>
      </w:r>
    </w:p>
    <w:p>
      <w:pPr>
        <w:numPr>
          <w:ilvl w:val="0"/>
          <w:numId w:val="1016"/>
        </w:numPr>
        <w:pStyle w:val="Compact"/>
      </w:pPr>
      <w:r>
        <w:t xml:space="preserve">the Company 2 Gluster volume is</w:t>
      </w:r>
      <w:r>
        <w:t xml:space="preserve"> </w:t>
      </w:r>
      <w:r>
        <w:rPr>
          <w:rStyle w:val="VerbatimChar"/>
        </w:rPr>
        <w:t xml:space="preserve">gv0</w:t>
      </w:r>
    </w:p>
    <w:p>
      <w:pPr>
        <w:numPr>
          <w:ilvl w:val="0"/>
          <w:numId w:val="1016"/>
        </w:numPr>
        <w:pStyle w:val="Compact"/>
      </w:pPr>
      <w:r>
        <w:t xml:space="preserve">the volume is internally replicated across Site 1 only</w:t>
      </w:r>
    </w:p>
    <w:p>
      <w:pPr>
        <w:numPr>
          <w:ilvl w:val="0"/>
          <w:numId w:val="1016"/>
        </w:numPr>
        <w:pStyle w:val="Compact"/>
      </w:pPr>
      <w:r>
        <w:t xml:space="preserve">the mounted file-share path is</w:t>
      </w:r>
      <w:r>
        <w:t xml:space="preserve"> </w:t>
      </w:r>
      <w:r>
        <w:rPr>
          <w:rStyle w:val="VerbatimChar"/>
        </w:rPr>
        <w:t xml:space="preserve">/mnt/sync_disk</w:t>
      </w:r>
    </w:p>
    <w:p>
      <w:pPr>
        <w:pStyle w:val="FirstParagraph"/>
      </w:pPr>
      <w:r>
        <w:t xml:space="preserve">Observed Site 1 Samba mapping: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C2_Public -&gt; /mnt/sync_disk/Public</w:t>
      </w:r>
    </w:p>
    <w:p>
      <w:pPr>
        <w:numPr>
          <w:ilvl w:val="0"/>
          <w:numId w:val="1017"/>
        </w:numPr>
        <w:pStyle w:val="Compact"/>
      </w:pPr>
      <w:r>
        <w:rPr>
          <w:rStyle w:val="VerbatimChar"/>
        </w:rPr>
        <w:t xml:space="preserve">C2_Private -&gt; /mnt/sync_disk/Private/%U</w:t>
      </w:r>
    </w:p>
    <w:p>
      <w:pPr>
        <w:pStyle w:val="FirstParagraph"/>
      </w:pPr>
      <w:r>
        <w:t xml:space="preserve">Observed Site 1 Company 2 content model: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Public</w:t>
      </w:r>
      <w:r>
        <w:t xml:space="preserve"> </w:t>
      </w:r>
      <w:r>
        <w:t xml:space="preserve">contains shared content visible to authorized users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Private</w:t>
      </w:r>
      <w:r>
        <w:t xml:space="preserve"> </w:t>
      </w:r>
      <w:r>
        <w:t xml:space="preserve">contains per-user directories</w:t>
      </w:r>
    </w:p>
    <w:p>
      <w:pPr>
        <w:numPr>
          <w:ilvl w:val="0"/>
          <w:numId w:val="1018"/>
        </w:numPr>
        <w:pStyle w:val="Compact"/>
      </w:pPr>
      <w:r>
        <w:t xml:space="preserve">users should only see their own private path through</w:t>
      </w:r>
      <w:r>
        <w:t xml:space="preserve"> </w:t>
      </w:r>
      <w:r>
        <w:rPr>
          <w:rStyle w:val="VerbatimChar"/>
        </w:rPr>
        <w:t xml:space="preserve">%U</w:t>
      </w:r>
    </w:p>
    <w:p>
      <w:pPr>
        <w:pStyle w:val="FirstParagraph"/>
      </w:pPr>
      <w:r>
        <w:t xml:space="preserve">Observed Site 1 user private directories included: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admin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admindc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employee1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employee2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user1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user2</w:t>
      </w:r>
    </w:p>
    <w:bookmarkEnd w:id="44"/>
    <w:bookmarkStart w:id="49" w:name="site-2-company-2-implemented-services"/>
    <w:p>
      <w:pPr>
        <w:pStyle w:val="Heading2"/>
      </w:pPr>
      <w:r>
        <w:t xml:space="preserve">10. Site 2 Company 2 Implemented Services</w:t>
      </w:r>
    </w:p>
    <w:bookmarkStart w:id="45" w:name="identity-layer"/>
    <w:p>
      <w:pPr>
        <w:pStyle w:val="Heading3"/>
      </w:pPr>
      <w:r>
        <w:t xml:space="preserve">Identity Layer</w:t>
      </w:r>
    </w:p>
    <w:p>
      <w:pPr>
        <w:pStyle w:val="FirstParagraph"/>
      </w:pPr>
      <w:r>
        <w:rPr>
          <w:rStyle w:val="VerbatimChar"/>
        </w:rPr>
        <w:t xml:space="preserve">C2IdM1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C2IdM2</w:t>
      </w:r>
      <w:r>
        <w:t xml:space="preserve"> </w:t>
      </w:r>
      <w:r>
        <w:t xml:space="preserve">were validated as healthy Site 2 domain controllers for the existing</w:t>
      </w:r>
      <w:r>
        <w:t xml:space="preserve"> </w:t>
      </w:r>
      <w:r>
        <w:rPr>
          <w:rStyle w:val="VerbatimChar"/>
        </w:rPr>
        <w:t xml:space="preserve">c2.local</w:t>
      </w:r>
      <w:r>
        <w:t xml:space="preserve"> </w:t>
      </w:r>
      <w:r>
        <w:t xml:space="preserve">environment.</w:t>
      </w:r>
    </w:p>
    <w:p>
      <w:pPr>
        <w:pStyle w:val="BodyText"/>
      </w:pPr>
      <w:r>
        <w:t xml:space="preserve">Validated state: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samba-ad-dc</w:t>
      </w:r>
      <w:r>
        <w:t xml:space="preserve"> </w:t>
      </w:r>
      <w:r>
        <w:t xml:space="preserve">active on both nodes</w:t>
      </w:r>
    </w:p>
    <w:p>
      <w:pPr>
        <w:numPr>
          <w:ilvl w:val="0"/>
          <w:numId w:val="1020"/>
        </w:numPr>
        <w:pStyle w:val="Compact"/>
      </w:pPr>
      <w:r>
        <w:t xml:space="preserve">replication with Site 1 healthy</w:t>
      </w:r>
    </w:p>
    <w:p>
      <w:pPr>
        <w:numPr>
          <w:ilvl w:val="0"/>
          <w:numId w:val="1020"/>
        </w:numPr>
        <w:pStyle w:val="Compact"/>
      </w:pPr>
      <w:r>
        <w:t xml:space="preserve">local DNS functional</w:t>
      </w:r>
    </w:p>
    <w:p>
      <w:pPr>
        <w:numPr>
          <w:ilvl w:val="0"/>
          <w:numId w:val="1020"/>
        </w:numPr>
        <w:pStyle w:val="Compact"/>
      </w:pPr>
      <w:r>
        <w:t xml:space="preserve">DHCP service present and active on both nodes</w:t>
      </w:r>
    </w:p>
    <w:bookmarkEnd w:id="45"/>
    <w:bookmarkStart w:id="46" w:name="recursive-dns"/>
    <w:p>
      <w:pPr>
        <w:pStyle w:val="Heading3"/>
      </w:pPr>
      <w:r>
        <w:t xml:space="preserve">Recursive DNS</w:t>
      </w:r>
    </w:p>
    <w:p>
      <w:pPr>
        <w:pStyle w:val="FirstParagraph"/>
      </w:pPr>
      <w:r>
        <w:t xml:space="preserve">Initially, Site 2 internal DNS only resolved local Company 2 records and did not forward recursive lookups.</w:t>
      </w:r>
    </w:p>
    <w:p>
      <w:pPr>
        <w:pStyle w:val="BodyText"/>
      </w:pPr>
      <w:r>
        <w:t xml:space="preserve">Applied fix:</w:t>
      </w:r>
    </w:p>
    <w:p>
      <w:pPr>
        <w:numPr>
          <w:ilvl w:val="0"/>
          <w:numId w:val="1021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dns forwarder = 8.8.8.8</w:t>
      </w:r>
      <w:r>
        <w:t xml:space="preserve"> </w:t>
      </w:r>
      <w:r>
        <w:t xml:space="preserve">to both Site 2 Company 2 DCs</w:t>
      </w:r>
    </w:p>
    <w:p>
      <w:pPr>
        <w:numPr>
          <w:ilvl w:val="0"/>
          <w:numId w:val="1021"/>
        </w:numPr>
        <w:pStyle w:val="Compact"/>
      </w:pPr>
      <w:r>
        <w:t xml:space="preserve">restarted</w:t>
      </w:r>
      <w:r>
        <w:t xml:space="preserve"> </w:t>
      </w:r>
      <w:r>
        <w:rPr>
          <w:rStyle w:val="VerbatimChar"/>
        </w:rPr>
        <w:t xml:space="preserve">samba-ad-dc</w:t>
      </w:r>
    </w:p>
    <w:p>
      <w:pPr>
        <w:pStyle w:val="FirstParagraph"/>
      </w:pPr>
      <w:r>
        <w:t xml:space="preserve">Validated result:</w:t>
      </w:r>
    </w:p>
    <w:p>
      <w:pPr>
        <w:numPr>
          <w:ilvl w:val="0"/>
          <w:numId w:val="1022"/>
        </w:numPr>
        <w:pStyle w:val="Compact"/>
      </w:pPr>
      <w:r>
        <w:t xml:space="preserve">external lookups such as</w:t>
      </w:r>
      <w:r>
        <w:t xml:space="preserve"> </w:t>
      </w:r>
      <w:r>
        <w:rPr>
          <w:rStyle w:val="VerbatimChar"/>
        </w:rPr>
        <w:t xml:space="preserve">archive.ubuntu.com</w:t>
      </w:r>
      <w:r>
        <w:t xml:space="preserve"> </w:t>
      </w:r>
      <w:r>
        <w:t xml:space="preserve">now resolve through</w:t>
      </w:r>
      <w:r>
        <w:t xml:space="preserve"> </w:t>
      </w:r>
      <w:r>
        <w:rPr>
          <w:rStyle w:val="VerbatimChar"/>
        </w:rPr>
        <w:t xml:space="preserve">172.30.65.66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172.30.65.67</w:t>
      </w:r>
    </w:p>
    <w:p>
      <w:pPr>
        <w:numPr>
          <w:ilvl w:val="0"/>
          <w:numId w:val="1022"/>
        </w:numPr>
        <w:pStyle w:val="Compact"/>
      </w:pPr>
      <w:r>
        <w:t xml:space="preserve">package management on Site 2 can use normal repositories again</w:t>
      </w:r>
    </w:p>
    <w:bookmarkEnd w:id="46"/>
    <w:bookmarkStart w:id="47" w:name="file-server"/>
    <w:p>
      <w:pPr>
        <w:pStyle w:val="Heading3"/>
      </w:pPr>
      <w:r>
        <w:t xml:space="preserve">File Server</w:t>
      </w:r>
    </w:p>
    <w:p>
      <w:pPr>
        <w:pStyle w:val="FirstParagraph"/>
      </w:pPr>
      <w:r>
        <w:rPr>
          <w:rStyle w:val="VerbatimChar"/>
        </w:rPr>
        <w:t xml:space="preserve">C2FS</w:t>
      </w:r>
      <w:r>
        <w:t xml:space="preserve"> </w:t>
      </w:r>
      <w:r>
        <w:t xml:space="preserve">was implemented as a Samba domain member server and local replica access point.</w:t>
      </w:r>
    </w:p>
    <w:p>
      <w:pPr>
        <w:pStyle w:val="BodyText"/>
      </w:pPr>
      <w:r>
        <w:t xml:space="preserve">Validated state:</w:t>
      </w:r>
    </w:p>
    <w:p>
      <w:pPr>
        <w:numPr>
          <w:ilvl w:val="0"/>
          <w:numId w:val="1023"/>
        </w:numPr>
        <w:pStyle w:val="Compact"/>
      </w:pPr>
      <w:r>
        <w:t xml:space="preserve">joined to</w:t>
      </w:r>
      <w:r>
        <w:t xml:space="preserve"> </w:t>
      </w:r>
      <w:r>
        <w:rPr>
          <w:rStyle w:val="VerbatimChar"/>
        </w:rPr>
        <w:t xml:space="preserve">c2.local</w:t>
      </w:r>
    </w:p>
    <w:p>
      <w:pPr>
        <w:numPr>
          <w:ilvl w:val="0"/>
          <w:numId w:val="1023"/>
        </w:numPr>
        <w:pStyle w:val="Compact"/>
      </w:pPr>
      <w:r>
        <w:rPr>
          <w:rStyle w:val="VerbatimChar"/>
        </w:rPr>
        <w:t xml:space="preserve">smbd</w:t>
      </w:r>
      <w:r>
        <w:t xml:space="preserve"> </w:t>
      </w:r>
      <w:r>
        <w:t xml:space="preserve">active</w:t>
      </w:r>
    </w:p>
    <w:p>
      <w:pPr>
        <w:numPr>
          <w:ilvl w:val="0"/>
          <w:numId w:val="1023"/>
        </w:numPr>
        <w:pStyle w:val="Compact"/>
      </w:pPr>
      <w:r>
        <w:t xml:space="preserve">SAN-backed storage mounted at</w:t>
      </w:r>
      <w:r>
        <w:t xml:space="preserve"> </w:t>
      </w:r>
      <w:r>
        <w:rPr>
          <w:rStyle w:val="VerbatimChar"/>
        </w:rPr>
        <w:t xml:space="preserve">/mnt/c2_public</w:t>
      </w:r>
    </w:p>
    <w:p>
      <w:pPr>
        <w:numPr>
          <w:ilvl w:val="0"/>
          <w:numId w:val="1023"/>
        </w:numPr>
        <w:pStyle w:val="Compact"/>
      </w:pPr>
      <w:r>
        <w:t xml:space="preserve">share paths aligned to Site 1 public/private model</w:t>
      </w:r>
    </w:p>
    <w:bookmarkEnd w:id="47"/>
    <w:bookmarkStart w:id="48" w:name="linux-client"/>
    <w:p>
      <w:pPr>
        <w:pStyle w:val="Heading3"/>
      </w:pPr>
      <w:r>
        <w:t xml:space="preserve">Linux Client</w:t>
      </w:r>
    </w:p>
    <w:p>
      <w:pPr>
        <w:pStyle w:val="FirstParagraph"/>
      </w:pPr>
      <w:r>
        <w:rPr>
          <w:rStyle w:val="VerbatimChar"/>
        </w:rPr>
        <w:t xml:space="preserve">C2LinuxClient</w:t>
      </w:r>
      <w:r>
        <w:t xml:space="preserve"> </w:t>
      </w:r>
      <w:r>
        <w:t xml:space="preserve">was validated as:</w:t>
      </w:r>
    </w:p>
    <w:p>
      <w:pPr>
        <w:numPr>
          <w:ilvl w:val="0"/>
          <w:numId w:val="1024"/>
        </w:numPr>
        <w:pStyle w:val="Compact"/>
      </w:pPr>
      <w:r>
        <w:t xml:space="preserve">domain joined</w:t>
      </w:r>
    </w:p>
    <w:p>
      <w:pPr>
        <w:numPr>
          <w:ilvl w:val="0"/>
          <w:numId w:val="1024"/>
        </w:numPr>
        <w:pStyle w:val="Compact"/>
      </w:pPr>
      <w:r>
        <w:t xml:space="preserve">SSH reachable</w:t>
      </w:r>
    </w:p>
    <w:p>
      <w:pPr>
        <w:numPr>
          <w:ilvl w:val="0"/>
          <w:numId w:val="1024"/>
        </w:numPr>
        <w:pStyle w:val="Compact"/>
      </w:pPr>
      <w:r>
        <w:t xml:space="preserve">able to resolve domain users</w:t>
      </w:r>
    </w:p>
    <w:p>
      <w:pPr>
        <w:numPr>
          <w:ilvl w:val="0"/>
          <w:numId w:val="1024"/>
        </w:numPr>
        <w:pStyle w:val="Compact"/>
      </w:pPr>
      <w:r>
        <w:t xml:space="preserve">able to access the Site 2 Samba shares as a Company 2 user</w:t>
      </w:r>
    </w:p>
    <w:bookmarkEnd w:id="48"/>
    <w:bookmarkEnd w:id="49"/>
    <w:bookmarkStart w:id="52" w:name="company-2-storage-and-iscsi"/>
    <w:p>
      <w:pPr>
        <w:pStyle w:val="Heading2"/>
      </w:pPr>
      <w:r>
        <w:t xml:space="preserve">11. Company 2 Storage and iSCSI</w:t>
      </w:r>
    </w:p>
    <w:bookmarkStart w:id="50" w:name="storage-path"/>
    <w:p>
      <w:pPr>
        <w:pStyle w:val="Heading3"/>
      </w:pPr>
      <w:r>
        <w:t xml:space="preserve">Storage Path</w:t>
      </w:r>
    </w:p>
    <w:p>
      <w:pPr>
        <w:pStyle w:val="FirstParagraph"/>
      </w:pPr>
      <w:r>
        <w:t xml:space="preserve">Observed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numPr>
          <w:ilvl w:val="0"/>
          <w:numId w:val="1025"/>
        </w:numPr>
        <w:pStyle w:val="Compact"/>
      </w:pPr>
      <w:r>
        <w:t xml:space="preserve">active iSCSI session to</w:t>
      </w:r>
      <w:r>
        <w:t xml:space="preserve"> </w:t>
      </w:r>
      <w:r>
        <w:rPr>
          <w:rStyle w:val="VerbatimChar"/>
        </w:rPr>
        <w:t xml:space="preserve">172.30.65.194:3260</w:t>
      </w:r>
    </w:p>
    <w:p>
      <w:pPr>
        <w:numPr>
          <w:ilvl w:val="0"/>
          <w:numId w:val="1025"/>
        </w:numPr>
        <w:pStyle w:val="Compact"/>
      </w:pPr>
      <w:r>
        <w:t xml:space="preserve">target IQN:</w:t>
      </w:r>
      <w:r>
        <w:t xml:space="preserve"> </w:t>
      </w:r>
      <w:r>
        <w:rPr>
          <w:rStyle w:val="VerbatimChar"/>
        </w:rPr>
        <w:t xml:space="preserve">iqn.2024-03.org.clearroots:c2san</w:t>
      </w:r>
    </w:p>
    <w:p>
      <w:pPr>
        <w:numPr>
          <w:ilvl w:val="0"/>
          <w:numId w:val="1025"/>
        </w:numPr>
        <w:pStyle w:val="Compact"/>
      </w:pPr>
      <w:r>
        <w:t xml:space="preserve">block device:</w:t>
      </w:r>
      <w:r>
        <w:t xml:space="preserve"> </w:t>
      </w:r>
      <w:r>
        <w:rPr>
          <w:rStyle w:val="VerbatimChar"/>
        </w:rPr>
        <w:t xml:space="preserve">sdb</w:t>
      </w:r>
    </w:p>
    <w:p>
      <w:pPr>
        <w:numPr>
          <w:ilvl w:val="0"/>
          <w:numId w:val="1025"/>
        </w:numPr>
        <w:pStyle w:val="Compact"/>
      </w:pPr>
      <w:r>
        <w:t xml:space="preserve">mounted share root:</w:t>
      </w:r>
      <w:r>
        <w:t xml:space="preserve"> </w:t>
      </w:r>
      <w:r>
        <w:rPr>
          <w:rStyle w:val="VerbatimChar"/>
        </w:rPr>
        <w:t xml:space="preserve">/mnt/c2_public</w:t>
      </w:r>
    </w:p>
    <w:bookmarkEnd w:id="50"/>
    <w:bookmarkStart w:id="51" w:name="traffic-isolation"/>
    <w:p>
      <w:pPr>
        <w:pStyle w:val="Heading3"/>
      </w:pPr>
      <w:r>
        <w:t xml:space="preserve">Traffic Isolation</w:t>
      </w:r>
    </w:p>
    <w:p>
      <w:pPr>
        <w:pStyle w:val="FirstParagraph"/>
      </w:pPr>
      <w:r>
        <w:t xml:space="preserve">The implementation uses:</w:t>
      </w:r>
    </w:p>
    <w:p>
      <w:pPr>
        <w:numPr>
          <w:ilvl w:val="0"/>
          <w:numId w:val="1026"/>
        </w:numPr>
        <w:pStyle w:val="Compact"/>
      </w:pPr>
      <w:r>
        <w:t xml:space="preserve">LAN addressing for user and domain traffic</w:t>
      </w:r>
    </w:p>
    <w:p>
      <w:pPr>
        <w:numPr>
          <w:ilvl w:val="0"/>
          <w:numId w:val="1026"/>
        </w:numPr>
        <w:pStyle w:val="Compact"/>
      </w:pPr>
      <w:r>
        <w:t xml:space="preserve">a separate SAN path for iSCSI traffic</w:t>
      </w:r>
    </w:p>
    <w:p>
      <w:pPr>
        <w:pStyle w:val="FirstParagraph"/>
      </w:pPr>
      <w:r>
        <w:t xml:space="preserve">This supports the project requirement that iSCSI traffic be isolated from user-generated traffic.</w:t>
      </w:r>
    </w:p>
    <w:bookmarkEnd w:id="51"/>
    <w:bookmarkEnd w:id="52"/>
    <w:bookmarkStart w:id="56" w:name="company-2-file-share-structure-at-site-2"/>
    <w:p>
      <w:pPr>
        <w:pStyle w:val="Heading2"/>
      </w:pPr>
      <w:r>
        <w:t xml:space="preserve">12. Company 2 File Share Structure at Site 2</w:t>
      </w:r>
    </w:p>
    <w:bookmarkStart w:id="53" w:name="implemented-paths"/>
    <w:p>
      <w:pPr>
        <w:pStyle w:val="Heading3"/>
      </w:pPr>
      <w:r>
        <w:t xml:space="preserve">Implemented Paths</w:t>
      </w:r>
    </w:p>
    <w:p>
      <w:pPr>
        <w:pStyle w:val="FirstParagraph"/>
      </w:pPr>
      <w:r>
        <w:t xml:space="preserve">The Site 2 file-share layout was aligned to the Site 1 model: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C2_Public -&gt; /mnt/c2_public/Public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C2_Private -&gt; /mnt/c2_public/Private/%U</w:t>
      </w:r>
    </w:p>
    <w:bookmarkEnd w:id="53"/>
    <w:bookmarkStart w:id="54" w:name="access-model"/>
    <w:p>
      <w:pPr>
        <w:pStyle w:val="Heading3"/>
      </w:pPr>
      <w:r>
        <w:t xml:space="preserve">Access Model</w:t>
      </w:r>
    </w:p>
    <w:p>
      <w:pPr>
        <w:pStyle w:val="FirstParagraph"/>
      </w:pPr>
      <w:r>
        <w:t xml:space="preserve">Public behavior:</w:t>
      </w:r>
    </w:p>
    <w:p>
      <w:pPr>
        <w:numPr>
          <w:ilvl w:val="0"/>
          <w:numId w:val="1028"/>
        </w:numPr>
        <w:pStyle w:val="Compact"/>
      </w:pPr>
      <w:r>
        <w:t xml:space="preserve">shared content area</w:t>
      </w:r>
    </w:p>
    <w:p>
      <w:pPr>
        <w:numPr>
          <w:ilvl w:val="0"/>
          <w:numId w:val="1028"/>
        </w:numPr>
        <w:pStyle w:val="Compact"/>
      </w:pPr>
      <w:r>
        <w:t xml:space="preserve">visible to authorized Company 2 users</w:t>
      </w:r>
    </w:p>
    <w:p>
      <w:pPr>
        <w:pStyle w:val="FirstParagraph"/>
      </w:pPr>
      <w:r>
        <w:t xml:space="preserve">Private behavior:</w:t>
      </w:r>
    </w:p>
    <w:p>
      <w:pPr>
        <w:numPr>
          <w:ilvl w:val="0"/>
          <w:numId w:val="1029"/>
        </w:numPr>
        <w:pStyle w:val="Compact"/>
      </w:pPr>
      <w:r>
        <w:t xml:space="preserve">per-user private path using</w:t>
      </w:r>
      <w:r>
        <w:t xml:space="preserve"> </w:t>
      </w:r>
      <w:r>
        <w:rPr>
          <w:rStyle w:val="VerbatimChar"/>
        </w:rPr>
        <w:t xml:space="preserve">%U</w:t>
      </w:r>
    </w:p>
    <w:p>
      <w:pPr>
        <w:numPr>
          <w:ilvl w:val="0"/>
          <w:numId w:val="1029"/>
        </w:numPr>
        <w:pStyle w:val="Compact"/>
      </w:pPr>
      <w:r>
        <w:t xml:space="preserve">user should only see content for the logged-in account</w:t>
      </w:r>
    </w:p>
    <w:bookmarkEnd w:id="54"/>
    <w:bookmarkStart w:id="55" w:name="group-model"/>
    <w:p>
      <w:pPr>
        <w:pStyle w:val="Heading3"/>
      </w:pPr>
      <w:r>
        <w:t xml:space="preserve">Group Model</w:t>
      </w:r>
    </w:p>
    <w:p>
      <w:pPr>
        <w:pStyle w:val="FirstParagraph"/>
      </w:pPr>
      <w:r>
        <w:t xml:space="preserve">Site 2 uses the group: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c2_file_users</w:t>
      </w:r>
    </w:p>
    <w:p>
      <w:pPr>
        <w:pStyle w:val="FirstParagraph"/>
      </w:pPr>
      <w:r>
        <w:t xml:space="preserve">This group is used to control file-share access and ownership alignment on the Site 2 replica side.</w:t>
      </w:r>
    </w:p>
    <w:bookmarkEnd w:id="55"/>
    <w:bookmarkEnd w:id="56"/>
    <w:bookmarkStart w:id="61" w:name="company-2-validation-performed"/>
    <w:p>
      <w:pPr>
        <w:pStyle w:val="Heading2"/>
      </w:pPr>
      <w:r>
        <w:t xml:space="preserve">13. Company 2 Validation Performed</w:t>
      </w:r>
    </w:p>
    <w:bookmarkStart w:id="57" w:name="identity-validation"/>
    <w:p>
      <w:pPr>
        <w:pStyle w:val="Heading3"/>
      </w:pPr>
      <w:r>
        <w:t xml:space="preserve">Identity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C2IdM1</w:t>
      </w:r>
      <w:r>
        <w:t xml:space="preserve"> </w:t>
      </w:r>
      <w:r>
        <w:t xml:space="preserve">healthy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C2IdM2</w:t>
      </w:r>
      <w:r>
        <w:t xml:space="preserve"> </w:t>
      </w:r>
      <w:r>
        <w:t xml:space="preserve">healthy</w:t>
      </w:r>
    </w:p>
    <w:p>
      <w:pPr>
        <w:numPr>
          <w:ilvl w:val="0"/>
          <w:numId w:val="1031"/>
        </w:numPr>
        <w:pStyle w:val="Compact"/>
      </w:pPr>
      <w:r>
        <w:t xml:space="preserve">AD replication healthy</w:t>
      </w:r>
    </w:p>
    <w:p>
      <w:pPr>
        <w:numPr>
          <w:ilvl w:val="0"/>
          <w:numId w:val="1031"/>
        </w:numPr>
        <w:pStyle w:val="Compact"/>
      </w:pPr>
      <w:r>
        <w:t xml:space="preserve">Company 2 DNS healthy</w:t>
      </w:r>
    </w:p>
    <w:p>
      <w:pPr>
        <w:numPr>
          <w:ilvl w:val="0"/>
          <w:numId w:val="1031"/>
        </w:numPr>
        <w:pStyle w:val="Compact"/>
      </w:pPr>
      <w:r>
        <w:t xml:space="preserve">recursive DNS healthy after forwarder fix</w:t>
      </w:r>
    </w:p>
    <w:bookmarkEnd w:id="57"/>
    <w:bookmarkStart w:id="58" w:name="file-service-validation"/>
    <w:p>
      <w:pPr>
        <w:pStyle w:val="Heading3"/>
      </w:pPr>
      <w:r>
        <w:t xml:space="preserve">File Service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32"/>
        </w:numPr>
        <w:pStyle w:val="Compact"/>
      </w:pPr>
      <w:r>
        <w:t xml:space="preserve">Samba domain member role on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32"/>
        </w:numPr>
        <w:pStyle w:val="Compact"/>
      </w:pPr>
      <w:r>
        <w:t xml:space="preserve">public/private share model present</w:t>
      </w:r>
    </w:p>
    <w:p>
      <w:pPr>
        <w:numPr>
          <w:ilvl w:val="0"/>
          <w:numId w:val="1032"/>
        </w:numPr>
        <w:pStyle w:val="Compact"/>
      </w:pPr>
      <w:r>
        <w:t xml:space="preserve">SAN-backed storage mounted and in use</w:t>
      </w:r>
    </w:p>
    <w:bookmarkEnd w:id="58"/>
    <w:bookmarkStart w:id="59" w:name="client-validation"/>
    <w:p>
      <w:pPr>
        <w:pStyle w:val="Heading3"/>
      </w:pPr>
      <w:r>
        <w:t xml:space="preserve">Client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employee1@c2.local</w:t>
      </w:r>
      <w:r>
        <w:t xml:space="preserve"> </w:t>
      </w:r>
      <w:r>
        <w:t xml:space="preserve">resolves on</w:t>
      </w:r>
      <w:r>
        <w:t xml:space="preserve"> </w:t>
      </w:r>
      <w:r>
        <w:rPr>
          <w:rStyle w:val="VerbatimChar"/>
        </w:rPr>
        <w:t xml:space="preserve">C2LinuxClient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employee1</w:t>
      </w:r>
      <w:r>
        <w:t xml:space="preserve"> </w:t>
      </w:r>
      <w:r>
        <w:t xml:space="preserve">can access</w:t>
      </w:r>
      <w:r>
        <w:t xml:space="preserve"> </w:t>
      </w:r>
      <w:r>
        <w:rPr>
          <w:rStyle w:val="VerbatimChar"/>
        </w:rPr>
        <w:t xml:space="preserve">C2_Public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</w:rPr>
        <w:t xml:space="preserve">employee1</w:t>
      </w:r>
      <w:r>
        <w:t xml:space="preserve"> </w:t>
      </w:r>
      <w:r>
        <w:t xml:space="preserve">can access</w:t>
      </w:r>
      <w:r>
        <w:t xml:space="preserve"> </w:t>
      </w:r>
      <w:r>
        <w:rPr>
          <w:rStyle w:val="VerbatimChar"/>
        </w:rPr>
        <w:t xml:space="preserve">C2_Private</w:t>
      </w:r>
    </w:p>
    <w:p>
      <w:pPr>
        <w:numPr>
          <w:ilvl w:val="0"/>
          <w:numId w:val="1033"/>
        </w:numPr>
        <w:pStyle w:val="Compact"/>
      </w:pPr>
      <w:r>
        <w:t xml:space="preserve">expected user-private visibility model works</w:t>
      </w:r>
    </w:p>
    <w:bookmarkEnd w:id="59"/>
    <w:bookmarkStart w:id="60" w:name="replication-validation"/>
    <w:p>
      <w:pPr>
        <w:pStyle w:val="Heading3"/>
      </w:pPr>
      <w:r>
        <w:t xml:space="preserve">Replication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34"/>
        </w:numPr>
        <w:pStyle w:val="Compact"/>
      </w:pPr>
      <w:r>
        <w:t xml:space="preserve">Site 1 public and private structures can be pulled to Site 2</w:t>
      </w:r>
    </w:p>
    <w:p>
      <w:pPr>
        <w:numPr>
          <w:ilvl w:val="0"/>
          <w:numId w:val="1034"/>
        </w:numPr>
        <w:pStyle w:val="Compact"/>
      </w:pPr>
      <w:r>
        <w:t xml:space="preserve">Site 2 replica content reflects Site 1 master structure</w:t>
      </w:r>
    </w:p>
    <w:p>
      <w:pPr>
        <w:numPr>
          <w:ilvl w:val="0"/>
          <w:numId w:val="1034"/>
        </w:numPr>
        <w:pStyle w:val="Compact"/>
      </w:pPr>
      <w:r>
        <w:t xml:space="preserve">sync script executed successfully in manual testing</w:t>
      </w:r>
    </w:p>
    <w:bookmarkEnd w:id="60"/>
    <w:bookmarkEnd w:id="61"/>
    <w:bookmarkStart w:id="68" w:name="synchronization-automation"/>
    <w:p>
      <w:pPr>
        <w:pStyle w:val="Heading2"/>
      </w:pPr>
      <w:r>
        <w:t xml:space="preserve">14. Synchronization Automation</w:t>
      </w:r>
    </w:p>
    <w:bookmarkStart w:id="62" w:name="objective"/>
    <w:p>
      <w:pPr>
        <w:pStyle w:val="Heading3"/>
      </w:pPr>
      <w:r>
        <w:t xml:space="preserve">Objective</w:t>
      </w:r>
    </w:p>
    <w:p>
      <w:pPr>
        <w:pStyle w:val="FirstParagraph"/>
      </w:pPr>
      <w:r>
        <w:t xml:space="preserve">Automate Site 2 pull-based synchronization from Site 1 without making any changes to Site 1.</w:t>
      </w:r>
    </w:p>
    <w:bookmarkEnd w:id="62"/>
    <w:bookmarkStart w:id="63" w:name="automation-prerequisites"/>
    <w:p>
      <w:pPr>
        <w:pStyle w:val="Heading3"/>
      </w:pPr>
      <w:r>
        <w:t xml:space="preserve">Automation Prerequisites</w:t>
      </w:r>
    </w:p>
    <w:p>
      <w:pPr>
        <w:pStyle w:val="FirstParagraph"/>
      </w:pPr>
      <w:r>
        <w:t xml:space="preserve">Completed prerequisites:</w:t>
      </w:r>
    </w:p>
    <w:p>
      <w:pPr>
        <w:numPr>
          <w:ilvl w:val="0"/>
          <w:numId w:val="1035"/>
        </w:numPr>
        <w:pStyle w:val="Compact"/>
      </w:pPr>
      <w:r>
        <w:t xml:space="preserve">recursive DNS fixed on Site 2</w:t>
      </w:r>
    </w:p>
    <w:p>
      <w:pPr>
        <w:numPr>
          <w:ilvl w:val="0"/>
          <w:numId w:val="1035"/>
        </w:numPr>
        <w:pStyle w:val="Compact"/>
      </w:pPr>
      <w:r>
        <w:rPr>
          <w:rStyle w:val="VerbatimChar"/>
        </w:rPr>
        <w:t xml:space="preserve">sshpass</w:t>
      </w:r>
      <w:r>
        <w:t xml:space="preserve"> </w:t>
      </w:r>
      <w:r>
        <w:t xml:space="preserve">installed on</w:t>
      </w:r>
      <w:r>
        <w:t xml:space="preserve"> </w:t>
      </w:r>
      <w:r>
        <w:rPr>
          <w:rStyle w:val="VerbatimChar"/>
        </w:rPr>
        <w:t xml:space="preserve">C2FS</w:t>
      </w:r>
    </w:p>
    <w:bookmarkEnd w:id="63"/>
    <w:bookmarkStart w:id="64" w:name="sync-script"/>
    <w:p>
      <w:pPr>
        <w:pStyle w:val="Heading3"/>
      </w:pPr>
      <w:r>
        <w:t xml:space="preserve">Sync Script</w:t>
      </w:r>
    </w:p>
    <w:p>
      <w:pPr>
        <w:pStyle w:val="FirstParagraph"/>
      </w:pPr>
      <w:r>
        <w:t xml:space="preserve">Deployed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numPr>
          <w:ilvl w:val="0"/>
          <w:numId w:val="1036"/>
        </w:numPr>
        <w:pStyle w:val="Compact"/>
      </w:pPr>
      <w:r>
        <w:rPr>
          <w:rStyle w:val="VerbatimChar"/>
        </w:rPr>
        <w:t xml:space="preserve">/usr/local/bin/c2_site1_sync.sh</w:t>
      </w:r>
    </w:p>
    <w:p>
      <w:pPr>
        <w:pStyle w:val="FirstParagraph"/>
      </w:pPr>
      <w:r>
        <w:t xml:space="preserve">Validated final state:</w:t>
      </w:r>
    </w:p>
    <w:p>
      <w:pPr>
        <w:numPr>
          <w:ilvl w:val="0"/>
          <w:numId w:val="1037"/>
        </w:numPr>
        <w:pStyle w:val="Compact"/>
      </w:pPr>
      <w:r>
        <w:t xml:space="preserve">owner:</w:t>
      </w:r>
      <w:r>
        <w:t xml:space="preserve"> </w:t>
      </w:r>
      <w:r>
        <w:rPr>
          <w:rStyle w:val="VerbatimChar"/>
        </w:rPr>
        <w:t xml:space="preserve">root:root</w:t>
      </w:r>
    </w:p>
    <w:p>
      <w:pPr>
        <w:numPr>
          <w:ilvl w:val="0"/>
          <w:numId w:val="1037"/>
        </w:numPr>
        <w:pStyle w:val="Compact"/>
      </w:pPr>
      <w:r>
        <w:t xml:space="preserve">mode:</w:t>
      </w:r>
      <w:r>
        <w:t xml:space="preserve"> </w:t>
      </w:r>
      <w:r>
        <w:rPr>
          <w:rStyle w:val="VerbatimChar"/>
        </w:rPr>
        <w:t xml:space="preserve">700</w:t>
      </w:r>
    </w:p>
    <w:bookmarkEnd w:id="64"/>
    <w:bookmarkStart w:id="65" w:name="script-behavior"/>
    <w:p>
      <w:pPr>
        <w:pStyle w:val="Heading3"/>
      </w:pPr>
      <w:r>
        <w:t xml:space="preserve">Script Behavior</w:t>
      </w:r>
    </w:p>
    <w:p>
      <w:pPr>
        <w:pStyle w:val="FirstParagraph"/>
      </w:pPr>
      <w:r>
        <w:t xml:space="preserve">The script:</w:t>
      </w:r>
    </w:p>
    <w:p>
      <w:pPr>
        <w:numPr>
          <w:ilvl w:val="0"/>
          <w:numId w:val="1038"/>
        </w:numPr>
        <w:pStyle w:val="Compact"/>
      </w:pPr>
      <w:r>
        <w:t xml:space="preserve">pulls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from Site 1</w:t>
      </w:r>
    </w:p>
    <w:p>
      <w:pPr>
        <w:numPr>
          <w:ilvl w:val="0"/>
          <w:numId w:val="1038"/>
        </w:numPr>
        <w:pStyle w:val="Compact"/>
      </w:pPr>
      <w:r>
        <w:t xml:space="preserve">pulls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from Site 1</w:t>
      </w:r>
    </w:p>
    <w:p>
      <w:pPr>
        <w:numPr>
          <w:ilvl w:val="0"/>
          <w:numId w:val="1038"/>
        </w:numPr>
        <w:pStyle w:val="Compact"/>
      </w:pPr>
      <w:r>
        <w:t xml:space="preserve">stages content temporarily on Site 2</w:t>
      </w:r>
    </w:p>
    <w:p>
      <w:pPr>
        <w:numPr>
          <w:ilvl w:val="0"/>
          <w:numId w:val="1038"/>
        </w:numPr>
        <w:pStyle w:val="Compact"/>
      </w:pPr>
      <w:r>
        <w:t xml:space="preserve">mirrors staged content into the live Site 2 share paths</w:t>
      </w:r>
    </w:p>
    <w:p>
      <w:pPr>
        <w:numPr>
          <w:ilvl w:val="0"/>
          <w:numId w:val="1038"/>
        </w:numPr>
        <w:pStyle w:val="Compact"/>
      </w:pPr>
      <w:r>
        <w:t xml:space="preserve">reapplies expected group and permission alignment</w:t>
      </w:r>
    </w:p>
    <w:bookmarkEnd w:id="65"/>
    <w:bookmarkStart w:id="66" w:name="logging"/>
    <w:p>
      <w:pPr>
        <w:pStyle w:val="Heading3"/>
      </w:pPr>
      <w:r>
        <w:t xml:space="preserve">Logging</w:t>
      </w:r>
    </w:p>
    <w:p>
      <w:pPr>
        <w:pStyle w:val="FirstParagraph"/>
      </w:pPr>
      <w:r>
        <w:t xml:space="preserve">Log file: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</w:rPr>
        <w:t xml:space="preserve">/var/log/c2_site1_sync.log</w:t>
      </w:r>
    </w:p>
    <w:p>
      <w:pPr>
        <w:pStyle w:val="FirstParagraph"/>
      </w:pPr>
      <w:r>
        <w:t xml:space="preserve">Validated successful log flow included: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Starting Site1 -&gt; Site2 C2 sync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Pulling Public from 172.30.64.146:/mnt/sync_disk/Public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Pulling Private from 172.30.64.146:/mnt/sync_disk/Private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</w:rPr>
        <w:t xml:space="preserve">Sync completed successfully</w:t>
      </w:r>
    </w:p>
    <w:bookmarkEnd w:id="66"/>
    <w:bookmarkStart w:id="67" w:name="schedule"/>
    <w:p>
      <w:pPr>
        <w:pStyle w:val="Heading3"/>
      </w:pPr>
      <w:r>
        <w:t xml:space="preserve">Schedule</w:t>
      </w:r>
    </w:p>
    <w:p>
      <w:pPr>
        <w:pStyle w:val="FirstParagraph"/>
      </w:pPr>
      <w:r>
        <w:t xml:space="preserve">Configured cron schedule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 2 * * * /usr/local/bin/c2_site1_sync.sh &gt;&gt; /var/log/c2_site1_sync.log 2&gt;&amp;1</w:t>
      </w:r>
    </w:p>
    <w:p>
      <w:pPr>
        <w:pStyle w:val="FirstParagraph"/>
      </w:pPr>
      <w:r>
        <w:t xml:space="preserve">This means Site 2 performs a daily pull sync from Site 1 at 02:00.</w:t>
      </w:r>
    </w:p>
    <w:bookmarkEnd w:id="67"/>
    <w:bookmarkEnd w:id="68"/>
    <w:bookmarkStart w:id="69" w:name="X2b8c2df339058386eaf63c3fbb0761b4367114b"/>
    <w:p>
      <w:pPr>
        <w:pStyle w:val="Heading2"/>
      </w:pPr>
      <w:r>
        <w:t xml:space="preserve">15. Why Company 2 Uses Master-to-Replica Instead of Full Active-Active Sync</w:t>
      </w:r>
    </w:p>
    <w:p>
      <w:pPr>
        <w:pStyle w:val="FirstParagraph"/>
      </w:pPr>
      <w:r>
        <w:t xml:space="preserve">The current implementation is intentionally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full bi-directional active-active sync design.</w:t>
      </w:r>
    </w:p>
    <w:p>
      <w:pPr>
        <w:pStyle w:val="BodyText"/>
      </w:pPr>
      <w:r>
        <w:t xml:space="preserve">Why:</w:t>
      </w:r>
    </w:p>
    <w:p>
      <w:pPr>
        <w:numPr>
          <w:ilvl w:val="0"/>
          <w:numId w:val="1041"/>
        </w:numPr>
        <w:pStyle w:val="Compact"/>
      </w:pPr>
      <w:r>
        <w:t xml:space="preserve">Site 1 GlusterFS currently replicates only inside Site 1</w:t>
      </w:r>
    </w:p>
    <w:p>
      <w:pPr>
        <w:numPr>
          <w:ilvl w:val="0"/>
          <w:numId w:val="1041"/>
        </w:numPr>
        <w:pStyle w:val="Compact"/>
      </w:pPr>
      <w:r>
        <w:t xml:space="preserve">Site 2 is not part of the Site 1 Gluster peer/brick layout</w:t>
      </w:r>
    </w:p>
    <w:p>
      <w:pPr>
        <w:numPr>
          <w:ilvl w:val="0"/>
          <w:numId w:val="1041"/>
        </w:numPr>
        <w:pStyle w:val="Compact"/>
      </w:pPr>
      <w:r>
        <w:t xml:space="preserve">Site 1 was not to be modified during this phase</w:t>
      </w:r>
    </w:p>
    <w:p>
      <w:pPr>
        <w:pStyle w:val="FirstParagraph"/>
      </w:pPr>
      <w:r>
        <w:t xml:space="preserve">Therefore, the current design is:</w:t>
      </w:r>
    </w:p>
    <w:p>
      <w:pPr>
        <w:numPr>
          <w:ilvl w:val="0"/>
          <w:numId w:val="1042"/>
        </w:numPr>
        <w:pStyle w:val="Compact"/>
      </w:pPr>
      <w:r>
        <w:t xml:space="preserve">Site 1 internal replication</w:t>
      </w:r>
    </w:p>
    <w:p>
      <w:pPr>
        <w:numPr>
          <w:ilvl w:val="0"/>
          <w:numId w:val="1042"/>
        </w:numPr>
        <w:pStyle w:val="Compact"/>
      </w:pPr>
      <w:r>
        <w:t xml:space="preserve">Site 2 downstream replica</w:t>
      </w:r>
    </w:p>
    <w:p>
      <w:pPr>
        <w:pStyle w:val="FirstParagraph"/>
      </w:pPr>
      <w:r>
        <w:t xml:space="preserve">If future work required real full sync, Site 1 would also need changes such as:</w:t>
      </w:r>
    </w:p>
    <w:p>
      <w:pPr>
        <w:numPr>
          <w:ilvl w:val="0"/>
          <w:numId w:val="1043"/>
        </w:numPr>
        <w:pStyle w:val="Compact"/>
      </w:pPr>
      <w:r>
        <w:t xml:space="preserve">adding Site 2 nodes as Gluster peers</w:t>
      </w:r>
    </w:p>
    <w:p>
      <w:pPr>
        <w:numPr>
          <w:ilvl w:val="0"/>
          <w:numId w:val="1043"/>
        </w:numPr>
        <w:pStyle w:val="Compact"/>
      </w:pPr>
      <w:r>
        <w:t xml:space="preserve">extending the storage volume across sites</w:t>
      </w:r>
    </w:p>
    <w:p>
      <w:pPr>
        <w:numPr>
          <w:ilvl w:val="0"/>
          <w:numId w:val="1043"/>
        </w:numPr>
        <w:pStyle w:val="Compact"/>
      </w:pPr>
      <w:r>
        <w:t xml:space="preserve">validating cross-site Gluster traffic and healing behavior</w:t>
      </w:r>
    </w:p>
    <w:p>
      <w:pPr>
        <w:numPr>
          <w:ilvl w:val="0"/>
          <w:numId w:val="1043"/>
        </w:numPr>
        <w:pStyle w:val="Compact"/>
      </w:pPr>
      <w:r>
        <w:t xml:space="preserve">planning conflict and split-brain handling</w:t>
      </w:r>
    </w:p>
    <w:bookmarkEnd w:id="69"/>
    <w:bookmarkStart w:id="70" w:name="changes-applied-in-this-phase"/>
    <w:p>
      <w:pPr>
        <w:pStyle w:val="Heading2"/>
      </w:pPr>
      <w:r>
        <w:t xml:space="preserve">16. Changes Applied in This Phase</w:t>
      </w:r>
    </w:p>
    <w:p>
      <w:pPr>
        <w:pStyle w:val="FirstParagraph"/>
      </w:pPr>
      <w:r>
        <w:t xml:space="preserve">Changes were applied only on Site 2.</w:t>
      </w:r>
    </w:p>
    <w:p>
      <w:pPr>
        <w:pStyle w:val="BodyText"/>
      </w:pPr>
      <w:r>
        <w:t xml:space="preserve">Implemented changes included:</w:t>
      </w:r>
    </w:p>
    <w:p>
      <w:pPr>
        <w:numPr>
          <w:ilvl w:val="0"/>
          <w:numId w:val="1044"/>
        </w:numPr>
        <w:pStyle w:val="Compact"/>
      </w:pPr>
      <w:r>
        <w:t xml:space="preserve">validating and stabilizing Site 2 Company 2 AD services</w:t>
      </w:r>
    </w:p>
    <w:p>
      <w:pPr>
        <w:numPr>
          <w:ilvl w:val="0"/>
          <w:numId w:val="1044"/>
        </w:numPr>
        <w:pStyle w:val="Compact"/>
      </w:pPr>
      <w:r>
        <w:t xml:space="preserve">fixing recursive DNS for Site 2 Company 2</w:t>
      </w:r>
    </w:p>
    <w:p>
      <w:pPr>
        <w:numPr>
          <w:ilvl w:val="0"/>
          <w:numId w:val="1044"/>
        </w:numPr>
        <w:pStyle w:val="Compact"/>
      </w:pPr>
      <w:r>
        <w:t xml:space="preserve">validating DHCP presence on Site 2 Company 2 DCs</w:t>
      </w:r>
    </w:p>
    <w:p>
      <w:pPr>
        <w:numPr>
          <w:ilvl w:val="0"/>
          <w:numId w:val="1044"/>
        </w:numPr>
        <w:pStyle w:val="Compact"/>
      </w:pPr>
      <w:r>
        <w:t xml:space="preserve">configuring and validating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44"/>
        </w:numPr>
        <w:pStyle w:val="Compact"/>
      </w:pPr>
      <w:r>
        <w:t xml:space="preserve">aligning Site 2 file-share layout to Site 1</w:t>
      </w:r>
    </w:p>
    <w:p>
      <w:pPr>
        <w:numPr>
          <w:ilvl w:val="0"/>
          <w:numId w:val="1044"/>
        </w:numPr>
        <w:pStyle w:val="Compact"/>
      </w:pPr>
      <w:r>
        <w:t xml:space="preserve">validating Linux client domain access and share access</w:t>
      </w:r>
    </w:p>
    <w:p>
      <w:pPr>
        <w:numPr>
          <w:ilvl w:val="0"/>
          <w:numId w:val="1044"/>
        </w:numPr>
        <w:pStyle w:val="Compact"/>
      </w:pPr>
      <w:r>
        <w:t xml:space="preserve">validating SAN/iSCSI connectivity</w:t>
      </w:r>
    </w:p>
    <w:p>
      <w:pPr>
        <w:numPr>
          <w:ilvl w:val="0"/>
          <w:numId w:val="1044"/>
        </w:numPr>
        <w:pStyle w:val="Compact"/>
      </w:pPr>
      <w:r>
        <w:t xml:space="preserve">implementing Site 1 to Site 2 pull replication</w:t>
      </w:r>
    </w:p>
    <w:p>
      <w:pPr>
        <w:numPr>
          <w:ilvl w:val="0"/>
          <w:numId w:val="1044"/>
        </w:numPr>
        <w:pStyle w:val="Compact"/>
      </w:pPr>
      <w:r>
        <w:t xml:space="preserve">automating the Site 2 pull sync with a scheduled cron job</w:t>
      </w:r>
    </w:p>
    <w:bookmarkEnd w:id="70"/>
    <w:bookmarkStart w:id="71" w:name="explicit-non-changes"/>
    <w:p>
      <w:pPr>
        <w:pStyle w:val="Heading2"/>
      </w:pPr>
      <w:r>
        <w:t xml:space="preserve">17. Explicit Non-Changes</w:t>
      </w:r>
    </w:p>
    <w:p>
      <w:pPr>
        <w:pStyle w:val="FirstParagraph"/>
      </w:pPr>
      <w:r>
        <w:t xml:space="preserve">No changes were made to Site 1 during this phase.</w:t>
      </w:r>
    </w:p>
    <w:p>
      <w:pPr>
        <w:pStyle w:val="BodyText"/>
      </w:pPr>
      <w:r>
        <w:t xml:space="preserve">Site 1 was used only as:</w:t>
      </w:r>
    </w:p>
    <w:p>
      <w:pPr>
        <w:numPr>
          <w:ilvl w:val="0"/>
          <w:numId w:val="1045"/>
        </w:numPr>
        <w:pStyle w:val="Compact"/>
      </w:pPr>
      <w:r>
        <w:t xml:space="preserve">architectural reference</w:t>
      </w:r>
    </w:p>
    <w:p>
      <w:pPr>
        <w:numPr>
          <w:ilvl w:val="0"/>
          <w:numId w:val="1045"/>
        </w:numPr>
        <w:pStyle w:val="Compact"/>
      </w:pPr>
      <w:r>
        <w:t xml:space="preserve">read-only validation source</w:t>
      </w:r>
    </w:p>
    <w:p>
      <w:pPr>
        <w:numPr>
          <w:ilvl w:val="0"/>
          <w:numId w:val="1045"/>
        </w:numPr>
        <w:pStyle w:val="Compact"/>
      </w:pPr>
      <w:r>
        <w:t xml:space="preserve">content master for Site 2 replication</w:t>
      </w:r>
    </w:p>
    <w:p>
      <w:pPr>
        <w:pStyle w:val="FirstParagraph"/>
      </w:pPr>
      <w:r>
        <w:t xml:space="preserve">This is an important project note and should remain explicit in later revisions.</w:t>
      </w:r>
    </w:p>
    <w:bookmarkEnd w:id="71"/>
    <w:bookmarkStart w:id="72" w:name="risks-and-operational-notes"/>
    <w:p>
      <w:pPr>
        <w:pStyle w:val="Heading2"/>
      </w:pPr>
      <w:r>
        <w:t xml:space="preserve">18. Risks and Operational Notes</w:t>
      </w:r>
    </w:p>
    <w:p>
      <w:pPr>
        <w:pStyle w:val="FirstParagraph"/>
      </w:pPr>
      <w:r>
        <w:t xml:space="preserve">Current operational assumptions:</w:t>
      </w:r>
    </w:p>
    <w:p>
      <w:pPr>
        <w:numPr>
          <w:ilvl w:val="0"/>
          <w:numId w:val="1046"/>
        </w:numPr>
        <w:pStyle w:val="Compact"/>
      </w:pPr>
      <w:r>
        <w:t xml:space="preserve">Site 1 remains the authority for shared Company 2 content</w:t>
      </w:r>
    </w:p>
    <w:p>
      <w:pPr>
        <w:numPr>
          <w:ilvl w:val="0"/>
          <w:numId w:val="1046"/>
        </w:numPr>
        <w:pStyle w:val="Compact"/>
      </w:pPr>
      <w:r>
        <w:t xml:space="preserve">Site 2 should not be treated as the primary authoring location</w:t>
      </w:r>
    </w:p>
    <w:p>
      <w:pPr>
        <w:numPr>
          <w:ilvl w:val="0"/>
          <w:numId w:val="1046"/>
        </w:numPr>
        <w:pStyle w:val="Compact"/>
      </w:pPr>
      <w:r>
        <w:t xml:space="preserve">local edits made only at Site 2 may be overwritten by later pull sync runs</w:t>
      </w:r>
    </w:p>
    <w:p>
      <w:pPr>
        <w:pStyle w:val="FirstParagraph"/>
      </w:pPr>
      <w:r>
        <w:t xml:space="preserve">This behavior is expected under the chosen master/replica model.</w:t>
      </w:r>
    </w:p>
    <w:bookmarkEnd w:id="72"/>
    <w:bookmarkStart w:id="73" w:name="remaining-follow-up-items"/>
    <w:p>
      <w:pPr>
        <w:pStyle w:val="Heading2"/>
      </w:pPr>
      <w:r>
        <w:t xml:space="preserve">19. Remaining Follow-Up Items</w:t>
      </w:r>
    </w:p>
    <w:p>
      <w:pPr>
        <w:pStyle w:val="FirstParagraph"/>
      </w:pPr>
      <w:r>
        <w:t xml:space="preserve">This is the baseline implementation document. Likely next improvements include:</w:t>
      </w:r>
    </w:p>
    <w:p>
      <w:pPr>
        <w:numPr>
          <w:ilvl w:val="0"/>
          <w:numId w:val="1047"/>
        </w:numPr>
        <w:pStyle w:val="Compact"/>
      </w:pPr>
      <w:r>
        <w:t xml:space="preserve">documenting exact DHCP scopes and failover behavior</w:t>
      </w:r>
    </w:p>
    <w:p>
      <w:pPr>
        <w:numPr>
          <w:ilvl w:val="0"/>
          <w:numId w:val="1047"/>
        </w:numPr>
        <w:pStyle w:val="Compact"/>
      </w:pPr>
      <w:r>
        <w:t xml:space="preserve">adding Windows client implementation details</w:t>
      </w:r>
    </w:p>
    <w:p>
      <w:pPr>
        <w:numPr>
          <w:ilvl w:val="0"/>
          <w:numId w:val="1047"/>
        </w:numPr>
        <w:pStyle w:val="Compact"/>
      </w:pPr>
      <w:r>
        <w:t xml:space="preserve">documenting Veeam backup separately from replication</w:t>
      </w:r>
    </w:p>
    <w:p>
      <w:pPr>
        <w:numPr>
          <w:ilvl w:val="0"/>
          <w:numId w:val="1047"/>
        </w:numPr>
        <w:pStyle w:val="Compact"/>
      </w:pPr>
      <w:r>
        <w:t xml:space="preserve">appending final config excerpts for Samba, DNS, and cron</w:t>
      </w:r>
    </w:p>
    <w:p>
      <w:pPr>
        <w:numPr>
          <w:ilvl w:val="0"/>
          <w:numId w:val="1047"/>
        </w:numPr>
        <w:pStyle w:val="Compact"/>
      </w:pPr>
      <w:r>
        <w:t xml:space="preserve">adding screenshots and validation evidence as appendices</w:t>
      </w:r>
    </w:p>
    <w:p>
      <w:pPr>
        <w:numPr>
          <w:ilvl w:val="0"/>
          <w:numId w:val="1047"/>
        </w:numPr>
        <w:pStyle w:val="Compact"/>
      </w:pPr>
      <w:r>
        <w:t xml:space="preserve">deciding whether future phases should remain master/replica or move toward a more advanced multi-site storage design</w:t>
      </w:r>
    </w:p>
    <w:bookmarkEnd w:id="73"/>
    <w:bookmarkStart w:id="74" w:name="security-note"/>
    <w:p>
      <w:pPr>
        <w:pStyle w:val="Heading2"/>
      </w:pPr>
      <w:r>
        <w:t xml:space="preserve">20. Security Note</w:t>
      </w:r>
    </w:p>
    <w:p>
      <w:pPr>
        <w:pStyle w:val="FirstParagraph"/>
      </w:pPr>
      <w:r>
        <w:t xml:space="preserve">Credentials used during implementation are intentionally excluded from this document.</w:t>
      </w:r>
    </w:p>
    <w:p>
      <w:pPr>
        <w:pStyle w:val="BodyText"/>
      </w:pPr>
      <w:r>
        <w:t xml:space="preserve">Administrative usernames, hostnames, IPs, jump paths, and service behavior are documented. Passwords and secrets should remain in a separate secure record.</w:t>
      </w:r>
    </w:p>
    <w:bookmarkEnd w:id="74"/>
    <w:bookmarkStart w:id="75" w:name="initial-appendix-placeholders"/>
    <w:p>
      <w:pPr>
        <w:pStyle w:val="Heading2"/>
      </w:pPr>
      <w:r>
        <w:t xml:space="preserve">21. Initial Appendix Placeholders</w:t>
      </w:r>
    </w:p>
    <w:p>
      <w:pPr>
        <w:pStyle w:val="FirstParagraph"/>
      </w:pPr>
      <w:r>
        <w:t xml:space="preserve">Future revisions can add:</w:t>
      </w:r>
    </w:p>
    <w:p>
      <w:pPr>
        <w:numPr>
          <w:ilvl w:val="0"/>
          <w:numId w:val="1048"/>
        </w:numPr>
        <w:pStyle w:val="Compact"/>
      </w:pPr>
      <w:r>
        <w:t xml:space="preserve">Appendix A: command transcript extracts</w:t>
      </w:r>
    </w:p>
    <w:p>
      <w:pPr>
        <w:numPr>
          <w:ilvl w:val="0"/>
          <w:numId w:val="1048"/>
        </w:numPr>
        <w:pStyle w:val="Compact"/>
      </w:pPr>
      <w:r>
        <w:t xml:space="preserve">Appendix B: final Samba config excerpts</w:t>
      </w:r>
    </w:p>
    <w:p>
      <w:pPr>
        <w:numPr>
          <w:ilvl w:val="0"/>
          <w:numId w:val="1048"/>
        </w:numPr>
        <w:pStyle w:val="Compact"/>
      </w:pPr>
      <w:r>
        <w:t xml:space="preserve">Appendix C: DNS and DHCP config excerpts</w:t>
      </w:r>
    </w:p>
    <w:p>
      <w:pPr>
        <w:numPr>
          <w:ilvl w:val="0"/>
          <w:numId w:val="1048"/>
        </w:numPr>
        <w:pStyle w:val="Compact"/>
      </w:pPr>
      <w:r>
        <w:t xml:space="preserve">Appendix D: validation screenshots</w:t>
      </w:r>
    </w:p>
    <w:p>
      <w:pPr>
        <w:numPr>
          <w:ilvl w:val="0"/>
          <w:numId w:val="1048"/>
        </w:numPr>
        <w:pStyle w:val="Compact"/>
      </w:pPr>
      <w:r>
        <w:t xml:space="preserve">Appendix E: sync script listing</w:t>
      </w:r>
    </w:p>
    <w:bookmarkEnd w:id="75"/>
    <w:bookmarkStart w:id="77" w:name="change-log"/>
    <w:p>
      <w:pPr>
        <w:pStyle w:val="Heading2"/>
      </w:pPr>
      <w:r>
        <w:t xml:space="preserve">22. Change Log</w:t>
      </w:r>
    </w:p>
    <w:bookmarkStart w:id="76" w:name="to-2026-03-12"/>
    <w:p>
      <w:pPr>
        <w:pStyle w:val="Heading3"/>
      </w:pPr>
      <w:r>
        <w:t xml:space="preserve">2026-03-11 to 2026-03-12</w:t>
      </w:r>
    </w:p>
    <w:p>
      <w:pPr>
        <w:numPr>
          <w:ilvl w:val="0"/>
          <w:numId w:val="1049"/>
        </w:numPr>
        <w:pStyle w:val="Compact"/>
      </w:pPr>
      <w:r>
        <w:t xml:space="preserve">Validated Site 2 Company 2 AD DC health</w:t>
      </w:r>
    </w:p>
    <w:p>
      <w:pPr>
        <w:numPr>
          <w:ilvl w:val="0"/>
          <w:numId w:val="1049"/>
        </w:numPr>
        <w:pStyle w:val="Compact"/>
      </w:pPr>
      <w:r>
        <w:t xml:space="preserve">Validated Site 2 DNS, DHCP, and Samba service state</w:t>
      </w:r>
    </w:p>
    <w:p>
      <w:pPr>
        <w:numPr>
          <w:ilvl w:val="0"/>
          <w:numId w:val="1049"/>
        </w:numPr>
        <w:pStyle w:val="Compact"/>
      </w:pPr>
      <w:r>
        <w:t xml:space="preserve">Confirmed SAN-backed iSCSI storage path</w:t>
      </w:r>
    </w:p>
    <w:p>
      <w:pPr>
        <w:numPr>
          <w:ilvl w:val="0"/>
          <w:numId w:val="1049"/>
        </w:numPr>
        <w:pStyle w:val="Compact"/>
      </w:pPr>
      <w:r>
        <w:t xml:space="preserve">Aligned Site 2 public/private share structure to Site 1 model</w:t>
      </w:r>
    </w:p>
    <w:p>
      <w:pPr>
        <w:numPr>
          <w:ilvl w:val="0"/>
          <w:numId w:val="1049"/>
        </w:numPr>
        <w:pStyle w:val="Compact"/>
      </w:pPr>
      <w:r>
        <w:t xml:space="preserve">Validated Linux client access with Company 2 user accounts</w:t>
      </w:r>
    </w:p>
    <w:p>
      <w:pPr>
        <w:numPr>
          <w:ilvl w:val="0"/>
          <w:numId w:val="1049"/>
        </w:numPr>
        <w:pStyle w:val="Compact"/>
      </w:pPr>
      <w:r>
        <w:t xml:space="preserve">Implemented Site 1 to Site 2 pull replication</w:t>
      </w:r>
    </w:p>
    <w:p>
      <w:pPr>
        <w:numPr>
          <w:ilvl w:val="0"/>
          <w:numId w:val="1049"/>
        </w:numPr>
        <w:pStyle w:val="Compact"/>
      </w:pPr>
      <w:r>
        <w:t xml:space="preserve">Fixed recursive DNS forwarding on Site 2 Company 2 DCs</w:t>
      </w:r>
    </w:p>
    <w:p>
      <w:pPr>
        <w:numPr>
          <w:ilvl w:val="0"/>
          <w:numId w:val="1049"/>
        </w:numPr>
        <w:pStyle w:val="Compact"/>
      </w:pPr>
      <w:r>
        <w:t xml:space="preserve">Installed prerequisites for automation on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49"/>
        </w:numPr>
        <w:pStyle w:val="Compact"/>
      </w:pPr>
      <w:r>
        <w:t xml:space="preserve">Deployed and scheduled the Site 2 sync automation</w:t>
      </w:r>
    </w:p>
    <w:bookmarkEnd w:id="76"/>
    <w:bookmarkEnd w:id="77"/>
    <w:bookmarkStart w:id="78" w:name="current-cross-site-position"/>
    <w:p>
      <w:pPr>
        <w:pStyle w:val="Heading2"/>
      </w:pPr>
      <w:r>
        <w:t xml:space="preserve">23. Current Cross-Site Position</w:t>
      </w:r>
    </w:p>
    <w:p>
      <w:pPr>
        <w:pStyle w:val="FirstParagraph"/>
      </w:pPr>
      <w:r>
        <w:t xml:space="preserve">The current cross-site project state can be summarized as follows: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state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1 Company 1</w:t>
            </w:r>
          </w:p>
        </w:tc>
        <w:tc>
          <w:p>
            <w:pPr>
              <w:pStyle w:val="Compact"/>
              <w:jc w:val="left"/>
            </w:pPr>
            <w:r>
              <w:t xml:space="preserve">Read-only assessed through MSP path; no changes made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1 Company 2</w:t>
            </w:r>
          </w:p>
        </w:tc>
        <w:tc>
          <w:p>
            <w:pPr>
              <w:pStyle w:val="Compact"/>
              <w:jc w:val="left"/>
            </w:pPr>
            <w:r>
              <w:t xml:space="preserve">Used as the authoritative source for the Site 2 Company 2 replica design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Company 2 identity</w:t>
            </w:r>
          </w:p>
        </w:tc>
        <w:tc>
          <w:p>
            <w:pPr>
              <w:pStyle w:val="Compact"/>
              <w:jc w:val="left"/>
            </w:pPr>
            <w:r>
              <w:t xml:space="preserve">Implemented and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Company 2 file services</w:t>
            </w:r>
          </w:p>
        </w:tc>
        <w:tc>
          <w:p>
            <w:pPr>
              <w:pStyle w:val="Compact"/>
              <w:jc w:val="left"/>
            </w:pPr>
            <w:r>
              <w:t xml:space="preserve">Implemented and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Company 2 Linux client access</w:t>
            </w:r>
          </w:p>
        </w:tc>
        <w:tc>
          <w:p>
            <w:pPr>
              <w:pStyle w:val="Compact"/>
              <w:jc w:val="left"/>
            </w:pPr>
            <w:r>
              <w:t xml:space="preserve">Implemented and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1 -&gt; Site 2 Company 2 sync</w:t>
            </w:r>
          </w:p>
        </w:tc>
        <w:tc>
          <w:p>
            <w:pPr>
              <w:pStyle w:val="Compact"/>
              <w:jc w:val="left"/>
            </w:pPr>
            <w:r>
              <w:t xml:space="preserve">Implemented as one-way pull replication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Backup (Veeam)</w:t>
            </w:r>
          </w:p>
        </w:tc>
        <w:tc>
          <w:p>
            <w:pPr>
              <w:pStyle w:val="Compact"/>
              <w:jc w:val="left"/>
            </w:pPr>
            <w:r>
              <w:t xml:space="preserve">Separate scope from replication; not treated as equivalent</w:t>
            </w:r>
          </w:p>
        </w:tc>
      </w:tr>
    </w:tbl>
    <w:bookmarkEnd w:id="78"/>
    <w:bookmarkStart w:id="80" w:name="clarification-replication-vs-backup"/>
    <w:p>
      <w:pPr>
        <w:pStyle w:val="Heading2"/>
      </w:pPr>
      <w:r>
        <w:t xml:space="preserve">24. Clarification: Replication vs Backup</w:t>
      </w:r>
    </w:p>
    <w:p>
      <w:pPr>
        <w:pStyle w:val="FirstParagraph"/>
      </w:pPr>
      <w:r>
        <w:t xml:space="preserve">A recurring project question was whether the implemented Site 1 to Site 2 content transfer should be treated as backup. The answer is no.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Replication</w:t>
      </w:r>
      <w:r>
        <w:t xml:space="preserve"> </w:t>
      </w:r>
      <w:r>
        <w:t xml:space="preserve">keeps a current copy of shared content available at another site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Backup</w:t>
      </w:r>
      <w:r>
        <w:t xml:space="preserve"> </w:t>
      </w:r>
      <w:r>
        <w:t xml:space="preserve">preserves restore points and historical recovery capability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Veeam</w:t>
      </w:r>
      <w:r>
        <w:t xml:space="preserve"> </w:t>
      </w:r>
      <w:r>
        <w:t xml:space="preserve">belongs to the backup layer, not the share replication layer</w:t>
      </w:r>
    </w:p>
    <w:p>
      <w:pPr>
        <w:pStyle w:val="FirstParagraph"/>
      </w:pPr>
      <w:r>
        <w:t xml:space="preserve">For this project phase, the implemented Company 2 cross-site file solution is a</w:t>
      </w:r>
      <w:r>
        <w:t xml:space="preserve"> </w:t>
      </w:r>
      <w:r>
        <w:rPr>
          <w:b/>
        </w:rPr>
        <w:t xml:space="preserve">replicated file-service design</w:t>
      </w:r>
      <w:r>
        <w:t xml:space="preserve">, not a Veeam-style backup workflow.</w:t>
      </w:r>
    </w:p>
    <w:bookmarkStart w:id="79" w:name="additional-company-1-assessment"/>
    <w:p>
      <w:pPr>
        <w:pStyle w:val="Heading3"/>
      </w:pPr>
      <w:r>
        <w:t xml:space="preserve">2026-03-12 (additional Company 1 assessment)</w:t>
      </w:r>
    </w:p>
    <w:p>
      <w:pPr>
        <w:numPr>
          <w:ilvl w:val="0"/>
          <w:numId w:val="1051"/>
        </w:numPr>
        <w:pStyle w:val="Compact"/>
      </w:pPr>
      <w:r>
        <w:t xml:space="preserve">Validated MSP jump access path for Company 1 Windows infrastructure</w:t>
      </w:r>
    </w:p>
    <w:p>
      <w:pPr>
        <w:numPr>
          <w:ilvl w:val="0"/>
          <w:numId w:val="1051"/>
        </w:numPr>
        <w:pStyle w:val="Compact"/>
      </w:pPr>
      <w:r>
        <w:t xml:space="preserve">Confirmed reachability of</w:t>
      </w:r>
      <w:r>
        <w:t xml:space="preserve"> </w:t>
      </w:r>
      <w:r>
        <w:rPr>
          <w:rStyle w:val="VerbatimChar"/>
        </w:rPr>
        <w:t xml:space="preserve">C1DC1</w:t>
      </w:r>
      <w:r>
        <w:t xml:space="preserve">,</w:t>
      </w:r>
      <w:r>
        <w:t xml:space="preserve"> </w:t>
      </w:r>
      <w:r>
        <w:rPr>
          <w:rStyle w:val="VerbatimChar"/>
        </w:rPr>
        <w:t xml:space="preserve">C1DC2</w:t>
      </w:r>
      <w:r>
        <w:t xml:space="preserve">,</w:t>
      </w:r>
      <w:r>
        <w:t xml:space="preserve"> </w:t>
      </w:r>
      <w:r>
        <w:rPr>
          <w:rStyle w:val="VerbatimChar"/>
        </w:rPr>
        <w:t xml:space="preserve">C1DFS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C1WebServer</w:t>
      </w:r>
    </w:p>
    <w:p>
      <w:pPr>
        <w:numPr>
          <w:ilvl w:val="0"/>
          <w:numId w:val="1051"/>
        </w:numPr>
        <w:pStyle w:val="Compact"/>
      </w:pPr>
      <w:r>
        <w:t xml:space="preserve">Confirmed IIS response on the Company 1 web server</w:t>
      </w:r>
    </w:p>
    <w:p>
      <w:pPr>
        <w:numPr>
          <w:ilvl w:val="0"/>
          <w:numId w:val="1051"/>
        </w:numPr>
        <w:pStyle w:val="Compact"/>
      </w:pPr>
      <w:r>
        <w:t xml:space="preserve">Added Company 1 read-only assessment findings to the living implementation document</w:t>
      </w:r>
    </w:p>
    <w:p>
      <w:pPr>
        <w:numPr>
          <w:ilvl w:val="0"/>
          <w:numId w:val="1051"/>
        </w:numPr>
        <w:pStyle w:val="Compact"/>
      </w:pPr>
      <w:r>
        <w:t xml:space="preserve">Added requirement traceability matrices and repeatable validation commands for both Company 1 and Company 2</w:t>
      </w:r>
    </w:p>
    <w:p>
      <w:pPr>
        <w:numPr>
          <w:ilvl w:val="0"/>
          <w:numId w:val="1051"/>
        </w:numPr>
        <w:pStyle w:val="Compact"/>
      </w:pPr>
      <w:r>
        <w:t xml:space="preserve">Added configuration appendix, redacted sync automation details, troubleshooting guidance, and a presentation runbook</w:t>
      </w:r>
    </w:p>
    <w:bookmarkEnd w:id="79"/>
    <w:bookmarkEnd w:id="80"/>
    <w:bookmarkStart w:id="83" w:name="requirement-traceability-matrix"/>
    <w:p>
      <w:pPr>
        <w:pStyle w:val="Heading2"/>
      </w:pPr>
      <w:r>
        <w:t xml:space="preserve">25. Requirement Traceability Matrix</w:t>
      </w:r>
    </w:p>
    <w:bookmarkStart w:id="81" w:name="company-1-requirement-status"/>
    <w:p>
      <w:pPr>
        <w:pStyle w:val="Heading3"/>
      </w:pPr>
      <w:r>
        <w:t xml:space="preserve">Company 1 Requirement Status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Validation basis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Server in DMZ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Live MSP-path HTTP check returned</w:t>
            </w:r>
            <w:r>
              <w:t xml:space="preserve"> </w:t>
            </w:r>
            <w:r>
              <w:rPr>
                <w:rStyle w:val="VerbatimChar"/>
              </w:rPr>
              <w:t xml:space="preserve">HTTP 200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172.30.65.162</w:t>
            </w:r>
            <w:r>
              <w:t xml:space="preserve"> </w:t>
            </w:r>
            <w:r>
              <w:t xml:space="preserve">and Site 1 handover identifies a DMZ IIS server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DNS services for local name resolution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DNS-related ports open on both DCs and Site 1 handover documents Windows DNS on both Company 1 DCs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Separate DNS services for recursive name resolution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states Company 1 DNS resolved external domains successfully and uses a forwarder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/ replicated file server</w:t>
            </w:r>
          </w:p>
        </w:tc>
        <w:tc>
          <w:p>
            <w:pPr>
              <w:pStyle w:val="Compact"/>
              <w:jc w:val="left"/>
            </w:pPr>
            <w:r>
              <w:t xml:space="preserve">Documented and partially evidenced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DFS namespace + DFS replication;</w:t>
            </w:r>
            <w:r>
              <w:t xml:space="preserve"> </w:t>
            </w:r>
            <w:r>
              <w:rPr>
                <w:rStyle w:val="VerbatimChar"/>
              </w:rPr>
              <w:t xml:space="preserve">C1DFS</w:t>
            </w:r>
            <w:r>
              <w:t xml:space="preserve"> </w:t>
            </w:r>
            <w:r>
              <w:t xml:space="preserve">SMB path is reachable from MSP validation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Directory or LDAP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Kerberos / LDAP / SMB / WinRM / RDP ports open on both DCs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 client machines, 1 Linux and 1 Windows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Present in Site 1 handover inventory; not revalidated live in this pass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DHCP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Windows DHCP hot-standby between</w:t>
            </w:r>
            <w:r>
              <w:t xml:space="preserve"> </w:t>
            </w:r>
            <w:r>
              <w:rPr>
                <w:rStyle w:val="VerbatimChar"/>
              </w:rPr>
              <w:t xml:space="preserve">C1DC1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C1DC2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target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Company 1 SAN presentation from Server2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initiator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Company 1 server/client initiators on SAN VLAN 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access to file shares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DFS mappings and client validation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accounts mapped/mounted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Windows H:/P: mappings and Linux CIFS mounts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traffic isolated</w:t>
            </w:r>
          </w:p>
        </w:tc>
        <w:tc>
          <w:p>
            <w:pPr>
              <w:pStyle w:val="Compact"/>
              <w:jc w:val="left"/>
            </w:pPr>
            <w:r>
              <w:t xml:space="preserve">Documented</w:t>
            </w:r>
          </w:p>
        </w:tc>
        <w:tc>
          <w:p>
            <w:pPr>
              <w:pStyle w:val="Compact"/>
              <w:jc w:val="left"/>
            </w:pPr>
            <w:r>
              <w:t xml:space="preserve">Site 1 handover documents dedicated SAN VLAN 40 and direct SAN addresses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Windows client reachable by RDP from college network</w:t>
            </w:r>
          </w:p>
        </w:tc>
        <w:tc>
          <w:p>
            <w:pPr>
              <w:pStyle w:val="Compact"/>
              <w:jc w:val="left"/>
            </w:pPr>
            <w:r>
              <w:t xml:space="preserve">Confirmed by access-path evidence</w:t>
            </w:r>
          </w:p>
        </w:tc>
        <w:tc>
          <w:p>
            <w:pPr>
              <w:pStyle w:val="Compact"/>
              <w:jc w:val="left"/>
            </w:pPr>
            <w:r>
              <w:t xml:space="preserve">RDP service reachable on MSP-accessed Company 1 Windows systems; handover states managed RDP path is enabled</w:t>
            </w:r>
          </w:p>
        </w:tc>
      </w:tr>
    </w:tbl>
    <w:bookmarkEnd w:id="81"/>
    <w:bookmarkStart w:id="82" w:name="company-2-requirement-status"/>
    <w:p>
      <w:pPr>
        <w:pStyle w:val="Heading3"/>
      </w:pPr>
      <w:r>
        <w:t xml:space="preserve">Company 2 Requirement Status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Current 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Validation basis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DNS services for local name resolution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C2IdM1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C2IdM2</w:t>
            </w:r>
            <w:r>
              <w:t xml:space="preserve"> </w:t>
            </w:r>
            <w:r>
              <w:t xml:space="preserve">active; domain resolution and Samba AD services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DNS services for recursive name resolution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dns forwarder</w:t>
            </w:r>
            <w:r>
              <w:t xml:space="preserve"> </w:t>
            </w:r>
            <w:r>
              <w:t xml:space="preserve">configured on Site 2 DCs; external name resolution validated after change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/ replicated file server</w:t>
            </w:r>
          </w:p>
        </w:tc>
        <w:tc>
          <w:p>
            <w:pPr>
              <w:pStyle w:val="Compact"/>
              <w:jc w:val="left"/>
            </w:pPr>
            <w:r>
              <w:t xml:space="preserve">Confirmed under master/replica model</w:t>
            </w:r>
          </w:p>
        </w:tc>
        <w:tc>
          <w:p>
            <w:pPr>
              <w:pStyle w:val="Compact"/>
              <w:jc w:val="left"/>
            </w:pPr>
            <w:r>
              <w:t xml:space="preserve">Site 2 share layout aligned to Site 1, content pulled from Site 1, and scheduled sync enabled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Active Directory or LDAP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C2IdM1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C2IdM2</w:t>
            </w:r>
            <w:r>
              <w:t xml:space="preserve"> </w:t>
            </w:r>
            <w:r>
              <w:t xml:space="preserve">healthy with successful replication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 client desktop operating system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C2LinuxClient</w:t>
            </w:r>
            <w:r>
              <w:t xml:space="preserve"> </w:t>
            </w:r>
            <w:r>
              <w:t xml:space="preserve">domain joined and validated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Fault tolerant DHCP</w:t>
            </w:r>
          </w:p>
        </w:tc>
        <w:tc>
          <w:p>
            <w:pPr>
              <w:pStyle w:val="Compact"/>
              <w:jc w:val="left"/>
            </w:pPr>
            <w:r>
              <w:t xml:space="preserve">Partially confirmed</w:t>
            </w:r>
          </w:p>
        </w:tc>
        <w:tc>
          <w:p>
            <w:pPr>
              <w:pStyle w:val="Compact"/>
              <w:jc w:val="left"/>
            </w:pPr>
            <w:r>
              <w:t xml:space="preserve">DHCP service active on both Site 2 Company 2 DCs; detailed scope/failover behavior should still be appended later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target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C2SAN</w:t>
            </w:r>
            <w:r>
              <w:t xml:space="preserve"> </w:t>
            </w:r>
            <w:r>
              <w:t xml:space="preserve">is the active target endpoint for</w:t>
            </w:r>
            <w:r>
              <w:t xml:space="preserve"> </w:t>
            </w:r>
            <w:r>
              <w:rPr>
                <w:rStyle w:val="VerbatimChar"/>
              </w:rPr>
              <w:t xml:space="preserve">C2FS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initiator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C2FS</w:t>
            </w:r>
            <w:r>
              <w:t xml:space="preserve"> </w:t>
            </w:r>
            <w:r>
              <w:t xml:space="preserve">maintains an active iSCSI session to</w:t>
            </w:r>
            <w:r>
              <w:t xml:space="preserve"> </w:t>
            </w:r>
            <w:r>
              <w:rPr>
                <w:rStyle w:val="VerbatimChar"/>
              </w:rPr>
              <w:t xml:space="preserve">C2SAN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Client access to file shares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employee1</w:t>
            </w:r>
            <w:r>
              <w:t xml:space="preserve"> </w:t>
            </w:r>
            <w:r>
              <w:t xml:space="preserve">successfully accessed</w:t>
            </w:r>
            <w:r>
              <w:t xml:space="preserve"> </w:t>
            </w:r>
            <w:r>
              <w:rPr>
                <w:rStyle w:val="VerbatimChar"/>
              </w:rPr>
              <w:t xml:space="preserve">C2_Public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C2_Private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C2LinuxClient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accounts mapped/mounted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CIFS mount on</w:t>
            </w:r>
            <w:r>
              <w:t xml:space="preserve"> </w:t>
            </w:r>
            <w:r>
              <w:rPr>
                <w:rStyle w:val="VerbatimChar"/>
              </w:rPr>
              <w:t xml:space="preserve">C2LinuxClient</w:t>
            </w:r>
            <w:r>
              <w:t xml:space="preserve"> </w:t>
            </w:r>
            <w:r>
              <w:t xml:space="preserve">validated and file creation succeeded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iSCSI traffic isolated</w:t>
            </w:r>
          </w:p>
        </w:tc>
        <w:tc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p>
            <w:pPr>
              <w:pStyle w:val="Compact"/>
              <w:jc w:val="left"/>
            </w:pPr>
            <w:r>
              <w:t xml:space="preserve">SAN-side IPs</w:t>
            </w:r>
            <w:r>
              <w:t xml:space="preserve"> </w:t>
            </w:r>
            <w:r>
              <w:rPr>
                <w:rStyle w:val="VerbatimChar"/>
              </w:rPr>
              <w:t xml:space="preserve">172.30.65.194/195</w:t>
            </w:r>
            <w:r>
              <w:t xml:space="preserve"> </w:t>
            </w:r>
            <w:r>
              <w:t xml:space="preserve">are separate from client/domain LAN path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Linux client accessible by SSH from college network</w:t>
            </w:r>
          </w:p>
        </w:tc>
        <w:tc>
          <w:p>
            <w:pPr>
              <w:pStyle w:val="Compact"/>
              <w:jc w:val="left"/>
            </w:pPr>
            <w:r>
              <w:t xml:space="preserve">Confirmed by project validation path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C2LinuxClient</w:t>
            </w:r>
            <w:r>
              <w:t xml:space="preserve"> </w:t>
            </w:r>
            <w:r>
              <w:t xml:space="preserve">SSH service validated through administrative path; direct college routing policy remains environment-dependent</w:t>
            </w:r>
          </w:p>
        </w:tc>
      </w:tr>
    </w:tbl>
    <w:bookmarkEnd w:id="82"/>
    <w:bookmarkEnd w:id="83"/>
    <w:bookmarkStart w:id="94" w:name="project-validation-commands"/>
    <w:p>
      <w:pPr>
        <w:pStyle w:val="Heading2"/>
      </w:pPr>
      <w:r>
        <w:t xml:space="preserve">26. Project Validation Commands</w:t>
      </w:r>
    </w:p>
    <w:p>
      <w:pPr>
        <w:pStyle w:val="FirstParagraph"/>
      </w:pPr>
      <w:r>
        <w:t xml:space="preserve">This section collects the most useful project-scope validation commands so that later re-testing can be performed consistently. Unless otherwise stated, the commands below are read-only.</w:t>
      </w:r>
    </w:p>
    <w:bookmarkStart w:id="87" w:name="company-1-validation-commands"/>
    <w:p>
      <w:pPr>
        <w:pStyle w:val="Heading3"/>
      </w:pPr>
      <w:r>
        <w:t xml:space="preserve">Company 1 Validation Commands</w:t>
      </w:r>
    </w:p>
    <w:bookmarkStart w:id="84" w:name="msp-jump-path-network-checks"/>
    <w:p>
      <w:pPr>
        <w:pStyle w:val="Heading4"/>
      </w:pPr>
      <w:r>
        <w:t xml:space="preserve">MSP Jump-Path Network Checks</w:t>
      </w:r>
    </w:p>
    <w:p>
      <w:pPr>
        <w:pStyle w:val="FirstParagraph"/>
      </w:pPr>
      <w:r>
        <w:t xml:space="preserve">Run from the MSP Ubuntu jump context:</w:t>
      </w:r>
    </w:p>
    <w:p>
      <w:pPr>
        <w:pStyle w:val="SourceCode"/>
      </w:pPr>
      <w:r>
        <w:rPr>
          <w:rStyle w:val="CommentTok"/>
        </w:rPr>
        <w:t xml:space="preserve"># Domain controllers and Windows service reachability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h</w:t>
      </w:r>
      <w:r>
        <w:rPr>
          <w:rStyle w:val="NormalTok"/>
        </w:rPr>
        <w:t xml:space="preserve"> in 172.30.65.2 172.30.65.3 172.30.65.10 172.30.65.162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ping</w:t>
      </w:r>
      <w:r>
        <w:rPr>
          <w:rStyle w:val="NormalTok"/>
        </w:rPr>
        <w:t xml:space="preserve"> -c 1 -W 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Representative port checks</w:t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</w:t>
      </w:r>
      <w:r>
        <w:rPr>
          <w:rStyle w:val="NormalTok"/>
        </w:rPr>
        <w:t xml:space="preserve"> in 53 88 135 139 389 445 3389 5985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timeout</w:t>
      </w:r>
      <w:r>
        <w:rPr>
          <w:rStyle w:val="NormalTok"/>
        </w:rPr>
        <w:t xml:space="preserve"> 1 bash -lc </w:t>
      </w:r>
      <w:r>
        <w:rPr>
          <w:rStyle w:val="StringTok"/>
        </w:rPr>
        <w:t xml:space="preserve">'&lt;/dev/tcp/172.30.65.2/'"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"''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"C1DC1 port 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 open"</w:t>
      </w:r>
      <w:r>
        <w:br/>
      </w:r>
      <w:r>
        <w:rPr>
          <w:rStyle w:val="KeywordTok"/>
        </w:rPr>
        <w:t xml:space="preserve">done</w:t>
      </w:r>
    </w:p>
    <w:bookmarkEnd w:id="84"/>
    <w:bookmarkStart w:id="85" w:name="company-1-web-server-test"/>
    <w:p>
      <w:pPr>
        <w:pStyle w:val="Heading4"/>
      </w:pPr>
      <w:r>
        <w:t xml:space="preserve">Company 1 Web Server Test</w:t>
      </w:r>
    </w:p>
    <w:p>
      <w:pPr>
        <w:pStyle w:val="FirstParagraph"/>
      </w:pPr>
      <w:r>
        <w:t xml:space="preserve">Run from the MSP Ubuntu jump context: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-I --max-time 5 http://172.30.65.162</w:t>
      </w:r>
    </w:p>
    <w:p>
      <w:pPr>
        <w:pStyle w:val="FirstParagraph"/>
      </w:pPr>
      <w:r>
        <w:t xml:space="preserve">Expected result: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HTTP/1.1 200 OK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Server: Microsoft-IIS/10.0</w:t>
      </w:r>
    </w:p>
    <w:bookmarkEnd w:id="85"/>
    <w:bookmarkStart w:id="86" w:name="X6b4b9f4c16efeda6df16022c72e258d619b0da4"/>
    <w:p>
      <w:pPr>
        <w:pStyle w:val="Heading4"/>
      </w:pPr>
      <w:r>
        <w:t xml:space="preserve">Company 1 Windows-Host Interactive Checks (RDP Session)</w:t>
      </w:r>
    </w:p>
    <w:p>
      <w:pPr>
        <w:pStyle w:val="FirstParagraph"/>
      </w:pPr>
      <w:r>
        <w:t xml:space="preserve">If an RDP session is available to Company 1 Windows servers, useful validation commands include:</w:t>
      </w:r>
    </w:p>
    <w:p>
      <w:pPr>
        <w:pStyle w:val="SourceCode"/>
      </w:pPr>
      <w:r>
        <w:rPr>
          <w:rStyle w:val="NormalTok"/>
        </w:rPr>
        <w:t xml:space="preserve">hostname</w:t>
      </w:r>
      <w:r>
        <w:br/>
      </w:r>
      <w:r>
        <w:rPr>
          <w:rStyle w:val="NormalTok"/>
        </w:rPr>
        <w:t xml:space="preserve">ipconfig /all</w:t>
      </w:r>
      <w:r>
        <w:br/>
      </w:r>
      <w:r>
        <w:rPr>
          <w:rStyle w:val="FunctionTok"/>
        </w:rPr>
        <w:t xml:space="preserve">Get-Service</w:t>
      </w:r>
      <w:r>
        <w:rPr>
          <w:rStyle w:val="NormalTok"/>
        </w:rPr>
        <w:t xml:space="preserve"> DNS, NTDS, DFSR, DFS, DHCPServer</w:t>
      </w:r>
      <w:r>
        <w:br/>
      </w:r>
      <w:r>
        <w:rPr>
          <w:rStyle w:val="NormalTok"/>
        </w:rPr>
        <w:t xml:space="preserve">Get-SmbShare</w:t>
      </w:r>
      <w:r>
        <w:br/>
      </w:r>
      <w:r>
        <w:rPr>
          <w:rStyle w:val="NormalTok"/>
        </w:rPr>
        <w:t xml:space="preserve">Get-DfsnRoot</w:t>
      </w:r>
      <w:r>
        <w:br/>
      </w:r>
      <w:r>
        <w:rPr>
          <w:rStyle w:val="NormalTok"/>
        </w:rPr>
        <w:t xml:space="preserve">Get-DfsnFolder -Path </w:t>
      </w:r>
      <w:r>
        <w:rPr>
          <w:rStyle w:val="StringTok"/>
        </w:rPr>
        <w:t xml:space="preserve">"\\c1.local\namespace\*"</w:t>
      </w:r>
      <w:r>
        <w:br/>
      </w:r>
      <w:r>
        <w:rPr>
          <w:rStyle w:val="NormalTok"/>
        </w:rPr>
        <w:t xml:space="preserve">Get-DfsrState</w:t>
      </w:r>
      <w:r>
        <w:br/>
      </w:r>
      <w:r>
        <w:rPr>
          <w:rStyle w:val="NormalTok"/>
        </w:rPr>
        <w:t xml:space="preserve">Get-DhcpServerv4Scope</w:t>
      </w:r>
      <w:r>
        <w:br/>
      </w:r>
      <w:r>
        <w:rPr>
          <w:rStyle w:val="NormalTok"/>
        </w:rPr>
        <w:t xml:space="preserve">Get-IscsiSession</w:t>
      </w:r>
    </w:p>
    <w:p>
      <w:pPr>
        <w:pStyle w:val="FirstParagraph"/>
      </w:pPr>
      <w:r>
        <w:t xml:space="preserve">These commands were not all executed in this phase because Company 1 remained read-only and was owned by a different teammate. They are included here as the recommended validation pack for the next review cycle.</w:t>
      </w:r>
    </w:p>
    <w:bookmarkEnd w:id="86"/>
    <w:bookmarkEnd w:id="87"/>
    <w:bookmarkStart w:id="93" w:name="company-2-validation-commands"/>
    <w:p>
      <w:pPr>
        <w:pStyle w:val="Heading3"/>
      </w:pPr>
      <w:r>
        <w:t xml:space="preserve">Company 2 Validation Commands</w:t>
      </w:r>
    </w:p>
    <w:bookmarkStart w:id="88" w:name="c2idm1-and-c2idm2"/>
    <w:p>
      <w:pPr>
        <w:pStyle w:val="Heading4"/>
      </w:pPr>
      <w:r>
        <w:rPr>
          <w:rStyle w:val="VerbatimChar"/>
        </w:rPr>
        <w:t xml:space="preserve">C2IdM1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C2IdM2</w:t>
      </w:r>
    </w:p>
    <w:p>
      <w:pPr>
        <w:pStyle w:val="SourceCode"/>
      </w:pPr>
      <w:r>
        <w:rPr>
          <w:rStyle w:val="FunctionTok"/>
        </w:rPr>
        <w:t xml:space="preserve">hostname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-br 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is-active samba-ad-dc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samba-tool drs showrepl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-n 20</w:t>
      </w:r>
      <w:r>
        <w:br/>
      </w:r>
      <w:r>
        <w:rPr>
          <w:rStyle w:val="ExtensionTok"/>
        </w:rPr>
        <w:t xml:space="preserve">host</w:t>
      </w:r>
      <w:r>
        <w:rPr>
          <w:rStyle w:val="NormalTok"/>
        </w:rPr>
        <w:t xml:space="preserve"> archive.ubuntu.com 127.0.0.1</w:t>
      </w:r>
    </w:p>
    <w:p>
      <w:pPr>
        <w:pStyle w:val="FirstParagraph"/>
      </w:pPr>
      <w:r>
        <w:t xml:space="preserve">Expected result:</w:t>
      </w:r>
    </w:p>
    <w:p>
      <w:pPr>
        <w:numPr>
          <w:ilvl w:val="0"/>
          <w:numId w:val="1053"/>
        </w:numPr>
        <w:pStyle w:val="Compact"/>
      </w:pPr>
      <w:r>
        <w:t xml:space="preserve">correct host identity</w:t>
      </w:r>
    </w:p>
    <w:p>
      <w:pPr>
        <w:numPr>
          <w:ilvl w:val="0"/>
          <w:numId w:val="1053"/>
        </w:numPr>
        <w:pStyle w:val="Compact"/>
      </w:pPr>
      <w:r>
        <w:t xml:space="preserve">active</w:t>
      </w:r>
      <w:r>
        <w:t xml:space="preserve"> </w:t>
      </w:r>
      <w:r>
        <w:rPr>
          <w:rStyle w:val="VerbatimChar"/>
        </w:rPr>
        <w:t xml:space="preserve">samba-ad-dc</w:t>
      </w:r>
    </w:p>
    <w:p>
      <w:pPr>
        <w:numPr>
          <w:ilvl w:val="0"/>
          <w:numId w:val="1053"/>
        </w:numPr>
        <w:pStyle w:val="Compact"/>
      </w:pPr>
      <w:r>
        <w:t xml:space="preserve">healthy replication with Site 1</w:t>
      </w:r>
    </w:p>
    <w:p>
      <w:pPr>
        <w:numPr>
          <w:ilvl w:val="0"/>
          <w:numId w:val="1053"/>
        </w:numPr>
        <w:pStyle w:val="Compact"/>
      </w:pPr>
      <w:r>
        <w:t xml:space="preserve">successful recursive resolution</w:t>
      </w:r>
    </w:p>
    <w:bookmarkEnd w:id="88"/>
    <w:bookmarkStart w:id="89" w:name="c2fs"/>
    <w:p>
      <w:pPr>
        <w:pStyle w:val="Heading4"/>
      </w:pPr>
      <w:r>
        <w:rPr>
          <w:rStyle w:val="VerbatimChar"/>
        </w:rPr>
        <w:t xml:space="preserve">C2FS</w:t>
      </w:r>
    </w:p>
    <w:p>
      <w:pPr>
        <w:pStyle w:val="SourceCode"/>
      </w:pPr>
      <w:r>
        <w:rPr>
          <w:rStyle w:val="FunctionTok"/>
        </w:rPr>
        <w:t xml:space="preserve">hostname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-br a</w:t>
      </w:r>
      <w:r>
        <w:br/>
      </w:r>
      <w:r>
        <w:rPr>
          <w:rStyle w:val="ExtensionTok"/>
        </w:rPr>
        <w:t xml:space="preserve">realm</w:t>
      </w:r>
      <w:r>
        <w:rPr>
          <w:rStyle w:val="NormalTok"/>
        </w:rPr>
        <w:t xml:space="preserve"> 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is-active smbd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testparm -s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c2_public</w:t>
      </w:r>
      <w:r>
        <w:br/>
      </w:r>
      <w:r>
        <w:rPr>
          <w:rStyle w:val="ExtensionTok"/>
        </w:rPr>
        <w:t xml:space="preserve">lsblk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iscsiadm -m session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-ld /mnt/c2_public /mnt/c2_public/Public /mnt/c2_public/Private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group c2_file_users</w:t>
      </w:r>
    </w:p>
    <w:p>
      <w:pPr>
        <w:pStyle w:val="FirstParagraph"/>
      </w:pPr>
      <w:r>
        <w:t xml:space="preserve">Expected result:</w:t>
      </w:r>
    </w:p>
    <w:p>
      <w:pPr>
        <w:numPr>
          <w:ilvl w:val="0"/>
          <w:numId w:val="1054"/>
        </w:numPr>
        <w:pStyle w:val="Compact"/>
      </w:pPr>
      <w:r>
        <w:t xml:space="preserve">domain member state present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smbd</w:t>
      </w:r>
      <w:r>
        <w:t xml:space="preserve"> </w:t>
      </w:r>
      <w:r>
        <w:t xml:space="preserve">active</w:t>
      </w:r>
    </w:p>
    <w:p>
      <w:pPr>
        <w:numPr>
          <w:ilvl w:val="0"/>
          <w:numId w:val="1054"/>
        </w:numPr>
        <w:pStyle w:val="Compact"/>
      </w:pPr>
      <w:r>
        <w:t xml:space="preserve">active iSCSI session to</w:t>
      </w:r>
      <w:r>
        <w:t xml:space="preserve"> </w:t>
      </w:r>
      <w:r>
        <w:rPr>
          <w:rStyle w:val="VerbatimChar"/>
        </w:rPr>
        <w:t xml:space="preserve">172.30.65.194:3260</w:t>
      </w:r>
    </w:p>
    <w:p>
      <w:pPr>
        <w:numPr>
          <w:ilvl w:val="0"/>
          <w:numId w:val="1054"/>
        </w:numPr>
        <w:pStyle w:val="Compact"/>
      </w:pPr>
      <w:r>
        <w:t xml:space="preserve">SAN-backed storage mounted under</w:t>
      </w:r>
      <w:r>
        <w:t xml:space="preserve"> </w:t>
      </w:r>
      <w:r>
        <w:rPr>
          <w:rStyle w:val="VerbatimChar"/>
        </w:rPr>
        <w:t xml:space="preserve">/mnt/c2_public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c2_file_users</w:t>
      </w:r>
      <w:r>
        <w:t xml:space="preserve"> </w:t>
      </w:r>
      <w:r>
        <w:t xml:space="preserve">resolves locally</w:t>
      </w:r>
    </w:p>
    <w:bookmarkEnd w:id="89"/>
    <w:bookmarkStart w:id="90" w:name="c2linuxclient"/>
    <w:p>
      <w:pPr>
        <w:pStyle w:val="Heading4"/>
      </w:pPr>
      <w:r>
        <w:rPr>
          <w:rStyle w:val="VerbatimChar"/>
        </w:rPr>
        <w:t xml:space="preserve">C2LinuxClient</w:t>
      </w:r>
    </w:p>
    <w:p>
      <w:pPr>
        <w:pStyle w:val="SourceCode"/>
      </w:pPr>
      <w:r>
        <w:rPr>
          <w:rStyle w:val="FunctionTok"/>
        </w:rPr>
        <w:t xml:space="preserve">hostname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-br a</w:t>
      </w:r>
      <w:r>
        <w:br/>
      </w:r>
      <w:r>
        <w:rPr>
          <w:rStyle w:val="ExtensionTok"/>
        </w:rPr>
        <w:t xml:space="preserve">realm</w:t>
      </w:r>
      <w:r>
        <w:rPr>
          <w:rStyle w:val="NormalTok"/>
        </w:rPr>
        <w:t xml:space="preserve"> list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employee1@c2.local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c2_public_test</w:t>
      </w:r>
    </w:p>
    <w:p>
      <w:pPr>
        <w:pStyle w:val="FirstParagraph"/>
      </w:pPr>
      <w:r>
        <w:t xml:space="preserve">Expected result:</w:t>
      </w:r>
    </w:p>
    <w:p>
      <w:pPr>
        <w:numPr>
          <w:ilvl w:val="0"/>
          <w:numId w:val="1055"/>
        </w:numPr>
        <w:pStyle w:val="Compact"/>
      </w:pPr>
      <w:r>
        <w:t xml:space="preserve">domain member state present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</w:rPr>
        <w:t xml:space="preserve">employee1@c2.local</w:t>
      </w:r>
      <w:r>
        <w:t xml:space="preserve"> </w:t>
      </w:r>
      <w:r>
        <w:t xml:space="preserve">resolves</w:t>
      </w:r>
    </w:p>
    <w:p>
      <w:pPr>
        <w:numPr>
          <w:ilvl w:val="0"/>
          <w:numId w:val="1055"/>
        </w:numPr>
        <w:pStyle w:val="Compact"/>
      </w:pPr>
      <w:r>
        <w:t xml:space="preserve">CIFS test mount visible when mounted</w:t>
      </w:r>
    </w:p>
    <w:bookmarkEnd w:id="90"/>
    <w:bookmarkStart w:id="91" w:name="company-2-share-access-test"/>
    <w:p>
      <w:pPr>
        <w:pStyle w:val="Heading4"/>
      </w:pPr>
      <w:r>
        <w:t xml:space="preserve">Company 2 Share Access Test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umount ~/c2_public_test </w:t>
      </w:r>
      <w:r>
        <w:rPr>
          <w:rStyle w:val="OperatorTok"/>
        </w:rPr>
        <w:t xml:space="preserve">2&gt;</w:t>
      </w:r>
      <w:r>
        <w:rPr>
          <w:rStyle w:val="NormalTok"/>
        </w:rPr>
        <w:t xml:space="preserve">/dev/null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~/c2_public_test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-t cifs //172.30.65.68/C2_Public ~/c2_public_test -o rw,username=employee1,domain=C2,vers=3.0,sec=ntlmssp,uid=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-u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,gid=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-g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,file_mode=0660,dir_mode=0770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c2_public_test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from employee1"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~/c2_public_test/test-from-employee1.txt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~/c2_public_test/test-from-employee1.txt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 ~/c2_public_test</w:t>
      </w:r>
    </w:p>
    <w:p>
      <w:pPr>
        <w:pStyle w:val="FirstParagraph"/>
      </w:pPr>
      <w:r>
        <w:t xml:space="preserve">Private-share validation:</w:t>
      </w:r>
    </w:p>
    <w:p>
      <w:pPr>
        <w:pStyle w:val="SourceCode"/>
      </w:pPr>
      <w:r>
        <w:rPr>
          <w:rStyle w:val="ExtensionTok"/>
        </w:rPr>
        <w:t xml:space="preserve">smbclient</w:t>
      </w:r>
      <w:r>
        <w:rPr>
          <w:rStyle w:val="NormalTok"/>
        </w:rPr>
        <w:t xml:space="preserve"> //172.30.65.68/C2_Private -W C2 -U employee1 -c ls</w:t>
      </w:r>
    </w:p>
    <w:p>
      <w:pPr>
        <w:pStyle w:val="FirstParagraph"/>
      </w:pPr>
      <w:r>
        <w:t xml:space="preserve">Expected behavior:</w:t>
      </w:r>
    </w:p>
    <w:p>
      <w:pPr>
        <w:numPr>
          <w:ilvl w:val="0"/>
          <w:numId w:val="1056"/>
        </w:numPr>
        <w:pStyle w:val="Compact"/>
      </w:pPr>
      <w:r>
        <w:t xml:space="preserve">public area visible and writable for authorized user</w:t>
      </w:r>
    </w:p>
    <w:p>
      <w:pPr>
        <w:numPr>
          <w:ilvl w:val="0"/>
          <w:numId w:val="1056"/>
        </w:numPr>
        <w:pStyle w:val="Compact"/>
      </w:pPr>
      <w:r>
        <w:t xml:space="preserve">private area shows only the logged-in user’s own path/content</w:t>
      </w:r>
    </w:p>
    <w:bookmarkEnd w:id="91"/>
    <w:bookmarkStart w:id="92" w:name="company-2-sync-automation-checks"/>
    <w:p>
      <w:pPr>
        <w:pStyle w:val="Heading4"/>
      </w:pPr>
      <w:r>
        <w:t xml:space="preserve">Company 2 Sync Automation Checks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ls -l /usr/local/bin/c2_site1_sync.sh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crontab -l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-n 50 /var/log/c2_site1_sync.log</w:t>
      </w:r>
    </w:p>
    <w:p>
      <w:pPr>
        <w:pStyle w:val="FirstParagraph"/>
      </w:pPr>
      <w:r>
        <w:t xml:space="preserve">Expected result:</w:t>
      </w:r>
    </w:p>
    <w:p>
      <w:pPr>
        <w:numPr>
          <w:ilvl w:val="0"/>
          <w:numId w:val="1057"/>
        </w:numPr>
        <w:pStyle w:val="Compact"/>
      </w:pPr>
      <w:r>
        <w:t xml:space="preserve">script exists and is executable</w:t>
      </w:r>
    </w:p>
    <w:p>
      <w:pPr>
        <w:numPr>
          <w:ilvl w:val="0"/>
          <w:numId w:val="1057"/>
        </w:numPr>
        <w:pStyle w:val="Compact"/>
      </w:pPr>
      <w:r>
        <w:t xml:space="preserve">root cron contains the scheduled sync entry</w:t>
      </w:r>
    </w:p>
    <w:p>
      <w:pPr>
        <w:numPr>
          <w:ilvl w:val="0"/>
          <w:numId w:val="1057"/>
        </w:numPr>
        <w:pStyle w:val="Compact"/>
      </w:pPr>
      <w:r>
        <w:t xml:space="preserve">log shows successful pull activity from Site 1</w:t>
      </w:r>
    </w:p>
    <w:bookmarkEnd w:id="92"/>
    <w:bookmarkEnd w:id="93"/>
    <w:bookmarkEnd w:id="94"/>
    <w:bookmarkStart w:id="97" w:name="acceptance-test-summary"/>
    <w:p>
      <w:pPr>
        <w:pStyle w:val="Heading2"/>
      </w:pPr>
      <w:r>
        <w:t xml:space="preserve">27. Acceptance-Test Summary</w:t>
      </w:r>
    </w:p>
    <w:bookmarkStart w:id="95" w:name="Xe43a177ce2d144b3a712ae0674a5029738790d1"/>
    <w:p>
      <w:pPr>
        <w:pStyle w:val="Heading3"/>
      </w:pPr>
      <w:r>
        <w:t xml:space="preserve">Minimum Acceptable Project Evidence for Company 1</w:t>
      </w:r>
    </w:p>
    <w:p>
      <w:pPr>
        <w:pStyle w:val="FirstParagraph"/>
      </w:pPr>
      <w:r>
        <w:t xml:space="preserve">The project can reasonably claim Company 1 compliance when the following evidence set is available: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C1DC1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C1DC2</w:t>
      </w:r>
      <w:r>
        <w:t xml:space="preserve"> </w:t>
      </w:r>
      <w:r>
        <w:t xml:space="preserve">respond on DNS / Kerberos / LDAP / SMB / RDP / WinRM ports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C1WebServer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HTTP 200</w:t>
      </w:r>
      <w:r>
        <w:t xml:space="preserve"> </w:t>
      </w:r>
      <w:r>
        <w:t xml:space="preserve">and identifies as IIS</w:t>
      </w:r>
    </w:p>
    <w:p>
      <w:pPr>
        <w:numPr>
          <w:ilvl w:val="0"/>
          <w:numId w:val="1058"/>
        </w:numPr>
        <w:pStyle w:val="Compact"/>
      </w:pPr>
      <w:r>
        <w:t xml:space="preserve">Site 1 handover shows DFS namespace, DFS replication, DHCP hot-standby, and SAN/iSCSI mapping</w:t>
      </w:r>
    </w:p>
    <w:p>
      <w:pPr>
        <w:numPr>
          <w:ilvl w:val="0"/>
          <w:numId w:val="1058"/>
        </w:numPr>
        <w:pStyle w:val="Compact"/>
      </w:pPr>
      <w:r>
        <w:t xml:space="preserve">RDP management path is available through the MSP / jump workflow</w:t>
      </w:r>
    </w:p>
    <w:bookmarkEnd w:id="95"/>
    <w:bookmarkStart w:id="96" w:name="X18ecf050f9f1084cd012615fdd1d2e3f6a6ae84"/>
    <w:p>
      <w:pPr>
        <w:pStyle w:val="Heading3"/>
      </w:pPr>
      <w:r>
        <w:t xml:space="preserve">Minimum Acceptable Project Evidence for Company 2</w:t>
      </w:r>
    </w:p>
    <w:p>
      <w:pPr>
        <w:pStyle w:val="FirstParagraph"/>
      </w:pPr>
      <w:r>
        <w:t xml:space="preserve">The project can reasonably claim Company 2 compliance when the following evidence set is available: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C2IdM1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C2IdM2</w:t>
      </w:r>
      <w:r>
        <w:t xml:space="preserve"> </w:t>
      </w:r>
      <w:r>
        <w:t xml:space="preserve">show healthy</w:t>
      </w:r>
      <w:r>
        <w:t xml:space="preserve"> </w:t>
      </w:r>
      <w:r>
        <w:rPr>
          <w:rStyle w:val="VerbatimChar"/>
        </w:rPr>
        <w:t xml:space="preserve">samba-ad-dc</w:t>
      </w:r>
      <w:r>
        <w:t xml:space="preserve"> </w:t>
      </w:r>
      <w:r>
        <w:t xml:space="preserve">state and replication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C2FS</w:t>
      </w:r>
      <w:r>
        <w:t xml:space="preserve"> </w:t>
      </w:r>
      <w:r>
        <w:t xml:space="preserve">shows active iSCSI session and mounted SAN-backed storage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C2LinuxClient</w:t>
      </w:r>
      <w:r>
        <w:t xml:space="preserve"> </w:t>
      </w:r>
      <w:r>
        <w:t xml:space="preserve">is domain joined and resolves</w:t>
      </w:r>
      <w:r>
        <w:t xml:space="preserve"> </w:t>
      </w:r>
      <w:r>
        <w:rPr>
          <w:rStyle w:val="VerbatimChar"/>
        </w:rPr>
        <w:t xml:space="preserve">employee1@c2.local</w:t>
      </w:r>
    </w:p>
    <w:p>
      <w:pPr>
        <w:numPr>
          <w:ilvl w:val="0"/>
          <w:numId w:val="1059"/>
        </w:numPr>
        <w:pStyle w:val="Compact"/>
      </w:pPr>
      <w:r>
        <w:rPr>
          <w:rStyle w:val="VerbatimChar"/>
        </w:rPr>
        <w:t xml:space="preserve">employee1</w:t>
      </w:r>
      <w:r>
        <w:t xml:space="preserve"> </w:t>
      </w:r>
      <w:r>
        <w:t xml:space="preserve">can access</w:t>
      </w:r>
      <w:r>
        <w:t xml:space="preserve"> </w:t>
      </w:r>
      <w:r>
        <w:rPr>
          <w:rStyle w:val="VerbatimChar"/>
        </w:rPr>
        <w:t xml:space="preserve">C2_Public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C2_Private</w:t>
      </w:r>
      <w:r>
        <w:t xml:space="preserve"> </w:t>
      </w:r>
      <w:r>
        <w:t xml:space="preserve">according to the expected visibility rules</w:t>
      </w:r>
    </w:p>
    <w:p>
      <w:pPr>
        <w:numPr>
          <w:ilvl w:val="0"/>
          <w:numId w:val="1059"/>
        </w:numPr>
        <w:pStyle w:val="Compact"/>
      </w:pPr>
      <w:r>
        <w:t xml:space="preserve">Site 1 -&gt; Site 2 sync automation is present and logged as successful</w:t>
      </w:r>
    </w:p>
    <w:bookmarkEnd w:id="96"/>
    <w:bookmarkEnd w:id="97"/>
    <w:bookmarkStart w:id="98" w:name="recommended-next-documentation-upgrades"/>
    <w:p>
      <w:pPr>
        <w:pStyle w:val="Heading2"/>
      </w:pPr>
      <w:r>
        <w:t xml:space="preserve">28. Recommended Next Documentation Upgrades</w:t>
      </w:r>
    </w:p>
    <w:p>
      <w:pPr>
        <w:pStyle w:val="FirstParagraph"/>
      </w:pPr>
      <w:r>
        <w:t xml:space="preserve">To make this document stronger in the next revision, the following additions are recommended:</w:t>
      </w:r>
    </w:p>
    <w:p>
      <w:pPr>
        <w:numPr>
          <w:ilvl w:val="0"/>
          <w:numId w:val="1060"/>
        </w:numPr>
        <w:pStyle w:val="Compact"/>
      </w:pPr>
      <w:r>
        <w:t xml:space="preserve">append actual screenshots for the Company 1 RDP windows and Company 2 Linux validation steps</w:t>
      </w:r>
    </w:p>
    <w:p>
      <w:pPr>
        <w:numPr>
          <w:ilvl w:val="0"/>
          <w:numId w:val="1060"/>
        </w:numPr>
        <w:pStyle w:val="Compact"/>
      </w:pPr>
      <w:r>
        <w:t xml:space="preserve">append the final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share snippets from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60"/>
        </w:numPr>
        <w:pStyle w:val="Compact"/>
      </w:pPr>
      <w:r>
        <w:t xml:space="preserve">append the exact Site 2 sync script body</w:t>
      </w:r>
    </w:p>
    <w:p>
      <w:pPr>
        <w:numPr>
          <w:ilvl w:val="0"/>
          <w:numId w:val="1060"/>
        </w:numPr>
        <w:pStyle w:val="Compact"/>
      </w:pPr>
      <w:r>
        <w:t xml:space="preserve">append Company 2 DHCP config excerpts and scope values</w:t>
      </w:r>
    </w:p>
    <w:p>
      <w:pPr>
        <w:numPr>
          <w:ilvl w:val="0"/>
          <w:numId w:val="1060"/>
        </w:numPr>
        <w:pStyle w:val="Compact"/>
      </w:pPr>
      <w:r>
        <w:t xml:space="preserve">append a one-page</w:t>
      </w:r>
      <w:r>
        <w:t xml:space="preserve"> </w:t>
      </w:r>
      <w:r>
        <w:t xml:space="preserve">“</w:t>
      </w:r>
      <w:r>
        <w:t xml:space="preserve">demo script</w:t>
      </w:r>
      <w:r>
        <w:t xml:space="preserve">”</w:t>
      </w:r>
      <w:r>
        <w:t xml:space="preserve"> </w:t>
      </w:r>
      <w:r>
        <w:t xml:space="preserve">showing the exact order in which to prove project success live</w:t>
      </w:r>
    </w:p>
    <w:p>
      <w:pPr>
        <w:numPr>
          <w:ilvl w:val="0"/>
          <w:numId w:val="1060"/>
        </w:numPr>
        <w:pStyle w:val="Compact"/>
      </w:pPr>
      <w:r>
        <w:t xml:space="preserve">add a concise Company 1 / Company 2 side-by-side comparison table on one page for presentation use</w:t>
      </w:r>
    </w:p>
    <w:bookmarkEnd w:id="98"/>
    <w:bookmarkStart w:id="104" w:name="configuration-appendix"/>
    <w:p>
      <w:pPr>
        <w:pStyle w:val="Heading2"/>
      </w:pPr>
      <w:r>
        <w:t xml:space="preserve">29. Configuration Appendix</w:t>
      </w:r>
    </w:p>
    <w:p>
      <w:pPr>
        <w:pStyle w:val="FirstParagraph"/>
      </w:pPr>
      <w:r>
        <w:t xml:space="preserve">This appendix captures the most relevant implementation snippets for repeatability and later comparison. Sensitive values are intentionally redacted.</w:t>
      </w:r>
    </w:p>
    <w:bookmarkStart w:id="99" w:name="site-2-company-2-samba-share-model-c2fs"/>
    <w:p>
      <w:pPr>
        <w:pStyle w:val="Heading3"/>
      </w:pPr>
      <w:r>
        <w:t xml:space="preserve">Site 2 Company 2 Samba Share Model (</w:t>
      </w:r>
      <w:r>
        <w:rPr>
          <w:rStyle w:val="VerbatimChar"/>
        </w:rPr>
        <w:t xml:space="preserve">C2FS</w:t>
      </w:r>
      <w:r>
        <w:t xml:space="preserve">)</w:t>
      </w:r>
    </w:p>
    <w:p>
      <w:pPr>
        <w:pStyle w:val="FirstParagraph"/>
      </w:pPr>
      <w:r>
        <w:t xml:space="preserve">The implemented share intent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 </w:t>
      </w:r>
      <w:r>
        <w:t xml:space="preserve">is aligned to the Site 1 Company 2 model:</w:t>
      </w:r>
    </w:p>
    <w:p>
      <w:pPr>
        <w:pStyle w:val="SourceCode"/>
      </w:pPr>
      <w:r>
        <w:rPr>
          <w:rStyle w:val="KeywordTok"/>
        </w:rPr>
        <w:t xml:space="preserve">[C2_Public]</w:t>
      </w:r>
      <w:r>
        <w:br/>
      </w:r>
      <w:r>
        <w:rPr>
          <w:rStyle w:val="DataTypeTok"/>
        </w:rPr>
        <w:t xml:space="preserve">   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/mnt/c2_public/Public</w:t>
      </w:r>
      <w:r>
        <w:br/>
      </w:r>
      <w:r>
        <w:rPr>
          <w:rStyle w:val="DataTypeTok"/>
        </w:rPr>
        <w:t xml:space="preserve">   browseable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yes</w:t>
      </w:r>
      <w:r>
        <w:br/>
      </w:r>
      <w:r>
        <w:rPr>
          <w:rStyle w:val="DataTypeTok"/>
        </w:rPr>
        <w:t xml:space="preserve">   read only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no</w:t>
      </w:r>
      <w:r>
        <w:br/>
      </w:r>
      <w:r>
        <w:rPr>
          <w:rStyle w:val="DataTypeTok"/>
        </w:rPr>
        <w:t xml:space="preserve">   valid users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@"c2_file_users"</w:t>
      </w:r>
      <w:r>
        <w:br/>
      </w:r>
      <w:r>
        <w:rPr>
          <w:rStyle w:val="DataTypeTok"/>
        </w:rPr>
        <w:t xml:space="preserve">   force group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"c2_file_users"</w:t>
      </w:r>
      <w:r>
        <w:br/>
      </w:r>
      <w:r>
        <w:rPr>
          <w:rStyle w:val="DataTypeTok"/>
        </w:rPr>
        <w:t xml:space="preserve">   create mask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0770</w:t>
      </w:r>
      <w:r>
        <w:br/>
      </w:r>
      <w:r>
        <w:rPr>
          <w:rStyle w:val="DataTypeTok"/>
        </w:rPr>
        <w:t xml:space="preserve">   directory mask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0770</w:t>
      </w:r>
      <w:r>
        <w:br/>
      </w:r>
      <w:r>
        <w:br/>
      </w:r>
      <w:r>
        <w:rPr>
          <w:rStyle w:val="KeywordTok"/>
        </w:rPr>
        <w:t xml:space="preserve">[C2_Private]</w:t>
      </w:r>
      <w:r>
        <w:br/>
      </w:r>
      <w:r>
        <w:rPr>
          <w:rStyle w:val="DataTypeTok"/>
        </w:rPr>
        <w:t xml:space="preserve">   path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/mnt/c2_public/Private/%U</w:t>
      </w:r>
      <w:r>
        <w:br/>
      </w:r>
      <w:r>
        <w:rPr>
          <w:rStyle w:val="DataTypeTok"/>
        </w:rPr>
        <w:t xml:space="preserve">   browseable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no</w:t>
      </w:r>
      <w:r>
        <w:br/>
      </w:r>
      <w:r>
        <w:rPr>
          <w:rStyle w:val="DataTypeTok"/>
        </w:rPr>
        <w:t xml:space="preserve">   read only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no</w:t>
      </w:r>
      <w:r>
        <w:br/>
      </w:r>
      <w:r>
        <w:rPr>
          <w:rStyle w:val="DataTypeTok"/>
        </w:rPr>
        <w:t xml:space="preserve">   valid users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%U</w:t>
      </w:r>
      <w:r>
        <w:br/>
      </w:r>
      <w:r>
        <w:rPr>
          <w:rStyle w:val="DataTypeTok"/>
        </w:rPr>
        <w:t xml:space="preserve">   force group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"c2_file_users"</w:t>
      </w:r>
      <w:r>
        <w:br/>
      </w:r>
      <w:r>
        <w:rPr>
          <w:rStyle w:val="DataTypeTok"/>
        </w:rPr>
        <w:t xml:space="preserve">   create mask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0700</w:t>
      </w:r>
      <w:r>
        <w:br/>
      </w:r>
      <w:r>
        <w:rPr>
          <w:rStyle w:val="DataTypeTok"/>
        </w:rPr>
        <w:t xml:space="preserve">   directory mask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0700</w:t>
      </w:r>
    </w:p>
    <w:p>
      <w:pPr>
        <w:pStyle w:val="FirstParagraph"/>
      </w:pPr>
      <w:r>
        <w:t xml:space="preserve">The key behavior target is: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Public</w:t>
      </w:r>
      <w:r>
        <w:t xml:space="preserve"> </w:t>
      </w:r>
      <w:r>
        <w:t xml:space="preserve">is shared among authorized Company 2 users</w:t>
      </w:r>
    </w:p>
    <w:p>
      <w:pPr>
        <w:numPr>
          <w:ilvl w:val="0"/>
          <w:numId w:val="1061"/>
        </w:numPr>
        <w:pStyle w:val="Compact"/>
      </w:pPr>
      <w:r>
        <w:rPr>
          <w:rStyle w:val="VerbatimChar"/>
        </w:rPr>
        <w:t xml:space="preserve">Private</w:t>
      </w:r>
      <w:r>
        <w:t xml:space="preserve"> </w:t>
      </w:r>
      <w:r>
        <w:t xml:space="preserve">resolves dynamically to the logged-in user’s own directory</w:t>
      </w:r>
    </w:p>
    <w:p>
      <w:pPr>
        <w:numPr>
          <w:ilvl w:val="0"/>
          <w:numId w:val="1061"/>
        </w:numPr>
        <w:pStyle w:val="Compact"/>
      </w:pPr>
      <w:r>
        <w:t xml:space="preserve">users should not browse other users’ private content through the published share path</w:t>
      </w:r>
    </w:p>
    <w:bookmarkEnd w:id="99"/>
    <w:bookmarkStart w:id="100" w:name="site-2-recursive-dns-forwarder-intent"/>
    <w:p>
      <w:pPr>
        <w:pStyle w:val="Heading3"/>
      </w:pPr>
      <w:r>
        <w:t xml:space="preserve">Site 2 Recursive DNS Forwarder Intent</w:t>
      </w:r>
    </w:p>
    <w:p>
      <w:pPr>
        <w:pStyle w:val="FirstParagraph"/>
      </w:pPr>
      <w:r>
        <w:t xml:space="preserve">The Site 2 Company 2 DCs were updated so that Samba AD DNS supports external recursive lookups.</w:t>
      </w:r>
    </w:p>
    <w:p>
      <w:pPr>
        <w:pStyle w:val="BodyText"/>
      </w:pPr>
      <w:r>
        <w:t xml:space="preserve">Representative</w:t>
      </w:r>
      <w:r>
        <w:t xml:space="preserve"> </w:t>
      </w:r>
      <w:r>
        <w:rPr>
          <w:rStyle w:val="VerbatimChar"/>
        </w:rPr>
        <w:t xml:space="preserve">smb.conf</w:t>
      </w:r>
      <w:r>
        <w:t xml:space="preserve"> </w:t>
      </w:r>
      <w:r>
        <w:t xml:space="preserve">line on both</w:t>
      </w:r>
      <w:r>
        <w:t xml:space="preserve"> </w:t>
      </w:r>
      <w:r>
        <w:rPr>
          <w:rStyle w:val="VerbatimChar"/>
        </w:rPr>
        <w:t xml:space="preserve">C2IdM1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C2IdM2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dns forwarder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8</w:t>
      </w:r>
      <w:r>
        <w:rPr>
          <w:rStyle w:val="StringTok"/>
        </w:rPr>
        <w:t xml:space="preserve">.</w:t>
      </w:r>
      <w:r>
        <w:rPr>
          <w:rStyle w:val="DecValTok"/>
        </w:rPr>
        <w:t xml:space="preserve">8</w:t>
      </w:r>
      <w:r>
        <w:rPr>
          <w:rStyle w:val="StringTok"/>
        </w:rPr>
        <w:t xml:space="preserve">.</w:t>
      </w:r>
      <w:r>
        <w:rPr>
          <w:rStyle w:val="FloatTok"/>
        </w:rPr>
        <w:t xml:space="preserve">8.8</w:t>
      </w:r>
    </w:p>
    <w:p>
      <w:pPr>
        <w:pStyle w:val="FirstParagraph"/>
      </w:pPr>
      <w:r>
        <w:t xml:space="preserve">This was validated by resolving an external package repository host after the change.</w:t>
      </w:r>
    </w:p>
    <w:bookmarkEnd w:id="100"/>
    <w:bookmarkStart w:id="101" w:name="site-2-sync-automation-schedule"/>
    <w:p>
      <w:pPr>
        <w:pStyle w:val="Heading3"/>
      </w:pPr>
      <w:r>
        <w:t xml:space="preserve">Site 2 Sync Automation Schedule</w:t>
      </w:r>
    </w:p>
    <w:p>
      <w:pPr>
        <w:pStyle w:val="FirstParagraph"/>
      </w:pPr>
      <w:r>
        <w:t xml:space="preserve">Root crontab entry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 2 * * * /usr/local/bin/c2_site1_sync.sh &gt;&gt; /var/log/c2_site1_sync.log 2&gt;&amp;1</w:t>
      </w:r>
    </w:p>
    <w:p>
      <w:pPr>
        <w:pStyle w:val="FirstParagraph"/>
      </w:pPr>
      <w:r>
        <w:t xml:space="preserve">This means the Company 2 Site 2 replica performs a daily pull from Site 1 at</w:t>
      </w:r>
      <w:r>
        <w:t xml:space="preserve"> </w:t>
      </w:r>
      <w:r>
        <w:rPr>
          <w:rStyle w:val="VerbatimChar"/>
        </w:rPr>
        <w:t xml:space="preserve">02:00</w:t>
      </w:r>
      <w:r>
        <w:t xml:space="preserve">.</w:t>
      </w:r>
    </w:p>
    <w:bookmarkEnd w:id="101"/>
    <w:bookmarkStart w:id="102" w:name="redacted-site-2-sync-script"/>
    <w:p>
      <w:pPr>
        <w:pStyle w:val="Heading3"/>
      </w:pPr>
      <w:r>
        <w:t xml:space="preserve">Redacted Site 2 Sync Script</w:t>
      </w:r>
    </w:p>
    <w:p>
      <w:pPr>
        <w:pStyle w:val="FirstParagraph"/>
      </w:pPr>
      <w:r>
        <w:t xml:space="preserve">The deployed sync script was captured locally and is reproduced below with credentials removed: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LOG_FILE=</w:t>
      </w:r>
      <w:r>
        <w:rPr>
          <w:rStyle w:val="NormalTok"/>
        </w:rPr>
        <w:t xml:space="preserve">/var/log/c2_site1_sync.log</w:t>
      </w:r>
      <w:r>
        <w:br/>
      </w:r>
      <w:r>
        <w:rPr>
          <w:rStyle w:val="VariableTok"/>
        </w:rPr>
        <w:t xml:space="preserve">SITE1_HOST=</w:t>
      </w:r>
      <w:r>
        <w:rPr>
          <w:rStyle w:val="NormalTok"/>
        </w:rPr>
        <w:t xml:space="preserve">172.30.64.146</w:t>
      </w:r>
      <w:r>
        <w:br/>
      </w:r>
      <w:r>
        <w:rPr>
          <w:rStyle w:val="VariableTok"/>
        </w:rPr>
        <w:t xml:space="preserve">SITE1_USER=</w:t>
      </w:r>
      <w:r>
        <w:rPr>
          <w:rStyle w:val="NormalTok"/>
        </w:rPr>
        <w:t xml:space="preserve">admindc</w:t>
      </w:r>
      <w:r>
        <w:br/>
      </w:r>
      <w:r>
        <w:rPr>
          <w:rStyle w:val="VariableTok"/>
        </w:rPr>
        <w:t xml:space="preserve">SITE1_PASS=</w:t>
      </w:r>
      <w:r>
        <w:rPr>
          <w:rStyle w:val="StringTok"/>
        </w:rPr>
        <w:t xml:space="preserve">'&lt;REDACTED&gt;'</w:t>
      </w:r>
      <w:r>
        <w:br/>
      </w:r>
      <w:r>
        <w:rPr>
          <w:rStyle w:val="VariableTok"/>
        </w:rPr>
        <w:t xml:space="preserve">SITE1_SUDO_PASS=</w:t>
      </w:r>
      <w:r>
        <w:rPr>
          <w:rStyle w:val="StringTok"/>
        </w:rPr>
        <w:t xml:space="preserve">'&lt;REDACTED&gt;'</w:t>
      </w:r>
      <w:r>
        <w:br/>
      </w:r>
      <w:r>
        <w:rPr>
          <w:rStyle w:val="VariableTok"/>
        </w:rPr>
        <w:t xml:space="preserve">SRC_BASE=</w:t>
      </w:r>
      <w:r>
        <w:rPr>
          <w:rStyle w:val="NormalTok"/>
        </w:rPr>
        <w:t xml:space="preserve">/mnt/sync_disk</w:t>
      </w:r>
      <w:r>
        <w:br/>
      </w:r>
      <w:r>
        <w:rPr>
          <w:rStyle w:val="VariableTok"/>
        </w:rPr>
        <w:t xml:space="preserve">DEST_BASE=</w:t>
      </w:r>
      <w:r>
        <w:rPr>
          <w:rStyle w:val="NormalTok"/>
        </w:rPr>
        <w:t xml:space="preserve">/mnt/c2_public</w:t>
      </w:r>
      <w:r>
        <w:br/>
      </w:r>
      <w:r>
        <w:rPr>
          <w:rStyle w:val="VariableTok"/>
        </w:rPr>
        <w:t xml:space="preserve">TMP_BASE=$(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-d /tmp/c2_site1_sync.XXXXXX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cleanup()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rm</w:t>
      </w:r>
      <w:r>
        <w:rPr>
          <w:rStyle w:val="NormalTok"/>
        </w:rPr>
        <w:t xml:space="preserve"> -rf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$TMP_BASE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cleanup EXIT</w:t>
      </w:r>
      <w:r>
        <w:br/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'[%s] %s\n'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-a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$LOG_FILE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pull_tree()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src=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$SRC_BASE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stage=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$TMP_BASE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dest=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$DEST_BASE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-p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"Pulling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 from </w:t>
      </w:r>
      <w:r>
        <w:rPr>
          <w:rStyle w:val="VariableTok"/>
        </w:rPr>
        <w:t xml:space="preserve">${SITE1_HOST}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sshpass</w:t>
      </w:r>
      <w:r>
        <w:rPr>
          <w:rStyle w:val="NormalTok"/>
        </w:rPr>
        <w:t xml:space="preserve"> -p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$SITE1_PASS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ssh -o StrictHostKeyChecking=no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${SITE1_USER}</w:t>
      </w:r>
      <w:r>
        <w:rPr>
          <w:rStyle w:val="StringTok"/>
        </w:rPr>
        <w:t xml:space="preserve">@</w:t>
      </w:r>
      <w:r>
        <w:rPr>
          <w:rStyle w:val="VariableTok"/>
        </w:rPr>
        <w:t xml:space="preserve">${SITE1_HOST}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"echo '</w:t>
      </w:r>
      <w:r>
        <w:rPr>
          <w:rStyle w:val="VariableTok"/>
        </w:rPr>
        <w:t xml:space="preserve">$SITE1_SUDO_PASS</w:t>
      </w:r>
      <w:r>
        <w:rPr>
          <w:rStyle w:val="StringTok"/>
        </w:rPr>
        <w:t xml:space="preserve">' | sudo -S -p '' tar -C '</w:t>
      </w:r>
      <w:r>
        <w:rPr>
          <w:rStyle w:val="VariableTok"/>
        </w:rPr>
        <w:t xml:space="preserve">$src</w:t>
      </w:r>
      <w:r>
        <w:rPr>
          <w:rStyle w:val="StringTok"/>
        </w:rPr>
        <w:t xml:space="preserve">' -cpf - ."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-C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-xpf -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"Mirroring staged </w:t>
      </w:r>
      <w:r>
        <w:rPr>
          <w:rStyle w:val="VariableTok"/>
        </w:rPr>
        <w:t xml:space="preserve">$name</w:t>
      </w:r>
      <w:r>
        <w:rPr>
          <w:rStyle w:val="StringTok"/>
        </w:rPr>
        <w:t xml:space="preserve"> into 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-aH --delete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$stage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'Starting Site1 -&gt; Site2 C2 sync'</w:t>
      </w:r>
      <w:r>
        <w:br/>
      </w:r>
      <w:r>
        <w:rPr>
          <w:rStyle w:val="ExtensionTok"/>
        </w:rPr>
        <w:t xml:space="preserve">pull_tree</w:t>
      </w:r>
      <w:r>
        <w:rPr>
          <w:rStyle w:val="NormalTok"/>
        </w:rPr>
        <w:t xml:space="preserve"> Public</w:t>
      </w:r>
      <w:r>
        <w:br/>
      </w:r>
      <w:r>
        <w:rPr>
          <w:rStyle w:val="ExtensionTok"/>
        </w:rPr>
        <w:t xml:space="preserve">pull_tree</w:t>
      </w:r>
      <w:r>
        <w:rPr>
          <w:rStyle w:val="NormalTok"/>
        </w:rPr>
        <w:t xml:space="preserve"> Private</w:t>
      </w:r>
      <w:r>
        <w:br/>
      </w:r>
      <w:r>
        <w:br/>
      </w:r>
      <w:r>
        <w:rPr>
          <w:rStyle w:val="FunctionTok"/>
        </w:rPr>
        <w:t xml:space="preserve">chgrp</w:t>
      </w:r>
      <w:r>
        <w:rPr>
          <w:rStyle w:val="NormalTok"/>
        </w:rPr>
        <w:t xml:space="preserve"> -R c2_file_users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$DEST_BASE</w:t>
      </w:r>
      <w:r>
        <w:rPr>
          <w:rStyle w:val="StringTok"/>
        </w:rPr>
        <w:t xml:space="preserve">/Public"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-R g+rwX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$DEST_BASE</w:t>
      </w:r>
      <w:r>
        <w:rPr>
          <w:rStyle w:val="StringTok"/>
        </w:rPr>
        <w:t xml:space="preserve">/Public"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$DEST_BASE</w:t>
      </w:r>
      <w:r>
        <w:rPr>
          <w:rStyle w:val="StringTok"/>
        </w:rPr>
        <w:t xml:space="preserve">/Public"</w:t>
      </w:r>
      <w:r>
        <w:rPr>
          <w:rStyle w:val="NormalTok"/>
        </w:rPr>
        <w:t xml:space="preserve"> -type d -exec chmod g+s {} </w:t>
      </w:r>
      <w:r>
        <w:rPr>
          <w:rStyle w:val="ExtensionTok"/>
        </w:rPr>
        <w:t xml:space="preserve">+</w:t>
      </w:r>
      <w:r>
        <w:br/>
      </w:r>
      <w:r>
        <w:rPr>
          <w:rStyle w:val="FunctionTok"/>
        </w:rPr>
        <w:t xml:space="preserve">chgrp</w:t>
      </w:r>
      <w:r>
        <w:rPr>
          <w:rStyle w:val="NormalTok"/>
        </w:rPr>
        <w:t xml:space="preserve"> c2_file_users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$DEST_BASE</w:t>
      </w:r>
      <w:r>
        <w:rPr>
          <w:rStyle w:val="StringTok"/>
        </w:rPr>
        <w:t xml:space="preserve">/Private"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0711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$DEST_BASE</w:t>
      </w:r>
      <w:r>
        <w:rPr>
          <w:rStyle w:val="StringTok"/>
        </w:rPr>
        <w:t xml:space="preserve">/Private"</w:t>
      </w:r>
      <w:r>
        <w:br/>
      </w:r>
      <w:r>
        <w:br/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</w:t>
      </w:r>
      <w:r>
        <w:rPr>
          <w:rStyle w:val="NormalTok"/>
        </w:rPr>
        <w:t xml:space="preserve"> in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$DEST_BASE</w:t>
      </w:r>
      <w:r>
        <w:rPr>
          <w:rStyle w:val="StringTok"/>
        </w:rPr>
        <w:t xml:space="preserve">/Private"</w:t>
      </w:r>
      <w:r>
        <w:rPr>
          <w:rStyle w:val="NormalTok"/>
        </w:rPr>
        <w:t xml:space="preserve">/*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do</w:t>
      </w:r>
      <w:r>
        <w:br/>
      </w:r>
      <w:r>
        <w:rPr>
          <w:rStyle w:val="NormalTok"/>
        </w:rPr>
        <w:t xml:space="preserve">  [ </w:t>
      </w:r>
      <w:r>
        <w:rPr>
          <w:rStyle w:val="Extension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]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continue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user_name=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2&gt;&amp;1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$user_name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:c2_file_users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0700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root:c2_file_users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0711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fi</w:t>
      </w:r>
      <w:r>
        <w:br/>
      </w:r>
      <w:r>
        <w:rPr>
          <w:rStyle w:val="KeywordTok"/>
        </w:rPr>
        <w:t xml:space="preserve">done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'Sync completed successfully'</w:t>
      </w:r>
    </w:p>
    <w:bookmarkEnd w:id="102"/>
    <w:bookmarkStart w:id="103" w:name="operational-meaning-of-the-sync-script"/>
    <w:p>
      <w:pPr>
        <w:pStyle w:val="Heading3"/>
      </w:pPr>
      <w:r>
        <w:t xml:space="preserve">Operational Meaning of the Sync Script</w:t>
      </w:r>
    </w:p>
    <w:p>
      <w:pPr>
        <w:pStyle w:val="FirstParagraph"/>
      </w:pPr>
      <w:r>
        <w:t xml:space="preserve">The script performs the following actions:</w:t>
      </w:r>
    </w:p>
    <w:p>
      <w:pPr>
        <w:numPr>
          <w:ilvl w:val="0"/>
          <w:numId w:val="1062"/>
        </w:numPr>
        <w:pStyle w:val="Compact"/>
      </w:pPr>
      <w:r>
        <w:t xml:space="preserve">creates a temporary staging directory on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62"/>
        </w:numPr>
        <w:pStyle w:val="Compact"/>
      </w:pPr>
      <w:r>
        <w:t xml:space="preserve">pulls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from Site 1 Company 2 using remote</w:t>
      </w:r>
      <w:r>
        <w:t xml:space="preserve"> </w:t>
      </w:r>
      <w:r>
        <w:rPr>
          <w:rStyle w:val="VerbatimChar"/>
        </w:rPr>
        <w:t xml:space="preserve">sudo tar</w:t>
      </w:r>
    </w:p>
    <w:p>
      <w:pPr>
        <w:numPr>
          <w:ilvl w:val="0"/>
          <w:numId w:val="1062"/>
        </w:numPr>
        <w:pStyle w:val="Compact"/>
      </w:pPr>
      <w:r>
        <w:t xml:space="preserve">pulls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from Site 1 Company 2 using remote</w:t>
      </w:r>
      <w:r>
        <w:t xml:space="preserve"> </w:t>
      </w:r>
      <w:r>
        <w:rPr>
          <w:rStyle w:val="VerbatimChar"/>
        </w:rPr>
        <w:t xml:space="preserve">sudo tar</w:t>
      </w:r>
    </w:p>
    <w:p>
      <w:pPr>
        <w:numPr>
          <w:ilvl w:val="0"/>
          <w:numId w:val="1062"/>
        </w:numPr>
        <w:pStyle w:val="Compact"/>
      </w:pPr>
      <w:r>
        <w:t xml:space="preserve">mirrors both trees into the active Site 2 share paths using</w:t>
      </w:r>
      <w:r>
        <w:t xml:space="preserve"> </w:t>
      </w:r>
      <w:r>
        <w:rPr>
          <w:rStyle w:val="VerbatimChar"/>
        </w:rPr>
        <w:t xml:space="preserve">rsync --delete</w:t>
      </w:r>
    </w:p>
    <w:p>
      <w:pPr>
        <w:numPr>
          <w:ilvl w:val="0"/>
          <w:numId w:val="1062"/>
        </w:numPr>
        <w:pStyle w:val="Compact"/>
      </w:pPr>
      <w:r>
        <w:t xml:space="preserve">reapplies Site 2-side ownership and permission expectations</w:t>
      </w:r>
    </w:p>
    <w:p>
      <w:pPr>
        <w:numPr>
          <w:ilvl w:val="0"/>
          <w:numId w:val="1062"/>
        </w:numPr>
        <w:pStyle w:val="Compact"/>
      </w:pPr>
      <w:r>
        <w:t xml:space="preserve">writes progress and completion markers into</w:t>
      </w:r>
      <w:r>
        <w:t xml:space="preserve"> </w:t>
      </w:r>
      <w:r>
        <w:rPr>
          <w:rStyle w:val="VerbatimChar"/>
        </w:rPr>
        <w:t xml:space="preserve">/var/log/c2_site1_sync.log</w:t>
      </w:r>
    </w:p>
    <w:bookmarkEnd w:id="103"/>
    <w:bookmarkEnd w:id="104"/>
    <w:bookmarkStart w:id="109" w:name="troubleshooting-guide"/>
    <w:p>
      <w:pPr>
        <w:pStyle w:val="Heading2"/>
      </w:pPr>
      <w:r>
        <w:t xml:space="preserve">30. Troubleshooting Guide</w:t>
      </w:r>
    </w:p>
    <w:bookmarkStart w:id="105" w:name="company-2-dns-symptoms"/>
    <w:p>
      <w:pPr>
        <w:pStyle w:val="Heading3"/>
      </w:pPr>
      <w:r>
        <w:t xml:space="preserve">Company 2 DNS Symptoms</w:t>
      </w:r>
    </w:p>
    <w:p>
      <w:pPr>
        <w:pStyle w:val="FirstParagraph"/>
      </w:pPr>
      <w:r>
        <w:t xml:space="preserve">Problem indicators:</w:t>
      </w:r>
    </w:p>
    <w:p>
      <w:pPr>
        <w:numPr>
          <w:ilvl w:val="0"/>
          <w:numId w:val="1063"/>
        </w:numPr>
        <w:pStyle w:val="Compact"/>
      </w:pPr>
      <w:r>
        <w:rPr>
          <w:rStyle w:val="VerbatimChar"/>
        </w:rPr>
        <w:t xml:space="preserve">apt update</w:t>
      </w:r>
      <w:r>
        <w:t xml:space="preserve"> </w:t>
      </w:r>
      <w:r>
        <w:t xml:space="preserve">fails on Site 2 Linux hosts</w:t>
      </w:r>
    </w:p>
    <w:p>
      <w:pPr>
        <w:numPr>
          <w:ilvl w:val="0"/>
          <w:numId w:val="1063"/>
        </w:numPr>
        <w:pStyle w:val="Compact"/>
      </w:pPr>
      <w:r>
        <w:t xml:space="preserve">internal DNS works but external names return</w:t>
      </w:r>
      <w:r>
        <w:t xml:space="preserve"> </w:t>
      </w:r>
      <w:r>
        <w:rPr>
          <w:rStyle w:val="VerbatimChar"/>
        </w:rPr>
        <w:t xml:space="preserve">NXDOMAIN</w:t>
      </w:r>
    </w:p>
    <w:p>
      <w:pPr>
        <w:pStyle w:val="FirstParagraph"/>
      </w:pPr>
      <w:r>
        <w:t xml:space="preserve">Primary checks:</w:t>
      </w:r>
    </w:p>
    <w:p>
      <w:pPr>
        <w:pStyle w:val="SourceCode"/>
      </w:pPr>
      <w:r>
        <w:rPr>
          <w:rStyle w:val="ExtensionTok"/>
        </w:rPr>
        <w:t xml:space="preserve">host</w:t>
      </w:r>
      <w:r>
        <w:rPr>
          <w:rStyle w:val="NormalTok"/>
        </w:rPr>
        <w:t xml:space="preserve"> archive.ubuntu.com 172.30.65.66</w:t>
      </w:r>
      <w:r>
        <w:br/>
      </w:r>
      <w:r>
        <w:rPr>
          <w:rStyle w:val="ExtensionTok"/>
        </w:rPr>
        <w:t xml:space="preserve">host</w:t>
      </w:r>
      <w:r>
        <w:rPr>
          <w:rStyle w:val="NormalTok"/>
        </w:rPr>
        <w:t xml:space="preserve"> archive.ubuntu.com 172.30.65.67</w:t>
      </w:r>
    </w:p>
    <w:p>
      <w:pPr>
        <w:pStyle w:val="FirstParagraph"/>
      </w:pPr>
      <w:r>
        <w:t xml:space="preserve">Likely cause:</w:t>
      </w:r>
    </w:p>
    <w:p>
      <w:pPr>
        <w:numPr>
          <w:ilvl w:val="0"/>
          <w:numId w:val="1064"/>
        </w:numPr>
        <w:pStyle w:val="Compact"/>
      </w:pPr>
      <w:r>
        <w:t xml:space="preserve">recursive forwarding is missing on</w:t>
      </w:r>
      <w:r>
        <w:t xml:space="preserve"> </w:t>
      </w:r>
      <w:r>
        <w:rPr>
          <w:rStyle w:val="VerbatimChar"/>
        </w:rPr>
        <w:t xml:space="preserve">C2IdM1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C2IdM2</w:t>
      </w:r>
    </w:p>
    <w:bookmarkEnd w:id="105"/>
    <w:bookmarkStart w:id="106" w:name="company-2-share-access-symptoms"/>
    <w:p>
      <w:pPr>
        <w:pStyle w:val="Heading3"/>
      </w:pPr>
      <w:r>
        <w:t xml:space="preserve">Company 2 Share Access Symptoms</w:t>
      </w:r>
    </w:p>
    <w:p>
      <w:pPr>
        <w:pStyle w:val="FirstParagraph"/>
      </w:pPr>
      <w:r>
        <w:t xml:space="preserve">Problem indicators:</w:t>
      </w:r>
    </w:p>
    <w:p>
      <w:pPr>
        <w:numPr>
          <w:ilvl w:val="0"/>
          <w:numId w:val="1065"/>
        </w:numPr>
        <w:pStyle w:val="Compact"/>
      </w:pPr>
      <w:r>
        <w:t xml:space="preserve">mount succeeds but writes fail</w:t>
      </w:r>
    </w:p>
    <w:p>
      <w:pPr>
        <w:numPr>
          <w:ilvl w:val="0"/>
          <w:numId w:val="1065"/>
        </w:numPr>
        <w:pStyle w:val="Compact"/>
      </w:pPr>
      <w:r>
        <w:rPr>
          <w:rStyle w:val="VerbatimChar"/>
        </w:rPr>
        <w:t xml:space="preserve">smbclient</w:t>
      </w:r>
      <w:r>
        <w:t xml:space="preserve"> </w:t>
      </w:r>
      <w:r>
        <w:t xml:space="preserve">can list shares but cannot enter a share</w:t>
      </w:r>
    </w:p>
    <w:p>
      <w:pPr>
        <w:numPr>
          <w:ilvl w:val="0"/>
          <w:numId w:val="1065"/>
        </w:numPr>
        <w:pStyle w:val="Compact"/>
      </w:pPr>
      <w:r>
        <w:t xml:space="preserve">private data visibility is wrong</w:t>
      </w:r>
    </w:p>
    <w:p>
      <w:pPr>
        <w:pStyle w:val="FirstParagraph"/>
      </w:pPr>
      <w:r>
        <w:t xml:space="preserve">Primary checks: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testparm -s</w:t>
      </w:r>
      <w:r>
        <w:br/>
      </w:r>
      <w:r>
        <w:rPr>
          <w:rStyle w:val="FunctionTok"/>
        </w:rPr>
        <w:t xml:space="preserve">getent</w:t>
      </w:r>
      <w:r>
        <w:rPr>
          <w:rStyle w:val="NormalTok"/>
        </w:rPr>
        <w:t xml:space="preserve"> group c2_file_users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-ld /mnt/c2_public /mnt/c2_public/Public /mnt/c2_public/Private</w:t>
      </w:r>
      <w:r>
        <w:br/>
      </w:r>
      <w:r>
        <w:rPr>
          <w:rStyle w:val="FunctionTok"/>
        </w:rPr>
        <w:t xml:space="preserve">id</w:t>
      </w:r>
      <w:r>
        <w:rPr>
          <w:rStyle w:val="NormalTok"/>
        </w:rPr>
        <w:t xml:space="preserve"> employee1@c2.local</w:t>
      </w:r>
      <w:r>
        <w:br/>
      </w:r>
      <w:r>
        <w:rPr>
          <w:rStyle w:val="ExtensionTok"/>
        </w:rPr>
        <w:t xml:space="preserve">smbclient</w:t>
      </w:r>
      <w:r>
        <w:rPr>
          <w:rStyle w:val="NormalTok"/>
        </w:rPr>
        <w:t xml:space="preserve"> //172.30.65.68/C2_Public -W C2 -U employee1 -c ls</w:t>
      </w:r>
      <w:r>
        <w:br/>
      </w:r>
      <w:r>
        <w:rPr>
          <w:rStyle w:val="ExtensionTok"/>
        </w:rPr>
        <w:t xml:space="preserve">smbclient</w:t>
      </w:r>
      <w:r>
        <w:rPr>
          <w:rStyle w:val="NormalTok"/>
        </w:rPr>
        <w:t xml:space="preserve"> //172.30.65.68/C2_Private -W C2 -U employee1 -c ls</w:t>
      </w:r>
    </w:p>
    <w:p>
      <w:pPr>
        <w:pStyle w:val="FirstParagraph"/>
      </w:pPr>
      <w:r>
        <w:t xml:space="preserve">Likely causes:</w:t>
      </w:r>
    </w:p>
    <w:p>
      <w:pPr>
        <w:numPr>
          <w:ilvl w:val="0"/>
          <w:numId w:val="1066"/>
        </w:numPr>
        <w:pStyle w:val="Compact"/>
      </w:pPr>
      <w:r>
        <w:t xml:space="preserve">share paths do not match the intended Site 1-style model</w:t>
      </w:r>
    </w:p>
    <w:p>
      <w:pPr>
        <w:numPr>
          <w:ilvl w:val="0"/>
          <w:numId w:val="1066"/>
        </w:numPr>
        <w:pStyle w:val="Compact"/>
      </w:pPr>
      <w:r>
        <w:t xml:space="preserve">group ownership is misaligned</w:t>
      </w:r>
    </w:p>
    <w:p>
      <w:pPr>
        <w:numPr>
          <w:ilvl w:val="0"/>
          <w:numId w:val="1066"/>
        </w:numPr>
        <w:pStyle w:val="Compact"/>
      </w:pPr>
      <w:r>
        <w:t xml:space="preserve">the expected private directory does not exist for the user</w:t>
      </w:r>
    </w:p>
    <w:bookmarkEnd w:id="106"/>
    <w:bookmarkStart w:id="107" w:name="company-2-sync-symptoms"/>
    <w:p>
      <w:pPr>
        <w:pStyle w:val="Heading3"/>
      </w:pPr>
      <w:r>
        <w:t xml:space="preserve">Company 2 Sync Symptoms</w:t>
      </w:r>
    </w:p>
    <w:p>
      <w:pPr>
        <w:pStyle w:val="FirstParagraph"/>
      </w:pPr>
      <w:r>
        <w:t xml:space="preserve">Problem indicators:</w:t>
      </w:r>
    </w:p>
    <w:p>
      <w:pPr>
        <w:numPr>
          <w:ilvl w:val="0"/>
          <w:numId w:val="1067"/>
        </w:numPr>
        <w:pStyle w:val="Compact"/>
      </w:pPr>
      <w:r>
        <w:t xml:space="preserve">Site 2 content does not match Site 1</w:t>
      </w:r>
    </w:p>
    <w:p>
      <w:pPr>
        <w:numPr>
          <w:ilvl w:val="0"/>
          <w:numId w:val="1067"/>
        </w:numPr>
        <w:pStyle w:val="Compact"/>
      </w:pPr>
      <w:r>
        <w:t xml:space="preserve">expected files are missing in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Private</w:t>
      </w:r>
    </w:p>
    <w:p>
      <w:pPr>
        <w:numPr>
          <w:ilvl w:val="0"/>
          <w:numId w:val="1067"/>
        </w:numPr>
        <w:pStyle w:val="Compact"/>
      </w:pPr>
      <w:r>
        <w:t xml:space="preserve">automation log stops updating</w:t>
      </w:r>
    </w:p>
    <w:p>
      <w:pPr>
        <w:pStyle w:val="FirstParagraph"/>
      </w:pPr>
      <w:r>
        <w:t xml:space="preserve">Primary checks: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ls -l /usr/local/bin/c2_site1_sync.sh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crontab -l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-n 100 /var/log/c2_site1_sync.log</w:t>
      </w:r>
    </w:p>
    <w:p>
      <w:pPr>
        <w:pStyle w:val="FirstParagraph"/>
      </w:pPr>
      <w:r>
        <w:t xml:space="preserve">Likely causes:</w:t>
      </w:r>
    </w:p>
    <w:p>
      <w:pPr>
        <w:numPr>
          <w:ilvl w:val="0"/>
          <w:numId w:val="1068"/>
        </w:numPr>
        <w:pStyle w:val="Compact"/>
      </w:pPr>
      <w:r>
        <w:t xml:space="preserve">SSH or password-based pull from Site 1 failed</w:t>
      </w:r>
    </w:p>
    <w:p>
      <w:pPr>
        <w:numPr>
          <w:ilvl w:val="0"/>
          <w:numId w:val="1068"/>
        </w:numPr>
        <w:pStyle w:val="Compact"/>
      </w:pPr>
      <w:r>
        <w:t xml:space="preserve">recursive DNS failure prevented prerequisite package use earlier</w:t>
      </w:r>
    </w:p>
    <w:p>
      <w:pPr>
        <w:numPr>
          <w:ilvl w:val="0"/>
          <w:numId w:val="1068"/>
        </w:numPr>
        <w:pStyle w:val="Compact"/>
      </w:pPr>
      <w:r>
        <w:t xml:space="preserve">remote Site 1 content changed but automation has not run yet</w:t>
      </w:r>
    </w:p>
    <w:bookmarkEnd w:id="107"/>
    <w:bookmarkStart w:id="108" w:name="company-1-assessment-limitations"/>
    <w:p>
      <w:pPr>
        <w:pStyle w:val="Heading3"/>
      </w:pPr>
      <w:r>
        <w:t xml:space="preserve">Company 1 Assessment Limitations</w:t>
      </w:r>
    </w:p>
    <w:p>
      <w:pPr>
        <w:pStyle w:val="FirstParagraph"/>
      </w:pPr>
      <w:r>
        <w:t xml:space="preserve">The Company 1 section of this document should be interpreted carefully:</w:t>
      </w:r>
    </w:p>
    <w:p>
      <w:pPr>
        <w:numPr>
          <w:ilvl w:val="0"/>
          <w:numId w:val="1069"/>
        </w:numPr>
        <w:pStyle w:val="Compact"/>
      </w:pPr>
      <w:r>
        <w:t xml:space="preserve">live validation was performed through the MSP jump path</w:t>
      </w:r>
    </w:p>
    <w:p>
      <w:pPr>
        <w:numPr>
          <w:ilvl w:val="0"/>
          <w:numId w:val="1069"/>
        </w:numPr>
        <w:pStyle w:val="Compact"/>
      </w:pPr>
      <w:r>
        <w:t xml:space="preserve">no Company 1 configuration changes were made</w:t>
      </w:r>
    </w:p>
    <w:p>
      <w:pPr>
        <w:numPr>
          <w:ilvl w:val="0"/>
          <w:numId w:val="1069"/>
        </w:numPr>
        <w:pStyle w:val="Compact"/>
      </w:pPr>
      <w:r>
        <w:t xml:space="preserve">some Company 1 requirements are confirmed directly</w:t>
      </w:r>
    </w:p>
    <w:p>
      <w:pPr>
        <w:numPr>
          <w:ilvl w:val="0"/>
          <w:numId w:val="1069"/>
        </w:numPr>
        <w:pStyle w:val="Compact"/>
      </w:pPr>
      <w:r>
        <w:t xml:space="preserve">others remain documented-by-reference from the official Site 1 handover</w:t>
      </w:r>
    </w:p>
    <w:p>
      <w:pPr>
        <w:pStyle w:val="FirstParagraph"/>
      </w:pPr>
      <w:r>
        <w:t xml:space="preserve">This is intentional and should remain explicit in later revisions.</w:t>
      </w:r>
    </w:p>
    <w:bookmarkEnd w:id="108"/>
    <w:bookmarkEnd w:id="109"/>
    <w:bookmarkStart w:id="113" w:name="demo-presentation-runbook"/>
    <w:p>
      <w:pPr>
        <w:pStyle w:val="Heading2"/>
      </w:pPr>
      <w:r>
        <w:t xml:space="preserve">31. Demo / Presentation Runbook</w:t>
      </w:r>
    </w:p>
    <w:p>
      <w:pPr>
        <w:pStyle w:val="FirstParagraph"/>
      </w:pPr>
      <w:r>
        <w:t xml:space="preserve">A concise live demonstration can be performed in the following order.</w:t>
      </w:r>
    </w:p>
    <w:bookmarkStart w:id="110" w:name="company-1-demo-flow"/>
    <w:p>
      <w:pPr>
        <w:pStyle w:val="Heading3"/>
      </w:pPr>
      <w:r>
        <w:t xml:space="preserve">Company 1 Demo Flow</w:t>
      </w:r>
    </w:p>
    <w:p>
      <w:pPr>
        <w:numPr>
          <w:ilvl w:val="0"/>
          <w:numId w:val="1070"/>
        </w:numPr>
        <w:pStyle w:val="Compact"/>
      </w:pPr>
      <w:r>
        <w:t xml:space="preserve">Show MSP jump reachability</w:t>
      </w:r>
    </w:p>
    <w:p>
      <w:pPr>
        <w:numPr>
          <w:ilvl w:val="0"/>
          <w:numId w:val="1070"/>
        </w:numPr>
        <w:pStyle w:val="Compact"/>
      </w:pPr>
      <w:r>
        <w:t xml:space="preserve">Show</w:t>
      </w:r>
      <w:r>
        <w:t xml:space="preserve"> </w:t>
      </w:r>
      <w:r>
        <w:rPr>
          <w:rStyle w:val="VerbatimChar"/>
        </w:rPr>
        <w:t xml:space="preserve">C1DC1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C1DC2</w:t>
      </w:r>
      <w:r>
        <w:t xml:space="preserve"> </w:t>
      </w:r>
      <w:r>
        <w:t xml:space="preserve">service reachability (DNS / Kerberos / LDAP / RDP)</w:t>
      </w:r>
    </w:p>
    <w:p>
      <w:pPr>
        <w:numPr>
          <w:ilvl w:val="0"/>
          <w:numId w:val="1070"/>
        </w:numPr>
        <w:pStyle w:val="Compact"/>
      </w:pPr>
      <w:r>
        <w:t xml:space="preserve">Show</w:t>
      </w:r>
      <w:r>
        <w:t xml:space="preserve"> </w:t>
      </w:r>
      <w:r>
        <w:rPr>
          <w:rStyle w:val="VerbatimChar"/>
        </w:rPr>
        <w:t xml:space="preserve">C1WebServer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HTTP 200</w:t>
      </w:r>
    </w:p>
    <w:p>
      <w:pPr>
        <w:numPr>
          <w:ilvl w:val="0"/>
          <w:numId w:val="1070"/>
        </w:numPr>
        <w:pStyle w:val="Compact"/>
      </w:pPr>
      <w:r>
        <w:t xml:space="preserve">Explain that Company 1 storage and DFS are already documented in the Site 1 handover</w:t>
      </w:r>
    </w:p>
    <w:bookmarkEnd w:id="110"/>
    <w:bookmarkStart w:id="111" w:name="company-2-demo-flow"/>
    <w:p>
      <w:pPr>
        <w:pStyle w:val="Heading3"/>
      </w:pPr>
      <w:r>
        <w:t xml:space="preserve">Company 2 Demo Flow</w:t>
      </w:r>
    </w:p>
    <w:p>
      <w:pPr>
        <w:numPr>
          <w:ilvl w:val="0"/>
          <w:numId w:val="1071"/>
        </w:numPr>
        <w:pStyle w:val="Compact"/>
      </w:pPr>
      <w:r>
        <w:t xml:space="preserve">Show</w:t>
      </w:r>
      <w:r>
        <w:t xml:space="preserve"> </w:t>
      </w:r>
      <w:r>
        <w:rPr>
          <w:rStyle w:val="VerbatimChar"/>
        </w:rPr>
        <w:t xml:space="preserve">C2IdM1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C2IdM2</w:t>
      </w:r>
      <w:r>
        <w:t xml:space="preserve"> </w:t>
      </w:r>
      <w:r>
        <w:t xml:space="preserve">replication health</w:t>
      </w:r>
    </w:p>
    <w:p>
      <w:pPr>
        <w:numPr>
          <w:ilvl w:val="0"/>
          <w:numId w:val="1071"/>
        </w:numPr>
        <w:pStyle w:val="Compact"/>
      </w:pPr>
      <w:r>
        <w:t xml:space="preserve">Show</w:t>
      </w:r>
      <w:r>
        <w:t xml:space="preserve"> </w:t>
      </w:r>
      <w:r>
        <w:rPr>
          <w:rStyle w:val="VerbatimChar"/>
        </w:rPr>
        <w:t xml:space="preserve">C2FS</w:t>
      </w:r>
      <w:r>
        <w:t xml:space="preserve"> </w:t>
      </w:r>
      <w:r>
        <w:t xml:space="preserve">iSCSI session and mounted storage</w:t>
      </w:r>
    </w:p>
    <w:p>
      <w:pPr>
        <w:numPr>
          <w:ilvl w:val="0"/>
          <w:numId w:val="1071"/>
        </w:numPr>
        <w:pStyle w:val="Compact"/>
      </w:pPr>
      <w:r>
        <w:t xml:space="preserve">Show</w:t>
      </w:r>
      <w:r>
        <w:t xml:space="preserve"> </w:t>
      </w:r>
      <w:r>
        <w:rPr>
          <w:rStyle w:val="VerbatimChar"/>
        </w:rPr>
        <w:t xml:space="preserve">C2LinuxClient</w:t>
      </w:r>
      <w:r>
        <w:t xml:space="preserve"> </w:t>
      </w:r>
      <w:r>
        <w:t xml:space="preserve">domain membership</w:t>
      </w:r>
    </w:p>
    <w:p>
      <w:pPr>
        <w:numPr>
          <w:ilvl w:val="0"/>
          <w:numId w:val="1071"/>
        </w:numPr>
        <w:pStyle w:val="Compact"/>
      </w:pPr>
      <w:r>
        <w:t xml:space="preserve">Mount</w:t>
      </w:r>
      <w:r>
        <w:t xml:space="preserve"> </w:t>
      </w:r>
      <w:r>
        <w:rPr>
          <w:rStyle w:val="VerbatimChar"/>
        </w:rPr>
        <w:t xml:space="preserve">C2_Public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C2LinuxClient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employee1</w:t>
      </w:r>
    </w:p>
    <w:p>
      <w:pPr>
        <w:numPr>
          <w:ilvl w:val="0"/>
          <w:numId w:val="1071"/>
        </w:numPr>
        <w:pStyle w:val="Compact"/>
      </w:pPr>
      <w:r>
        <w:t xml:space="preserve">Write a file into</w:t>
      </w:r>
      <w:r>
        <w:t xml:space="preserve"> </w:t>
      </w:r>
      <w:r>
        <w:rPr>
          <w:rStyle w:val="VerbatimChar"/>
        </w:rPr>
        <w:t xml:space="preserve">C2_Public</w:t>
      </w:r>
    </w:p>
    <w:p>
      <w:pPr>
        <w:numPr>
          <w:ilvl w:val="0"/>
          <w:numId w:val="1071"/>
        </w:numPr>
        <w:pStyle w:val="Compact"/>
      </w:pPr>
      <w:r>
        <w:t xml:space="preserve">Show</w:t>
      </w:r>
      <w:r>
        <w:t xml:space="preserve"> </w:t>
      </w:r>
      <w:r>
        <w:rPr>
          <w:rStyle w:val="VerbatimChar"/>
        </w:rPr>
        <w:t xml:space="preserve">C2_Private</w:t>
      </w:r>
      <w:r>
        <w:t xml:space="preserve"> </w:t>
      </w:r>
      <w:r>
        <w:t xml:space="preserve">only exposing the user’s own content</w:t>
      </w:r>
    </w:p>
    <w:p>
      <w:pPr>
        <w:numPr>
          <w:ilvl w:val="0"/>
          <w:numId w:val="1071"/>
        </w:numPr>
        <w:pStyle w:val="Compact"/>
      </w:pPr>
      <w:r>
        <w:t xml:space="preserve">Show the sync log on</w:t>
      </w:r>
      <w:r>
        <w:t xml:space="preserve"> </w:t>
      </w:r>
      <w:r>
        <w:rPr>
          <w:rStyle w:val="VerbatimChar"/>
        </w:rPr>
        <w:t xml:space="preserve">C2FS</w:t>
      </w:r>
    </w:p>
    <w:bookmarkEnd w:id="111"/>
    <w:bookmarkStart w:id="112" w:name="key-demo-talking-points"/>
    <w:p>
      <w:pPr>
        <w:pStyle w:val="Heading3"/>
      </w:pPr>
      <w:r>
        <w:t xml:space="preserve">Key Demo Talking Points</w:t>
      </w:r>
    </w:p>
    <w:p>
      <w:pPr>
        <w:numPr>
          <w:ilvl w:val="0"/>
          <w:numId w:val="1072"/>
        </w:numPr>
        <w:pStyle w:val="Compact"/>
      </w:pPr>
      <w:r>
        <w:t xml:space="preserve">Site 1 and Site 2 Company 2 are the same company, not separate tenants</w:t>
      </w:r>
    </w:p>
    <w:p>
      <w:pPr>
        <w:numPr>
          <w:ilvl w:val="0"/>
          <w:numId w:val="1072"/>
        </w:numPr>
        <w:pStyle w:val="Compact"/>
      </w:pPr>
      <w:r>
        <w:t xml:space="preserve">Site 1 remains the content authority</w:t>
      </w:r>
    </w:p>
    <w:p>
      <w:pPr>
        <w:numPr>
          <w:ilvl w:val="0"/>
          <w:numId w:val="1072"/>
        </w:numPr>
        <w:pStyle w:val="Compact"/>
      </w:pPr>
      <w:r>
        <w:t xml:space="preserve">Site 2 provides local access using a synchronized replica</w:t>
      </w:r>
    </w:p>
    <w:p>
      <w:pPr>
        <w:numPr>
          <w:ilvl w:val="0"/>
          <w:numId w:val="1072"/>
        </w:numPr>
        <w:pStyle w:val="Compact"/>
      </w:pPr>
      <w:r>
        <w:t xml:space="preserve">this design is replication, not backup</w:t>
      </w:r>
    </w:p>
    <w:p>
      <w:pPr>
        <w:numPr>
          <w:ilvl w:val="0"/>
          <w:numId w:val="1072"/>
        </w:numPr>
        <w:pStyle w:val="Compact"/>
      </w:pPr>
      <w:r>
        <w:t xml:space="preserve">Veeam belongs to the backup scope and is separate from file-share replication</w:t>
      </w:r>
    </w:p>
    <w:bookmarkEnd w:id="112"/>
    <w:bookmarkEnd w:id="113"/>
    <w:bookmarkStart w:id="114" w:name="known-technical-debt-and-open-questions"/>
    <w:p>
      <w:pPr>
        <w:pStyle w:val="Heading2"/>
      </w:pPr>
      <w:r>
        <w:t xml:space="preserve">32. Known Technical Debt and Open Questions</w:t>
      </w:r>
    </w:p>
    <w:p>
      <w:pPr>
        <w:pStyle w:val="FirstParagraph"/>
      </w:pPr>
      <w:r>
        <w:t xml:space="preserve">The following items are known and should be tracked in later revisions:</w:t>
      </w:r>
    </w:p>
    <w:p>
      <w:pPr>
        <w:numPr>
          <w:ilvl w:val="0"/>
          <w:numId w:val="1073"/>
        </w:numPr>
        <w:pStyle w:val="Compact"/>
      </w:pPr>
      <w:r>
        <w:t xml:space="preserve">Company 2 DHCP needs a stronger config-level appendix, not just service-state confirmation</w:t>
      </w:r>
    </w:p>
    <w:p>
      <w:pPr>
        <w:numPr>
          <w:ilvl w:val="0"/>
          <w:numId w:val="1073"/>
        </w:numPr>
        <w:pStyle w:val="Compact"/>
      </w:pPr>
      <w:r>
        <w:t xml:space="preserve">Company 1 DFS and DHCP were not re-validated interactively through a full Windows admin session in this phase</w:t>
      </w:r>
    </w:p>
    <w:p>
      <w:pPr>
        <w:numPr>
          <w:ilvl w:val="0"/>
          <w:numId w:val="1073"/>
        </w:numPr>
        <w:pStyle w:val="Compact"/>
      </w:pPr>
      <w:r>
        <w:t xml:space="preserve">Company 2 sync currently uses password-based pull logic because Site 1 was intentionally left unchanged</w:t>
      </w:r>
    </w:p>
    <w:p>
      <w:pPr>
        <w:numPr>
          <w:ilvl w:val="0"/>
          <w:numId w:val="1073"/>
        </w:numPr>
        <w:pStyle w:val="Compact"/>
      </w:pPr>
      <w:r>
        <w:t xml:space="preserve">a future cleanup could replace stored-password pull logic with a more tightly controlled read-only sync identity if Site 1 ownership permits it</w:t>
      </w:r>
    </w:p>
    <w:p>
      <w:pPr>
        <w:numPr>
          <w:ilvl w:val="0"/>
          <w:numId w:val="1073"/>
        </w:numPr>
        <w:pStyle w:val="Compact"/>
      </w:pPr>
      <w:r>
        <w:t xml:space="preserve">the current document is comprehensive by design; a shorter final submission version should later be derived from it</w:t>
      </w:r>
    </w:p>
    <w:bookmarkEnd w:id="114"/>
    <w:bookmarkStart w:id="115" w:name="expanded-appendix-placeholders"/>
    <w:p>
      <w:pPr>
        <w:pStyle w:val="Heading2"/>
      </w:pPr>
      <w:r>
        <w:t xml:space="preserve">33. Expanded Appendix Placeholders</w:t>
      </w:r>
    </w:p>
    <w:p>
      <w:pPr>
        <w:pStyle w:val="FirstParagraph"/>
      </w:pPr>
      <w:r>
        <w:t xml:space="preserve">Future revisions can further add:</w:t>
      </w:r>
    </w:p>
    <w:p>
      <w:pPr>
        <w:numPr>
          <w:ilvl w:val="0"/>
          <w:numId w:val="1074"/>
        </w:numPr>
        <w:pStyle w:val="Compact"/>
      </w:pPr>
      <w:r>
        <w:t xml:space="preserve">Appendix A: exact Company 1 MSP jump scan output</w:t>
      </w:r>
    </w:p>
    <w:p>
      <w:pPr>
        <w:numPr>
          <w:ilvl w:val="0"/>
          <w:numId w:val="1074"/>
        </w:numPr>
        <w:pStyle w:val="Compact"/>
      </w:pPr>
      <w:r>
        <w:t xml:space="preserve">Appendix B: final</w:t>
      </w:r>
      <w:r>
        <w:t xml:space="preserve"> </w:t>
      </w:r>
      <w:r>
        <w:rPr>
          <w:rStyle w:val="VerbatimChar"/>
        </w:rPr>
        <w:t xml:space="preserve">C2FS</w:t>
      </w:r>
      <w:r>
        <w:t xml:space="preserve"> </w:t>
      </w:r>
      <w:r>
        <w:t xml:space="preserve">Samba config excerpt from the live host</w:t>
      </w:r>
    </w:p>
    <w:p>
      <w:pPr>
        <w:numPr>
          <w:ilvl w:val="0"/>
          <w:numId w:val="1074"/>
        </w:numPr>
        <w:pStyle w:val="Compact"/>
      </w:pPr>
      <w:r>
        <w:t xml:space="preserve">Appendix C: live</w:t>
      </w:r>
      <w:r>
        <w:t xml:space="preserve"> </w:t>
      </w:r>
      <w:r>
        <w:rPr>
          <w:rStyle w:val="VerbatimChar"/>
        </w:rPr>
        <w:t xml:space="preserve">C2IdM1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C2IdM2</w:t>
      </w:r>
      <w:r>
        <w:t xml:space="preserve"> </w:t>
      </w:r>
      <w:r>
        <w:t xml:space="preserve">DNS config excerpts</w:t>
      </w:r>
    </w:p>
    <w:p>
      <w:pPr>
        <w:numPr>
          <w:ilvl w:val="0"/>
          <w:numId w:val="1074"/>
        </w:numPr>
        <w:pStyle w:val="Compact"/>
      </w:pPr>
      <w:r>
        <w:t xml:space="preserve">Appendix D: live</w:t>
      </w:r>
      <w:r>
        <w:t xml:space="preserve"> </w:t>
      </w:r>
      <w:r>
        <w:rPr>
          <w:rStyle w:val="VerbatimChar"/>
        </w:rPr>
        <w:t xml:space="preserve">C2FS</w:t>
      </w:r>
      <w:r>
        <w:t xml:space="preserve"> </w:t>
      </w:r>
      <w:r>
        <w:t xml:space="preserve">iSCSI evidence output</w:t>
      </w:r>
    </w:p>
    <w:p>
      <w:pPr>
        <w:numPr>
          <w:ilvl w:val="0"/>
          <w:numId w:val="1074"/>
        </w:numPr>
        <w:pStyle w:val="Compact"/>
      </w:pPr>
      <w:r>
        <w:t xml:space="preserve">Appendix E: validation screenshots grouped by requirement</w:t>
      </w:r>
    </w:p>
    <w:p>
      <w:pPr>
        <w:numPr>
          <w:ilvl w:val="0"/>
          <w:numId w:val="1074"/>
        </w:numPr>
        <w:pStyle w:val="Compact"/>
      </w:pPr>
      <w:r>
        <w:t xml:space="preserve">Appendix F: one-page final submission summary derived from this full working document</w:t>
      </w:r>
    </w:p>
    <w:bookmarkEnd w:id="115"/>
    <w:bookmarkEnd w:id="11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C:/Algonquin/Winter2026/Emerging_Tech/Project/Site1_Final_Documentation_V1.96.docx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C:/Algonquin/Winter2026/Emerging_Tech/Project/Site1_Final_Documentation_V1.96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2026-03-12T06:26:16Z</dcterms:created>
  <dcterms:modified xsi:type="dcterms:W3CDTF">2026-03-12T06:26:16Z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