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bidi w:val="1"/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36"/>
          <w:szCs w:val="36"/>
          <w:u w:val="singl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36"/>
          <w:szCs w:val="36"/>
          <w:u w:val="single"/>
          <w:rtl w:val="1"/>
        </w:rPr>
        <w:t xml:space="preserve">לשיעור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36"/>
          <w:szCs w:val="36"/>
          <w:u w:val="single"/>
          <w:rtl w:val="1"/>
        </w:rPr>
        <w:t xml:space="preserve">הבא</w:t>
      </w:r>
    </w:p>
    <w:p w:rsidR="00000000" w:rsidDel="00000000" w:rsidP="00000000" w:rsidRDefault="00000000" w:rsidRPr="00000000" w14:paraId="00000001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yellow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yellow"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dll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rtl w:val="0"/>
        </w:rPr>
        <w:t xml:space="preserve">BO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המחלקות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:</w:t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המייצגת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Name - (string - min 3 max 20)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Age - (int between 18-120)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Image - (string - min 5 chars)</w:t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המייצגת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BookName - (string - min 2 max 15)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NumOfPages - (int - between 20-1500)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Price - (decimal - between 30 -200)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Author - (Author class object)</w:t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yellow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yellow"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טבלאות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מתאימות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שמירת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דגשים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יקודם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אוטומטית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רשומה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הגדרה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ייחודי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BookName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הגדרה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1"/>
        </w:rPr>
        <w:t xml:space="preserve">ייחודי</w:t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yellow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yellow"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DAL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EF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 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לגשת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מסעיף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2</w:t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yellow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yellow"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dll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BLL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DAL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מסעיף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3)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מסעיף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1 ),</w:t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BLL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מחלקות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:</w:t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AuthorManager - with crud to Author table (use EF from DAL)</w:t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BookManager - with crud to Book table (use EF from DAL)</w:t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yellow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yellow"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פרוייקט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BLL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מסעיף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4)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מסעיף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1),</w:t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controllers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:</w:t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b w:val="1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rtl w:val="0"/>
        </w:rPr>
        <w:t xml:space="preserve">AuthorController - with the following actions: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Get - without parameters - will return array of Author (the class is defined in the BO),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web-api will call the AuthorManager in the BLL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create an object of the EF from the DAL, and pass all the authors to the web-api</w:t>
      </w:r>
    </w:p>
    <w:p w:rsidR="00000000" w:rsidDel="00000000" w:rsidP="00000000" w:rsidRDefault="00000000" w:rsidRPr="00000000" w14:paraId="0000002C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Get - with id parameter (int) - will return an Aouthor (the class is defined in the BO),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web-api will call the AuthorManager in the BLL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create an object of the EF from the DAL, and  pass the author with the required id to the web-api</w:t>
      </w:r>
    </w:p>
    <w:p w:rsidR="00000000" w:rsidDel="00000000" w:rsidP="00000000" w:rsidRDefault="00000000" w:rsidRPr="00000000" w14:paraId="00000030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Post - with an Aouthor parameter (the class is defined in the BO) - will return a boolean value.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web-api will call the AuthorManger in the BLL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create an object of the EF from the DAL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try to add the author to the db, and return to the web api a boolean value that indicates if the action has completed successfully or not.</w:t>
      </w:r>
    </w:p>
    <w:p w:rsidR="00000000" w:rsidDel="00000000" w:rsidP="00000000" w:rsidRDefault="00000000" w:rsidRPr="00000000" w14:paraId="00000036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put -  with id parameter (int) and an Aouthor parameter (the class is defined in the BO) -  will return a boolean value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web-api will call the AuthorManger in the BLL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create an object of the EF from the DAL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try to edit the author in the db, and then return to the web api a boolean value that indicates if the action has completed successfully or not.</w:t>
      </w:r>
    </w:p>
    <w:p w:rsidR="00000000" w:rsidDel="00000000" w:rsidP="00000000" w:rsidRDefault="00000000" w:rsidRPr="00000000" w14:paraId="0000003B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delete - with id parameter (int) - will return a boolean value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web-api will call the AuthorManger in the BLL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create an object of the EF from the DAL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try to delete the author from the db, and then return to the web api a boolean value that indicates if the action has completed successfully</w:t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b w:val="1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rtl w:val="0"/>
        </w:rPr>
        <w:t xml:space="preserve">BookController - with the following actions: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Get - without parameters - will return array of Book (the class is defined in the BO),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web-api will call the BookManager in the BLL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create an object of the EF from the DAL, and pass all the books to the web-api</w:t>
      </w:r>
    </w:p>
    <w:p w:rsidR="00000000" w:rsidDel="00000000" w:rsidP="00000000" w:rsidRDefault="00000000" w:rsidRPr="00000000" w14:paraId="00000047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Get - with id parameter (int) - will return an Book (the class is defined in the BO),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web-api will call the BookManager in the BLL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create an object of the EF from the DAL, and  pass the book with the required id to the web-api</w:t>
      </w:r>
    </w:p>
    <w:p w:rsidR="00000000" w:rsidDel="00000000" w:rsidP="00000000" w:rsidRDefault="00000000" w:rsidRPr="00000000" w14:paraId="0000004B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Post -  with an Book parameter (the class is defined in the BO) -  will return a boolean value.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web-api will call the BookManger in the BLL,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create an object of the EF from the DAL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try to add the book to the db, and then return to the web api a boolean value that indicates if the action has completed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put -  with id parameter (int) and an Book parameter (the class is defined in the BO) -  will return a boolean value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web-api will call the BookManger in the BLL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create an object of the EF from the DAL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try to edit the book in the db, and then return to the web api a boolean value that indicates if the action has completed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delete - with id parameter (int) - will return a boolean value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web-api will call the BookManger in the BLL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create an object of the EF from the DAL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The BLL will try to delete the book from the db, and then return to the web api a boolean value that indicates if the action has completed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0" w:line="36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בפעולות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BLL</w:t>
      </w:r>
    </w:p>
    <w:p w:rsidR="00000000" w:rsidDel="00000000" w:rsidP="00000000" w:rsidRDefault="00000000" w:rsidRPr="00000000" w14:paraId="0000005C">
      <w:pPr>
        <w:bidi w:val="1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