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A68F7" w:rsidTr="001A68F7">
        <w:tc>
          <w:tcPr>
            <w:tcW w:w="2074" w:type="dxa"/>
          </w:tcPr>
          <w:p w:rsidR="001A68F7" w:rsidRDefault="001A68F7">
            <w:pPr>
              <w:rPr>
                <w:rFonts w:hint="cs"/>
                <w:rtl/>
              </w:rPr>
            </w:pPr>
            <w:r>
              <w:rPr>
                <w:rFonts w:hint="cs"/>
              </w:rPr>
              <w:t>D</w:t>
            </w:r>
          </w:p>
        </w:tc>
        <w:tc>
          <w:tcPr>
            <w:tcW w:w="2074" w:type="dxa"/>
            <w:tcBorders>
              <w:bottom w:val="nil"/>
            </w:tcBorders>
            <w:shd w:val="clear" w:color="auto" w:fill="FFC000" w:themeFill="accent4"/>
          </w:tcPr>
          <w:p w:rsidR="001A68F7" w:rsidRDefault="001A68F7">
            <w:pPr>
              <w:rPr>
                <w:rFonts w:hint="cs"/>
                <w:rtl/>
              </w:rPr>
            </w:pPr>
          </w:p>
        </w:tc>
        <w:tc>
          <w:tcPr>
            <w:tcW w:w="2074" w:type="dxa"/>
            <w:tcBorders>
              <w:bottom w:val="nil"/>
            </w:tcBorders>
            <w:shd w:val="clear" w:color="auto" w:fill="5B9BD5" w:themeFill="accent1"/>
          </w:tcPr>
          <w:p w:rsidR="001A68F7" w:rsidRDefault="001A68F7">
            <w:pPr>
              <w:rPr>
                <w:rFonts w:hint="cs"/>
                <w:rtl/>
              </w:rPr>
            </w:pPr>
          </w:p>
        </w:tc>
        <w:tc>
          <w:tcPr>
            <w:tcW w:w="2074" w:type="dxa"/>
            <w:tcBorders>
              <w:bottom w:val="nil"/>
            </w:tcBorders>
            <w:shd w:val="clear" w:color="auto" w:fill="ED7D31" w:themeFill="accent2"/>
          </w:tcPr>
          <w:p w:rsidR="001A68F7" w:rsidRDefault="001A68F7">
            <w:pPr>
              <w:rPr>
                <w:rFonts w:hint="cs"/>
                <w:rtl/>
              </w:rPr>
            </w:pPr>
          </w:p>
        </w:tc>
      </w:tr>
      <w:tr w:rsidR="001A68F7" w:rsidTr="001A68F7">
        <w:tc>
          <w:tcPr>
            <w:tcW w:w="2074" w:type="dxa"/>
          </w:tcPr>
          <w:p w:rsidR="001A68F7" w:rsidRDefault="001A68F7">
            <w:pPr>
              <w:rPr>
                <w:rFonts w:hint="cs"/>
                <w:rtl/>
              </w:rPr>
            </w:pPr>
            <w:r>
              <w:rPr>
                <w:rFonts w:hint="cs"/>
              </w:rPr>
              <w:t>E</w:t>
            </w:r>
          </w:p>
        </w:tc>
        <w:tc>
          <w:tcPr>
            <w:tcW w:w="2074" w:type="dxa"/>
            <w:tcBorders>
              <w:top w:val="nil"/>
            </w:tcBorders>
            <w:shd w:val="clear" w:color="auto" w:fill="FFC000" w:themeFill="accent4"/>
          </w:tcPr>
          <w:p w:rsidR="001A68F7" w:rsidRDefault="001A68F7">
            <w:pPr>
              <w:rPr>
                <w:rFonts w:hint="cs"/>
                <w:rtl/>
              </w:rPr>
            </w:pPr>
            <w:r>
              <w:rPr>
                <w:rFonts w:hint="cs"/>
              </w:rPr>
              <w:t>C</w:t>
            </w:r>
          </w:p>
        </w:tc>
        <w:tc>
          <w:tcPr>
            <w:tcW w:w="2074" w:type="dxa"/>
            <w:tcBorders>
              <w:top w:val="nil"/>
            </w:tcBorders>
            <w:shd w:val="clear" w:color="auto" w:fill="5B9BD5" w:themeFill="accent1"/>
          </w:tcPr>
          <w:p w:rsidR="001A68F7" w:rsidRDefault="001A68F7">
            <w:pPr>
              <w:rPr>
                <w:rFonts w:hint="cs"/>
                <w:rtl/>
              </w:rPr>
            </w:pPr>
            <w:r>
              <w:rPr>
                <w:rFonts w:hint="cs"/>
              </w:rPr>
              <w:t>B</w:t>
            </w:r>
          </w:p>
        </w:tc>
        <w:tc>
          <w:tcPr>
            <w:tcW w:w="2074" w:type="dxa"/>
            <w:tcBorders>
              <w:top w:val="nil"/>
            </w:tcBorders>
            <w:shd w:val="clear" w:color="auto" w:fill="ED7D31" w:themeFill="accent2"/>
          </w:tcPr>
          <w:p w:rsidR="001A68F7" w:rsidRDefault="001A68F7">
            <w:pPr>
              <w:rPr>
                <w:rFonts w:hint="cs"/>
                <w:rtl/>
              </w:rPr>
            </w:pPr>
            <w:r>
              <w:rPr>
                <w:rFonts w:hint="cs"/>
              </w:rPr>
              <w:t>A</w:t>
            </w:r>
          </w:p>
        </w:tc>
      </w:tr>
      <w:tr w:rsidR="001A68F7" w:rsidTr="001A68F7">
        <w:tc>
          <w:tcPr>
            <w:tcW w:w="2074" w:type="dxa"/>
            <w:tcBorders>
              <w:right w:val="nil"/>
            </w:tcBorders>
            <w:shd w:val="clear" w:color="auto" w:fill="C5E0B3" w:themeFill="accent6" w:themeFillTint="66"/>
          </w:tcPr>
          <w:p w:rsidR="001A68F7" w:rsidRDefault="001A68F7">
            <w:pPr>
              <w:rPr>
                <w:rFonts w:hint="cs"/>
                <w:rtl/>
              </w:rPr>
            </w:pPr>
          </w:p>
        </w:tc>
        <w:tc>
          <w:tcPr>
            <w:tcW w:w="2074" w:type="dxa"/>
            <w:tcBorders>
              <w:left w:val="nil"/>
              <w:right w:val="nil"/>
            </w:tcBorders>
            <w:shd w:val="clear" w:color="auto" w:fill="C5E0B3" w:themeFill="accent6" w:themeFillTint="66"/>
          </w:tcPr>
          <w:p w:rsidR="001A68F7" w:rsidRDefault="001A68F7">
            <w:pPr>
              <w:rPr>
                <w:rFonts w:hint="cs"/>
                <w:rtl/>
              </w:rPr>
            </w:pPr>
          </w:p>
        </w:tc>
        <w:tc>
          <w:tcPr>
            <w:tcW w:w="2074" w:type="dxa"/>
            <w:tcBorders>
              <w:left w:val="nil"/>
            </w:tcBorders>
            <w:shd w:val="clear" w:color="auto" w:fill="C5E0B3" w:themeFill="accent6" w:themeFillTint="66"/>
          </w:tcPr>
          <w:p w:rsidR="001A68F7" w:rsidRDefault="001A68F7">
            <w:pPr>
              <w:rPr>
                <w:rFonts w:hint="cs"/>
                <w:rtl/>
              </w:rPr>
            </w:pPr>
            <w:r>
              <w:rPr>
                <w:rFonts w:hint="cs"/>
              </w:rPr>
              <w:t>G</w:t>
            </w:r>
          </w:p>
        </w:tc>
        <w:tc>
          <w:tcPr>
            <w:tcW w:w="2074" w:type="dxa"/>
          </w:tcPr>
          <w:p w:rsidR="001A68F7" w:rsidRDefault="001A68F7">
            <w:pPr>
              <w:rPr>
                <w:rFonts w:hint="cs"/>
                <w:rtl/>
              </w:rPr>
            </w:pPr>
            <w:r>
              <w:rPr>
                <w:rFonts w:hint="cs"/>
              </w:rPr>
              <w:t>F</w:t>
            </w:r>
          </w:p>
        </w:tc>
      </w:tr>
    </w:tbl>
    <w:p w:rsidR="00A54AB8" w:rsidRDefault="00A54AB8">
      <w:pPr>
        <w:rPr>
          <w:rtl/>
        </w:rPr>
      </w:pPr>
    </w:p>
    <w:p w:rsidR="001A68F7" w:rsidRDefault="001A68F7"/>
    <w:p w:rsidR="001A68F7" w:rsidRDefault="001A68F7" w:rsidP="001A68F7">
      <w:pPr>
        <w:pStyle w:val="a4"/>
        <w:numPr>
          <w:ilvl w:val="0"/>
          <w:numId w:val="1"/>
        </w:numPr>
        <w:rPr>
          <w:rFonts w:hint="cs"/>
          <w:rtl/>
        </w:rPr>
      </w:pPr>
      <w:r>
        <w:rPr>
          <w:rFonts w:hint="cs"/>
          <w:rtl/>
        </w:rPr>
        <w:t>יש טבלה אחת</w:t>
      </w:r>
    </w:p>
    <w:p w:rsidR="001A68F7" w:rsidRDefault="001A68F7" w:rsidP="001A68F7">
      <w:pPr>
        <w:pStyle w:val="a4"/>
        <w:numPr>
          <w:ilvl w:val="1"/>
          <w:numId w:val="1"/>
        </w:numPr>
        <w:rPr>
          <w:rtl/>
        </w:rPr>
      </w:pPr>
      <w:r>
        <w:rPr>
          <w:rFonts w:hint="cs"/>
          <w:rtl/>
        </w:rPr>
        <w:t>יש שורה ראשונה:</w:t>
      </w:r>
    </w:p>
    <w:p w:rsidR="001A68F7" w:rsidRDefault="001A68F7" w:rsidP="001A68F7">
      <w:pPr>
        <w:pStyle w:val="a4"/>
        <w:numPr>
          <w:ilvl w:val="2"/>
          <w:numId w:val="1"/>
        </w:numPr>
        <w:rPr>
          <w:rtl/>
        </w:rPr>
      </w:pPr>
      <w:r>
        <w:rPr>
          <w:rFonts w:hint="cs"/>
          <w:rtl/>
        </w:rPr>
        <w:t xml:space="preserve">תא ראשון </w:t>
      </w:r>
      <w:r>
        <w:rPr>
          <w:rtl/>
        </w:rPr>
        <w:t>–</w:t>
      </w:r>
      <w:r>
        <w:rPr>
          <w:rFonts w:hint="cs"/>
          <w:rtl/>
        </w:rPr>
        <w:t xml:space="preserve"> פרוש על 2 שורות </w:t>
      </w:r>
      <w:r>
        <w:rPr>
          <w:rtl/>
        </w:rPr>
        <w:t>–</w:t>
      </w:r>
      <w:r>
        <w:rPr>
          <w:rFonts w:hint="cs"/>
          <w:rtl/>
        </w:rPr>
        <w:t xml:space="preserve"> מכיל </w:t>
      </w:r>
      <w:r>
        <w:rPr>
          <w:rFonts w:hint="cs"/>
        </w:rPr>
        <w:t>A</w:t>
      </w:r>
    </w:p>
    <w:p w:rsidR="001A68F7" w:rsidRDefault="001A68F7" w:rsidP="001A68F7">
      <w:pPr>
        <w:pStyle w:val="a4"/>
        <w:numPr>
          <w:ilvl w:val="2"/>
          <w:numId w:val="1"/>
        </w:numPr>
        <w:rPr>
          <w:rFonts w:hint="cs"/>
          <w:rtl/>
        </w:rPr>
      </w:pPr>
      <w:r>
        <w:rPr>
          <w:rFonts w:hint="cs"/>
          <w:rtl/>
        </w:rPr>
        <w:t xml:space="preserve">תא </w:t>
      </w:r>
      <w:r>
        <w:rPr>
          <w:rFonts w:hint="cs"/>
          <w:rtl/>
        </w:rPr>
        <w:t>שני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פרוש על 2 שורות </w:t>
      </w:r>
      <w:r>
        <w:rPr>
          <w:rtl/>
        </w:rPr>
        <w:t>–</w:t>
      </w:r>
      <w:r>
        <w:rPr>
          <w:rFonts w:hint="cs"/>
          <w:rtl/>
        </w:rPr>
        <w:t xml:space="preserve"> מכיל </w:t>
      </w:r>
      <w:r>
        <w:rPr>
          <w:rFonts w:hint="cs"/>
        </w:rPr>
        <w:t>B</w:t>
      </w:r>
    </w:p>
    <w:p w:rsidR="001A68F7" w:rsidRDefault="001A68F7" w:rsidP="001A68F7">
      <w:pPr>
        <w:pStyle w:val="a4"/>
        <w:numPr>
          <w:ilvl w:val="2"/>
          <w:numId w:val="1"/>
        </w:numPr>
        <w:rPr>
          <w:rtl/>
        </w:rPr>
      </w:pPr>
      <w:r>
        <w:rPr>
          <w:rFonts w:hint="cs"/>
          <w:rtl/>
        </w:rPr>
        <w:t xml:space="preserve">תא </w:t>
      </w:r>
      <w:r>
        <w:rPr>
          <w:rFonts w:hint="cs"/>
          <w:rtl/>
        </w:rPr>
        <w:t>שלישי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פרוש על 2 שורות </w:t>
      </w:r>
      <w:r>
        <w:rPr>
          <w:rtl/>
        </w:rPr>
        <w:t>–</w:t>
      </w:r>
      <w:r>
        <w:rPr>
          <w:rFonts w:hint="cs"/>
          <w:rtl/>
        </w:rPr>
        <w:t xml:space="preserve"> מכיל</w:t>
      </w:r>
      <w:r>
        <w:rPr>
          <w:rFonts w:hint="cs"/>
          <w:rtl/>
        </w:rPr>
        <w:t xml:space="preserve"> </w:t>
      </w:r>
      <w:r>
        <w:rPr>
          <w:rFonts w:hint="cs"/>
        </w:rPr>
        <w:t>C</w:t>
      </w:r>
    </w:p>
    <w:p w:rsidR="001A68F7" w:rsidRDefault="001A68F7" w:rsidP="001A68F7">
      <w:pPr>
        <w:pStyle w:val="a4"/>
        <w:numPr>
          <w:ilvl w:val="2"/>
          <w:numId w:val="1"/>
        </w:numPr>
        <w:rPr>
          <w:rtl/>
        </w:rPr>
      </w:pPr>
      <w:r>
        <w:rPr>
          <w:rFonts w:hint="cs"/>
          <w:rtl/>
        </w:rPr>
        <w:t xml:space="preserve">תא </w:t>
      </w:r>
      <w:r>
        <w:rPr>
          <w:rFonts w:hint="cs"/>
          <w:rtl/>
        </w:rPr>
        <w:t>רביעי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מכיל</w:t>
      </w:r>
      <w:r>
        <w:rPr>
          <w:rFonts w:hint="cs"/>
          <w:rtl/>
        </w:rPr>
        <w:t xml:space="preserve"> </w:t>
      </w:r>
      <w:r>
        <w:rPr>
          <w:rFonts w:hint="cs"/>
        </w:rPr>
        <w:t>D</w:t>
      </w:r>
    </w:p>
    <w:p w:rsidR="001A68F7" w:rsidRDefault="001A68F7" w:rsidP="001A68F7">
      <w:pPr>
        <w:pStyle w:val="a4"/>
        <w:numPr>
          <w:ilvl w:val="1"/>
          <w:numId w:val="1"/>
        </w:numPr>
        <w:rPr>
          <w:rtl/>
        </w:rPr>
      </w:pPr>
      <w:r>
        <w:rPr>
          <w:rFonts w:hint="cs"/>
          <w:rtl/>
        </w:rPr>
        <w:t xml:space="preserve">יש שורה </w:t>
      </w:r>
      <w:r>
        <w:rPr>
          <w:rFonts w:hint="cs"/>
          <w:rtl/>
        </w:rPr>
        <w:t>שניה</w:t>
      </w:r>
      <w:r>
        <w:rPr>
          <w:rFonts w:hint="cs"/>
          <w:rtl/>
        </w:rPr>
        <w:t>:</w:t>
      </w:r>
      <w:bookmarkStart w:id="0" w:name="_GoBack"/>
      <w:bookmarkEnd w:id="0"/>
    </w:p>
    <w:p w:rsidR="001A68F7" w:rsidRDefault="001A68F7" w:rsidP="001A68F7">
      <w:pPr>
        <w:pStyle w:val="a4"/>
        <w:numPr>
          <w:ilvl w:val="2"/>
          <w:numId w:val="1"/>
        </w:numPr>
        <w:rPr>
          <w:rtl/>
        </w:rPr>
      </w:pPr>
      <w:r>
        <w:rPr>
          <w:rFonts w:hint="cs"/>
          <w:rtl/>
        </w:rPr>
        <w:t xml:space="preserve">תא ראשון </w:t>
      </w:r>
      <w:r>
        <w:rPr>
          <w:rtl/>
        </w:rPr>
        <w:t>–</w:t>
      </w:r>
      <w:r>
        <w:rPr>
          <w:rFonts w:hint="cs"/>
          <w:rtl/>
        </w:rPr>
        <w:t xml:space="preserve"> מכיל </w:t>
      </w:r>
      <w:r>
        <w:rPr>
          <w:rFonts w:hint="cs"/>
        </w:rPr>
        <w:t>E</w:t>
      </w:r>
    </w:p>
    <w:p w:rsidR="001A68F7" w:rsidRDefault="001A68F7" w:rsidP="001A68F7">
      <w:pPr>
        <w:pStyle w:val="a4"/>
        <w:numPr>
          <w:ilvl w:val="1"/>
          <w:numId w:val="1"/>
        </w:numPr>
        <w:rPr>
          <w:rtl/>
        </w:rPr>
      </w:pPr>
      <w:r>
        <w:rPr>
          <w:rFonts w:hint="cs"/>
          <w:rtl/>
        </w:rPr>
        <w:t xml:space="preserve">יש שורה </w:t>
      </w:r>
      <w:r>
        <w:rPr>
          <w:rFonts w:hint="cs"/>
          <w:rtl/>
        </w:rPr>
        <w:t>שלישית</w:t>
      </w:r>
      <w:r>
        <w:rPr>
          <w:rFonts w:hint="cs"/>
          <w:rtl/>
        </w:rPr>
        <w:t>:</w:t>
      </w:r>
    </w:p>
    <w:p w:rsidR="001A68F7" w:rsidRDefault="001A68F7" w:rsidP="001A68F7">
      <w:pPr>
        <w:pStyle w:val="a4"/>
        <w:numPr>
          <w:ilvl w:val="2"/>
          <w:numId w:val="1"/>
        </w:numPr>
        <w:rPr>
          <w:rtl/>
        </w:rPr>
      </w:pPr>
      <w:r>
        <w:rPr>
          <w:rFonts w:hint="cs"/>
          <w:rtl/>
        </w:rPr>
        <w:t xml:space="preserve">תא ראשון </w:t>
      </w:r>
      <w:r>
        <w:rPr>
          <w:rtl/>
        </w:rPr>
        <w:t>–</w:t>
      </w:r>
      <w:r>
        <w:rPr>
          <w:rFonts w:hint="cs"/>
          <w:rtl/>
        </w:rPr>
        <w:t xml:space="preserve"> מכיל </w:t>
      </w:r>
      <w:r>
        <w:rPr>
          <w:rFonts w:hint="cs"/>
        </w:rPr>
        <w:t>F</w:t>
      </w:r>
    </w:p>
    <w:p w:rsidR="001A68F7" w:rsidRDefault="001A68F7" w:rsidP="001A68F7">
      <w:pPr>
        <w:pStyle w:val="a4"/>
        <w:numPr>
          <w:ilvl w:val="2"/>
          <w:numId w:val="1"/>
        </w:numPr>
        <w:rPr>
          <w:rtl/>
        </w:rPr>
      </w:pPr>
      <w:r>
        <w:rPr>
          <w:rFonts w:hint="cs"/>
          <w:rtl/>
        </w:rPr>
        <w:t xml:space="preserve">תא </w:t>
      </w:r>
      <w:r>
        <w:rPr>
          <w:rFonts w:hint="cs"/>
          <w:rtl/>
        </w:rPr>
        <w:t>שני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 xml:space="preserve">פרוש על 3 עמודות - </w:t>
      </w:r>
      <w:r>
        <w:rPr>
          <w:rFonts w:hint="cs"/>
          <w:rtl/>
        </w:rPr>
        <w:t xml:space="preserve">מכיל </w:t>
      </w:r>
      <w:r>
        <w:rPr>
          <w:rFonts w:hint="cs"/>
        </w:rPr>
        <w:t>G</w:t>
      </w:r>
    </w:p>
    <w:p w:rsidR="001A68F7" w:rsidRDefault="001A68F7" w:rsidP="001A68F7">
      <w:pPr>
        <w:rPr>
          <w:rtl/>
        </w:rPr>
      </w:pPr>
    </w:p>
    <w:p w:rsidR="001A68F7" w:rsidRDefault="001A68F7" w:rsidP="001A68F7">
      <w:pPr>
        <w:rPr>
          <w:rFonts w:hint="cs"/>
          <w:rtl/>
        </w:rPr>
      </w:pPr>
    </w:p>
    <w:sectPr w:rsidR="001A68F7" w:rsidSect="0095079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CD4D97"/>
    <w:multiLevelType w:val="hybridMultilevel"/>
    <w:tmpl w:val="B0E6E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8F7"/>
    <w:rsid w:val="001A68F7"/>
    <w:rsid w:val="00950796"/>
    <w:rsid w:val="00A54AB8"/>
    <w:rsid w:val="00BD7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B41A8"/>
  <w15:chartTrackingRefBased/>
  <w15:docId w15:val="{75280416-15E4-4E76-B7DB-715A07435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A68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A68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46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2018-11-13T13:07:00Z</dcterms:created>
  <dcterms:modified xsi:type="dcterms:W3CDTF">2018-11-13T13:20:00Z</dcterms:modified>
</cp:coreProperties>
</file>