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  <w:drawing>
          <wp:inline distB="114300" distT="114300" distL="114300" distR="114300">
            <wp:extent cx="169962" cy="16996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62" cy="16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Essence: 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I am a father, husband, friend, developer.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Knowledge, interest and experience in developing Full Stack, curious,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task-oriented and with a high level of self-learning - technological with a high level of self-learning abilities.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  <w:drawing>
          <wp:inline distB="114300" distT="114300" distL="114300" distR="114300">
            <wp:extent cx="192881" cy="19288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" cy="192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Work Experience: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220712" cy="220712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712" cy="22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2019-2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0"/>
        </w:rPr>
        <w:t xml:space="preserve">020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- Bank Hapoalim 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  <w:rtl w:val="0"/>
        </w:rPr>
        <w:t xml:space="preserve">As part of my job, I am doing code analysis, refactoring an existing codebase to match current technologies.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  <w:rtl w:val="0"/>
        </w:rPr>
        <w:t xml:space="preserve">I’m working with Java for the server side and the desktop application, while using AngularJS and Angular 2 for the frontend applications.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220712" cy="220712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712" cy="220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2017-2019 - Brinks :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As part of my job, I have developed end-to-end financial applications using the following tools: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Client side:  developing Responsive web pages using HTML, CSS, bootstrap, JavaScript &amp; jQuery.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Server side: Developing in Java, using Maven, Java Spring Boot and Apache Tomcat to deploy the applications.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Desktop application:  Developing a responsive desktop application with java maven, and GUI toolkits such as SWT/Swing/AWT.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Databases: Relational (MS SQL, MySQL) and NoSQL (Apache CouchDB, PouchDB).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Miscellaneous Java technologies: Gson, Apache POI, LDAP Java API and more.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Web servers: Apache Tomcat, IIS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Ubuntu Server: Git server, file server.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188119" cy="188119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9" cy="188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2015-2017 - ISRACARD Company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 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Served Full Stack Programmer in the Information Systems Division.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As part of a project My team was responsible for rewriting the entire existing business system and adapt it to modern Web frameworks. I was responsible for both the client and server side.  and adapt it to the WEB world,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As part of the job - I had developed various UI components and screens using AngularJS.      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As part of the development, we have created a system that enables the generic construction of screens using configuration files maintained by the customer.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Created Java web services REST endpoints deployed on a WebSphere server.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188119" cy="188119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9" cy="188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2004-2015 - ISRACARD Company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JAVA and ORACLE Programmer in the Information Systems Division, Isracard.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As part of a project to rewrite all the "business" system and adapt it to the Java world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1440"/>
        </w:tabs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I learned and developed the client and server side of the system.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Development and maintenance of a client side and server side of the corporate "business" system -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1440"/>
        </w:tabs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 system that constitutes one of the organization's main activity channels,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                               And serves the field representatives (salespeople) in all activities required for the recruitment and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                               retention of businesses and customers.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As part of the job -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Development and maintenance of all system screens and business logic behind them through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JAVA GWT/SWT/JFace frameworks.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Development and maintenance of dedicated UI components (Dynamic document view, identification scan screen ..)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Development and support interfaces for enterprise and external services (financial calculators, digital signature ..)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Development and maintenance of Web services on a Tomcat server running from the client layer Through SOAP-RPC.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IBM Sync Product Management (DB2 Everyplace) -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1440"/>
        </w:tabs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The product synchronizes data between the positions of the representatives and the database of the organization.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1440"/>
        </w:tabs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Working with the product I managed the distribution of versions, data permissions, user management.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Oracle Development -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Oracle Development and maintenance of the system screens and the business logic behind them through the Oracle Form-Builder.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Oracle Development - Development of programs / queries (procedures / functions), users, permissions, and reports using PL SQL.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Oracle Development - Development of reports using Oracle reports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Microsoft servers administrator maintenance: active directory, DataBases, user.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188119" cy="188119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9" cy="188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2001-2004 - ISRACARD Company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:  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System Administrator -  working on Servers, networks and communications, at Isracard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173831" cy="173831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" cy="173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1997-2001 - IBM / IGS:  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System Administrator and Developer under Unix/Linux operating system.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System Administrator - use/s and servers maintenance.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Developer - programming for end user and for maintenance use.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6"/>
          <w:szCs w:val="16"/>
        </w:rPr>
        <w:drawing>
          <wp:inline distB="114300" distT="114300" distL="114300" distR="114300">
            <wp:extent cx="207169" cy="2071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9" cy="207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1992-1995 - Military service: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IBM MainFrame Computer operator,  programming and scripting , networks and communications for the end user.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</w:rPr>
        <w:drawing>
          <wp:inline distB="114300" distT="114300" distL="114300" distR="114300">
            <wp:extent cx="216694" cy="216694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4" cy="216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Education: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JavaScript course, AngularJs course.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2007-2008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Comprehensive course in JAVA and J2EE.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As part of the studies, a multi-stage project was implemented that simulates the activity of a banking system through: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  <w:tab/>
        <w:t xml:space="preserve"> Java SE, JDBC, SWING, Servlets, JSP, EJB3.0.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2004-2005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Comprehensive course at RHCE Linux (RHCE - Red Hat Certified Engineer)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2006-2017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Training days in the following topics: Java 8, Java Android, SQL advanced, AngularJS 1, Angular 2.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  <w:drawing>
          <wp:inline distB="114300" distT="114300" distL="114300" distR="114300">
            <wp:extent cx="169962" cy="16996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62" cy="16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Workspaces, Development and Build Tools, Programming Languages, frameworks: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Oracle Version 11g: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Sql, Form-Builder, Report-Builder 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Java: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Java SE, AWT, SWING, GWT, SWT, JFace, SPRING BOOT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Other Languages: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C, C#, C++, visual studio 5/6,             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PL/SQL, DB2, MS-SQL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File Types: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XML, XSD, JSON, War, Jar,              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Servers: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MQE, Tomcat, WebSphere              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WEB Front End (client):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HTML5, CSS3, "ASP", JavaScript, Angular 1.x, J2EE (Java Web Services),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                                        "JAX-RS", GSON, "Python"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Third party software 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Grunt, Bower, NPM, Yeoman, Gulp, GIT, ClearCase, Jira,           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Editors: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Eclipse, RAD, Visual Studio, VS Code, Brackets, Atom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  <w:drawing>
          <wp:inline distB="114300" distT="114300" distL="114300" distR="114300">
            <wp:extent cx="169962" cy="16996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962" cy="16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  <w:rtl w:val="0"/>
        </w:rPr>
        <w:t xml:space="preserve">Languages: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Hebrew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mother tongue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18"/>
          <w:szCs w:val="18"/>
        </w:rPr>
        <w:drawing>
          <wp:inline distB="114300" distT="114300" distL="114300" distR="114300">
            <wp:extent cx="189679" cy="18335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79" cy="18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16"/>
          <w:szCs w:val="16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high level  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</w:rPr>
        <w:drawing>
          <wp:inline distB="114300" distT="114300" distL="114300" distR="114300">
            <wp:extent cx="161396" cy="145256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396" cy="145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>
        <w:rFonts w:ascii="Times New Roman" w:cs="Times New Roman" w:eastAsia="Times New Roman" w:hAnsi="Times New Roman"/>
        <w:smallCaps w:val="0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smallCaps w:val="0"/>
        <w:rtl w:val="0"/>
      </w:rPr>
      <w:t xml:space="preserve">[ </w:t>
    </w:r>
    <w:r w:rsidDel="00000000" w:rsidR="00000000" w:rsidRPr="00000000">
      <w:rPr>
        <w:rFonts w:ascii="Times New Roman" w:cs="Times New Roman" w:eastAsia="Times New Roman" w:hAnsi="Times New Roman"/>
        <w:smallCaps w:val="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mallCaps w:val="0"/>
        <w:rtl w:val="0"/>
      </w:rPr>
      <w:t xml:space="preserve"> 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spacing w:line="120" w:lineRule="auto"/>
      <w:rPr>
        <w:rFonts w:ascii="Times New Roman" w:cs="Times New Roman" w:eastAsia="Times New Roman" w:hAnsi="Times New Roman"/>
        <w:b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|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</w:rPr>
      <w:drawing>
        <wp:inline distB="114300" distT="114300" distL="114300" distR="114300">
          <wp:extent cx="226028" cy="226028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6028" cy="2260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36"/>
        <w:szCs w:val="36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18"/>
        <w:szCs w:val="18"/>
        <w:rtl w:val="0"/>
      </w:rPr>
      <w:t xml:space="preserve">yaron.kessler41@gmail.com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|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</w:rPr>
      <w:drawing>
        <wp:inline distB="114300" distT="114300" distL="114300" distR="114300">
          <wp:extent cx="231577" cy="231577"/>
          <wp:effectExtent b="0" l="0" r="0" t="0"/>
          <wp:docPr id="7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577" cy="23157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18"/>
        <w:szCs w:val="18"/>
        <w:rtl w:val="0"/>
      </w:rPr>
      <w:t xml:space="preserve">0584-400-480  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28"/>
        <w:szCs w:val="28"/>
        <w:rtl w:val="0"/>
      </w:rPr>
      <w:t xml:space="preserve">|  </w:t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18"/>
        <w:szCs w:val="18"/>
      </w:rPr>
      <w:drawing>
        <wp:inline distB="114300" distT="114300" distL="114300" distR="114300">
          <wp:extent cx="288280" cy="277603"/>
          <wp:effectExtent b="0" l="0" r="0" t="0"/>
          <wp:docPr id="1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8280" cy="2776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color w:val="9900ff"/>
        <w:sz w:val="18"/>
        <w:szCs w:val="18"/>
        <w:rtl w:val="0"/>
      </w:rPr>
      <w:t xml:space="preserve">   israel, holon   |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line="360" w:lineRule="auto"/>
      <w:jc w:val="center"/>
      <w:rPr>
        <w:rFonts w:ascii="Times New Roman" w:cs="Times New Roman" w:eastAsia="Times New Roman" w:hAnsi="Times New Roman"/>
        <w:b w:val="1"/>
        <w:i w:val="1"/>
        <w:color w:val="99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spacing w:line="360" w:lineRule="auto"/>
      <w:jc w:val="center"/>
      <w:rPr>
        <w:rFonts w:ascii="Times New Roman" w:cs="Times New Roman" w:eastAsia="Times New Roman" w:hAnsi="Times New Roman"/>
        <w:b w:val="1"/>
        <w:color w:val="4a86e8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a86e8"/>
        <w:sz w:val="36"/>
        <w:szCs w:val="36"/>
        <w:rtl w:val="0"/>
      </w:rPr>
      <w:t xml:space="preserve">Kessler Yaron - resume (cv)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Rule="auto"/>
    </w:pPr>
    <w:rPr>
      <w:smallCaps w:val="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Rule="auto"/>
    </w:pPr>
    <w:rPr>
      <w:smallCaps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Rule="auto"/>
    </w:pPr>
    <w:rPr>
      <w:smallCaps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Rule="auto"/>
    </w:pPr>
    <w:rPr>
      <w:smallCaps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smallCaps w:val="0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i w:val="1"/>
      <w:smallCaps w:val="0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</w:pPr>
    <w:rPr>
      <w:smallCaps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lineRule="auto"/>
    </w:pPr>
    <w:rPr>
      <w:smallCaps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0.pn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