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3.png" ContentType="image/png"/>
  <Override PartName="/word/media/rId186.png" ContentType="image/png"/>
  <Override PartName="/word/media/rId189.png" ContentType="image/png"/>
  <Override PartName="/word/media/rId192.png" ContentType="image/png"/>
  <Override PartName="/word/media/rId195.png" ContentType="image/png"/>
  <Override PartName="/word/media/rId198.png" ContentType="image/png"/>
  <Override PartName="/word/media/rId201.png" ContentType="image/png"/>
  <Override PartName="/word/media/rId204.png" ContentType="image/png"/>
  <Override PartName="/word/media/rId207.png" ContentType="image/png"/>
  <Override PartName="/word/media/rId71.png" ContentType="image/png"/>
  <Override PartName="/word/media/rId98.png" ContentType="image/png"/>
  <Override PartName="/word/media/rId101.png" ContentType="image/png"/>
  <Override PartName="/word/media/rId104.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61.png" ContentType="image/png"/>
  <Override PartName="/word/media/rId66.png" ContentType="image/png"/>
  <Override PartName="/word/media/rId111.png" ContentType="image/png"/>
  <Override PartName="/word/media/rId114.png" ContentType="image/png"/>
  <Override PartName="/word/media/rId117.png" ContentType="image/png"/>
  <Override PartName="/word/media/rId120.png" ContentType="image/png"/>
  <Override PartName="/word/media/rId123.png" ContentType="image/png"/>
  <Override PartName="/word/media/rId126.png" ContentType="image/png"/>
  <Override PartName="/word/media/rId129.png" ContentType="image/png"/>
  <Override PartName="/word/media/rId132.png" ContentType="image/png"/>
  <Override PartName="/word/media/rId135.png" ContentType="image/png"/>
  <Override PartName="/word/media/rId140.png" ContentType="image/png"/>
  <Override PartName="/word/media/rId144.png" ContentType="image/png"/>
  <Override PartName="/word/media/rId147.png" ContentType="image/png"/>
  <Override PartName="/word/media/rId150.png" ContentType="image/png"/>
  <Override PartName="/word/media/rId155.png" ContentType="image/png"/>
  <Override PartName="/word/media/rId158.png" ContentType="image/png"/>
  <Override PartName="/word/media/rId161.png" ContentType="image/png"/>
  <Override PartName="/word/media/rId164.png" ContentType="image/png"/>
  <Override PartName="/word/media/rId167.png" ContentType="image/png"/>
  <Override PartName="/word/media/rId170.png" ContentType="image/png"/>
  <Override PartName="/word/media/rId173.png" ContentType="image/png"/>
  <Override PartName="/word/media/rId176.png" ContentType="image/png"/>
  <Override PartName="/word/media/rId179.png" ContentType="image/png"/>
  <Override PartName="/word/media/rId46.png" ContentType="image/png"/>
  <Override PartName="/word/media/rId51.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PSTAT 194 Final Project</w:t>
      </w:r>
    </w:p>
    <w:p>
      <w:pPr>
        <w:pStyle w:val="Author"/>
      </w:pPr>
      <w:r>
        <w:t xml:space="preserve">Ayden Kelleher</w:t>
      </w:r>
    </w:p>
    <w:p>
      <w:pPr>
        <w:pStyle w:val="Date"/>
      </w:pPr>
      <w:r>
        <w:t xml:space="preserve">2026-03-04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load-and-prepare-the-data"/>
    <w:p>
      <w:pPr>
        <w:pStyle w:val="Heading1"/>
      </w:pPr>
      <w:r>
        <w:t xml:space="preserve">Load and Prepare the Data</w:t>
      </w:r>
    </w:p>
    <w:bookmarkStart w:id="20" w:name="X43bd3af7ee742f0f742c72af1cfaaf6849dd814"/>
    <w:p>
      <w:pPr>
        <w:pStyle w:val="Heading2"/>
      </w:pPr>
      <w:r>
        <w:t xml:space="preserve">Load your chosen dataset into the course RStudio server and convert it to an</w:t>
      </w:r>
      <w:r>
        <w:t xml:space="preserve"> </w:t>
      </w:r>
      <w:r>
        <w:t xml:space="preserve">‘igraph’</w:t>
      </w:r>
      <w:r>
        <w:t xml:space="preserve"> </w:t>
      </w:r>
      <w:r>
        <w:t xml:space="preserve">object.</w:t>
      </w:r>
    </w:p>
    <w:p>
      <w:pPr>
        <w:pStyle w:val="FirstParagraph"/>
      </w:pPr>
      <w:r>
        <w:t xml:space="preserve">We loaded the data in</w:t>
      </w:r>
      <w:r>
        <w:t xml:space="preserve"> </w:t>
      </w:r>
      <w:hyperlink w:anchor="snippet-1">
        <w:r>
          <w:rPr>
            <w:rStyle w:val="Hyperlink"/>
          </w:rPr>
          <w:t xml:space="preserve">Code Snippet 1</w:t>
        </w:r>
      </w:hyperlink>
    </w:p>
    <w:bookmarkEnd w:id="20"/>
    <w:bookmarkStart w:id="21" w:name="X37f3c06d2fd2db6e9ad6b5a36dd2e2cd2a432ad"/>
    <w:p>
      <w:pPr>
        <w:pStyle w:val="Heading2"/>
      </w:pPr>
      <w:r>
        <w:t xml:space="preserve">Consider what the vertices and edges represent in your network.</w:t>
      </w:r>
    </w:p>
    <w:p>
      <w:pPr>
        <w:pStyle w:val="FirstParagraph"/>
      </w:pPr>
      <w:r>
        <w:t xml:space="preserve">In our network, the vertices represent wikipedia articles, and edges represent mutual links between them. Since we are using the musae squirrel network, our articles are about topics related to squirrels, and the edges are mutual links between them.</w:t>
      </w:r>
    </w:p>
    <w:bookmarkEnd w:id="21"/>
    <w:bookmarkStart w:id="22" w:name="X1bfe1f9b333ae7426755a4c2db6d16514cbd81a"/>
    <w:p>
      <w:pPr>
        <w:pStyle w:val="Heading2"/>
      </w:pPr>
      <w:r>
        <w:t xml:space="preserve">Identify basic network elements: vertices, edges, weights, directionality, etc</w:t>
      </w:r>
    </w:p>
    <w:p>
      <w:pPr>
        <w:pStyle w:val="FirstParagraph"/>
      </w:pPr>
      <w:r>
        <w:t xml:space="preserve">Using code</w:t>
      </w:r>
      <w:r>
        <w:t xml:space="preserve"> </w:t>
      </w:r>
      <w:hyperlink w:anchor="snippet-2">
        <w:r>
          <w:rPr>
            <w:rStyle w:val="Hyperlink"/>
          </w:rPr>
          <w:t xml:space="preserve">snippet 2</w:t>
        </w:r>
      </w:hyperlink>
      <w:r>
        <w:t xml:space="preserve">, we can see that we have 5201 nodes, 217073 edges, that our graph is unweighted, and that our graph is undirected.</w:t>
      </w:r>
    </w:p>
    <w:bookmarkEnd w:id="22"/>
    <w:bookmarkEnd w:id="23"/>
    <w:bookmarkStart w:id="25" w:name="generate-induced-subgraphs"/>
    <w:p>
      <w:pPr>
        <w:pStyle w:val="Heading1"/>
      </w:pPr>
      <w:r>
        <w:t xml:space="preserve">Generate Induced Subgraphs:</w:t>
      </w:r>
    </w:p>
    <w:bookmarkStart w:id="24" w:name="X63b551287e29d11b0b0a0be4fe6b696975cd086"/>
    <w:p>
      <w:pPr>
        <w:pStyle w:val="Heading2"/>
      </w:pPr>
      <w:r>
        <w:t xml:space="preserve">Create four induced subgraphs with 200 random nodes each from your dataset.</w:t>
      </w:r>
    </w:p>
    <w:p>
      <w:pPr>
        <w:pStyle w:val="FirstParagraph"/>
      </w:pPr>
      <w:r>
        <w:t xml:space="preserve">To create our induced subgraphs, we first attempted to</w:t>
      </w:r>
      <w:r>
        <w:t xml:space="preserve"> </w:t>
      </w:r>
      <w:hyperlink w:anchor="first-attempt-at-creating-a-subgraph">
        <w:r>
          <w:rPr>
            <w:rStyle w:val="Hyperlink"/>
          </w:rPr>
          <w:t xml:space="preserve">sample 200</w:t>
        </w:r>
      </w:hyperlink>
      <w:r>
        <w:t xml:space="preserve"> </w:t>
      </w:r>
      <w:r>
        <w:t xml:space="preserve">with 200 random nodes from our graph. However, we ran into the issue that much of our graph had degree zero, with 79 out of 200 nodes being unconnected to any other node, in contrast to our entire graph g have no points that are of degree zero. Thus any random sample would lose some structure.</w:t>
      </w:r>
    </w:p>
    <w:p>
      <w:pPr>
        <w:pStyle w:val="BodyText"/>
      </w:pPr>
      <w:r>
        <w:t xml:space="preserve">To get around this, what we did instead was to draw a sample of 40 different nodes. Then we took a sample of 5 different neighbors of the nodes, or all of the neighbors if they had less than 5 total neighbors. Then we take 200 of those nodes, and put it in a subgraph. This subgraph is a biased subgraph, but it preserves some of the structure of the graph. We did this in each of the subgraphs, which can be seen in</w:t>
      </w:r>
      <w:r>
        <w:t xml:space="preserve"> </w:t>
      </w:r>
      <w:hyperlink w:anchor="subgraph-1">
        <w:r>
          <w:rPr>
            <w:rStyle w:val="Hyperlink"/>
          </w:rPr>
          <w:t xml:space="preserve">subgraph 1</w:t>
        </w:r>
      </w:hyperlink>
      <w:r>
        <w:t xml:space="preserve">,</w:t>
      </w:r>
      <w:r>
        <w:t xml:space="preserve"> </w:t>
      </w:r>
      <w:hyperlink w:anchor="subgraph-2">
        <w:r>
          <w:rPr>
            <w:rStyle w:val="Hyperlink"/>
          </w:rPr>
          <w:t xml:space="preserve">subgraph 2</w:t>
        </w:r>
      </w:hyperlink>
      <w:r>
        <w:t xml:space="preserve">,</w:t>
      </w:r>
      <w:r>
        <w:t xml:space="preserve"> </w:t>
      </w:r>
      <w:hyperlink w:anchor="subgraph-3">
        <w:r>
          <w:rPr>
            <w:rStyle w:val="Hyperlink"/>
          </w:rPr>
          <w:t xml:space="preserve">subgraph 3</w:t>
        </w:r>
      </w:hyperlink>
      <w:r>
        <w:t xml:space="preserve">, and</w:t>
      </w:r>
      <w:r>
        <w:t xml:space="preserve"> </w:t>
      </w:r>
      <w:hyperlink w:anchor="subgraph-4">
        <w:r>
          <w:rPr>
            <w:rStyle w:val="Hyperlink"/>
          </w:rPr>
          <w:t xml:space="preserve">subgraph 4</w:t>
        </w:r>
      </w:hyperlink>
    </w:p>
    <w:p>
      <w:pPr>
        <w:pStyle w:val="BodyText"/>
      </w:pPr>
      <w:r>
        <w:t xml:space="preserve">Using the basic plotting, we plotted using the default layouts.</w:t>
      </w:r>
    </w:p>
    <w:bookmarkEnd w:id="24"/>
    <w:bookmarkEnd w:id="25"/>
    <w:bookmarkStart w:id="28" w:name="visualize-the-networks"/>
    <w:p>
      <w:pPr>
        <w:pStyle w:val="Heading1"/>
      </w:pPr>
      <w:r>
        <w:t xml:space="preserve">Visualize the Networks:</w:t>
      </w:r>
    </w:p>
    <w:bookmarkStart w:id="26" w:name="X9bf3547ae3394bcd9c465928f18697f4a3c7819"/>
    <w:p>
      <w:pPr>
        <w:pStyle w:val="Heading2"/>
      </w:pPr>
      <w:r>
        <w:t xml:space="preserve">Use three different layouts from the igraph package to visualize each network.</w:t>
      </w:r>
    </w:p>
    <w:p>
      <w:pPr>
        <w:pStyle w:val="FirstParagraph"/>
      </w:pPr>
      <w:r>
        <w:t xml:space="preserve">For our visualizations, we chose 3 different layouts, the Fruchterman-Reingold layout, the Kamada-Kawai layout, and the layout nicely, where the plots can be found</w:t>
      </w:r>
      <w:r>
        <w:t xml:space="preserve"> </w:t>
      </w:r>
      <w:hyperlink w:anchor="three-different-visualizations">
        <w:r>
          <w:rPr>
            <w:rStyle w:val="Hyperlink"/>
          </w:rPr>
          <w:t xml:space="preserve">here</w:t>
        </w:r>
      </w:hyperlink>
      <w:r>
        <w:t xml:space="preserve">.</w:t>
      </w:r>
    </w:p>
    <w:bookmarkEnd w:id="26"/>
    <w:bookmarkStart w:id="27" w:name="X6f98e9d302ff34b80b2ea4200838378ab10bea9"/>
    <w:p>
      <w:pPr>
        <w:pStyle w:val="Heading2"/>
      </w:pPr>
      <w:r>
        <w:t xml:space="preserve">Experiment with node and edge attributes to enhance visualizations.</w:t>
      </w:r>
    </w:p>
    <w:p>
      <w:pPr>
        <w:pStyle w:val="FirstParagraph"/>
      </w:pPr>
      <w:r>
        <w:t xml:space="preserve">To enhance out visualizations, we chose to do a few different things</w:t>
      </w:r>
    </w:p>
    <w:p>
      <w:pPr>
        <w:pStyle w:val="Compact"/>
        <w:numPr>
          <w:ilvl w:val="0"/>
          <w:numId w:val="1001"/>
        </w:numPr>
      </w:pPr>
      <w:r>
        <w:t xml:space="preserve">adjust the node size by the following function of degree</w:t>
      </w:r>
      <w:r>
        <w:t xml:space="preserve"> </w:t>
      </w:r>
      <w:r>
        <w:rPr>
          <w:rStyle w:val="VerbatimChar"/>
        </w:rPr>
        <w:t xml:space="preserve">3 + 8 * (degree(simp_graph) / max(degree(simp_graph)))</w:t>
      </w:r>
    </w:p>
    <w:p>
      <w:pPr>
        <w:pStyle w:val="Compact"/>
        <w:numPr>
          <w:ilvl w:val="0"/>
          <w:numId w:val="1001"/>
        </w:numPr>
      </w:pPr>
      <w:r>
        <w:t xml:space="preserve">color in nodes based on louvain communities to make the groupings more obvious</w:t>
      </w:r>
    </w:p>
    <w:p>
      <w:pPr>
        <w:pStyle w:val="Compact"/>
        <w:numPr>
          <w:ilvl w:val="0"/>
          <w:numId w:val="1001"/>
        </w:numPr>
      </w:pPr>
      <w:r>
        <w:t xml:space="preserve">remove the node labels. Our nodes are labelled 0 to 5200. This gives us no information about the corresponding articles, so not showing the degree label doesn’t lose any information. Even if we had the article names, it would be very difficult to read.</w:t>
      </w:r>
    </w:p>
    <w:p>
      <w:pPr>
        <w:pStyle w:val="Compact"/>
        <w:numPr>
          <w:ilvl w:val="0"/>
          <w:numId w:val="1001"/>
        </w:numPr>
      </w:pPr>
      <w:r>
        <w:t xml:space="preserve">Make the lines between the nodes more see through so they take up less of the visual space.</w:t>
      </w:r>
    </w:p>
    <w:bookmarkEnd w:id="27"/>
    <w:bookmarkEnd w:id="28"/>
    <w:bookmarkStart w:id="35" w:name="analyze-network-metrics"/>
    <w:p>
      <w:pPr>
        <w:pStyle w:val="Heading1"/>
      </w:pPr>
      <w:r>
        <w:t xml:space="preserve">Analyze Network Metrics:</w:t>
      </w:r>
    </w:p>
    <w:bookmarkStart w:id="34" w:name="X425e0ad55781f7ceb3566ff20e7a12c59a9a1b6"/>
    <w:p>
      <w:pPr>
        <w:pStyle w:val="Heading2"/>
      </w:pPr>
      <w:r>
        <w:t xml:space="preserve">Explore various network, node, and edge metrics. Interpret these metrics in the context of your network.</w:t>
      </w:r>
    </w:p>
    <w:bookmarkStart w:id="29" w:name="degree"/>
    <w:p>
      <w:pPr>
        <w:pStyle w:val="Heading3"/>
      </w:pPr>
      <w:r>
        <w:t xml:space="preserve">Degree</w:t>
      </w:r>
    </w:p>
    <w:p>
      <w:pPr>
        <w:pStyle w:val="FirstParagraph"/>
      </w:pPr>
      <w:r>
        <w:t xml:space="preserve">The degree of a node is the measure of amount of edges connecting to a node. For directed graphs, we can have in and out degree, but our graph is undirected, so we don’t need to worry about that. The first thing we will do is to look at the</w:t>
      </w:r>
      <w:r>
        <w:t xml:space="preserve"> </w:t>
      </w:r>
      <w:hyperlink w:anchor="analyzing-network-metrics-degree">
        <w:r>
          <w:rPr>
            <w:rStyle w:val="Hyperlink"/>
          </w:rPr>
          <w:t xml:space="preserve">histogram of degree</w:t>
        </w:r>
      </w:hyperlink>
      <w:r>
        <w:t xml:space="preserve"> </w:t>
      </w:r>
      <w:r>
        <w:t xml:space="preserve">of the entire network. Here we can see that the distribution is heavily skewed to the right, with a giant peak at</w:t>
      </w:r>
      <w:r>
        <w:t xml:space="preserve"> </w:t>
      </w:r>
      <m:oMath>
        <m:d>
          <m:dPr>
            <m:begChr m:val="["/>
            <m:sepChr m:val=""/>
            <m:endChr m:val="]"/>
            <m:grow/>
          </m:dPr>
          <m:e>
            <m:r>
              <m:t>0</m:t>
            </m:r>
            <m:r>
              <m:rPr>
                <m:sty m:val="p"/>
              </m:rPr>
              <m:t>,</m:t>
            </m:r>
            <m:r>
              <m:t>100</m:t>
            </m:r>
          </m:e>
        </m:d>
      </m:oMath>
      <w:r>
        <w:t xml:space="preserve">.</w:t>
      </w:r>
    </w:p>
    <w:p>
      <w:pPr>
        <w:pStyle w:val="BodyText"/>
      </w:pPr>
      <w:r>
        <w:t xml:space="preserve">When we look at the individual subgraphs, we can see a similar pattern. Each subgraph is skewed to the right. The most connected nodes have a bit less than 100 nodes, which is a little less than half the network. This tracks with the most connected nodes in the full network being connected to about half of the other nodes. One interesting pattern that was not expected is that for each of the subgraphs, there is a smaller peak at</w:t>
      </w:r>
      <w:r>
        <w:t xml:space="preserve"> </w:t>
      </w:r>
      <m:oMath>
        <m:d>
          <m:dPr>
            <m:begChr m:val="["/>
            <m:sepChr m:val=""/>
            <m:endChr m:val="]"/>
            <m:grow/>
          </m:dPr>
          <m:e>
            <m:r>
              <m:t>30</m:t>
            </m:r>
            <m:r>
              <m:rPr>
                <m:sty m:val="p"/>
              </m:rPr>
              <m:t>,</m:t>
            </m:r>
            <m:r>
              <m:t>50</m:t>
            </m:r>
          </m:e>
        </m:d>
      </m:oMath>
      <w:r>
        <w:t xml:space="preserve">. That is to say for each of the subgraphs degree distribution, there was a peak at zero, it decreased reaching a low at around</w:t>
      </w:r>
      <w:r>
        <w:t xml:space="preserve"> </w:t>
      </w:r>
      <m:oMath>
        <m:r>
          <m:t>20</m:t>
        </m:r>
      </m:oMath>
      <w:r>
        <w:t xml:space="preserve">, then hit a second peak somewhere in</w:t>
      </w:r>
      <w:r>
        <w:t xml:space="preserve"> </w:t>
      </w:r>
      <m:oMath>
        <m:d>
          <m:dPr>
            <m:begChr m:val="["/>
            <m:sepChr m:val=""/>
            <m:endChr m:val="]"/>
            <m:grow/>
          </m:dPr>
          <m:e>
            <m:r>
              <m:t>30</m:t>
            </m:r>
            <m:r>
              <m:rPr>
                <m:sty m:val="p"/>
              </m:rPr>
              <m:t>,</m:t>
            </m:r>
            <m:r>
              <m:t>50</m:t>
            </m:r>
          </m:e>
        </m:d>
      </m:oMath>
      <w:r>
        <w:t xml:space="preserve">. We wonder if this is a result of a true pattern in the data, or if it is an artifact from the way we sampled. Recall we randomly sampled 40 nodes, then sampled neighbors of those nodes. Since nodes of a higher degree are connected to more nodes, they are more likely to appear when we sample neighbors of the nodes, so it is reasonable to infer this is a result of the way we sampled our data.</w:t>
      </w:r>
    </w:p>
    <w:bookmarkEnd w:id="29"/>
    <w:bookmarkStart w:id="30" w:name="closeness"/>
    <w:p>
      <w:pPr>
        <w:pStyle w:val="Heading3"/>
      </w:pPr>
      <w:r>
        <w:t xml:space="preserve">Closeness</w:t>
      </w:r>
    </w:p>
    <w:bookmarkEnd w:id="30"/>
    <w:bookmarkStart w:id="31" w:name="betweenness"/>
    <w:p>
      <w:pPr>
        <w:pStyle w:val="Heading3"/>
      </w:pPr>
      <w:r>
        <w:t xml:space="preserve">Betweenness</w:t>
      </w:r>
    </w:p>
    <w:bookmarkEnd w:id="31"/>
    <w:bookmarkStart w:id="33" w:name="eigen-metric"/>
    <w:p>
      <w:pPr>
        <w:pStyle w:val="Heading3"/>
      </w:pPr>
      <w:r>
        <w:t xml:space="preserve">Eigen Metric</w:t>
      </w:r>
    </w:p>
    <w:p>
      <w:pPr>
        <w:pStyle w:val="FirstParagraph"/>
      </w:pPr>
      <w:r>
        <w:t xml:space="preserve">The eigen centrality metric is a measure of centrality that, according to the documentation, states</w:t>
      </w:r>
      <w:r>
        <w:t xml:space="preserve"> </w:t>
      </w:r>
      <w:r>
        <w:t xml:space="preserve">“eigenvector centrality scores correspond to the values of the principal eigenvector of the graph’s adjacency matrix; these scores may, in turn, be interpreted as arising from a reciprocal process in which the centrality of each actor is proportional to the sum of the centralities of those actors to whom he or she is connected. In general, vertices with high eigenvector centralities are those which are connected to many other vertices which are, in turn, connected to many others (and so on)”</w:t>
      </w:r>
      <w:r>
        <w:t xml:space="preserve"> </w:t>
      </w:r>
      <w:r>
        <w:t xml:space="preserve">from</w:t>
      </w:r>
      <w:r>
        <w:t xml:space="preserve"> </w:t>
      </w:r>
      <w:hyperlink r:id="rId32">
        <w:r>
          <w:rPr>
            <w:rStyle w:val="Hyperlink"/>
          </w:rPr>
          <w:t xml:space="preserve">here</w:t>
        </w:r>
      </w:hyperlink>
      <w:r>
        <w:t xml:space="preserve">. The thing to keep in mind is that the score gets bigger when a node is connected to more nodes, and these nodes are connected to more nodes, and so on.</w:t>
      </w:r>
    </w:p>
    <w:p>
      <w:pPr>
        <w:pStyle w:val="BodyText"/>
      </w:pPr>
      <w:r>
        <w:t xml:space="preserve">Looking at the plots of subgraphs</w:t>
      </w:r>
      <w:r>
        <w:t xml:space="preserve"> </w:t>
      </w:r>
      <w:hyperlink w:anchor="Xb6880d0bd2fd25e250107501ca4bd23a6107548">
        <w:r>
          <w:rPr>
            <w:rStyle w:val="Hyperlink"/>
          </w:rPr>
          <w:t xml:space="preserve">here</w:t>
        </w:r>
      </w:hyperlink>
      <w:r>
        <w:t xml:space="preserve">, we will start with the histograms. We can see that eigen centrality is distributed on</w:t>
      </w:r>
      <w:r>
        <w:t xml:space="preserve"> </w:t>
      </w:r>
      <m:oMath>
        <m:d>
          <m:dPr>
            <m:begChr m:val="["/>
            <m:sepChr m:val=""/>
            <m:endChr m:val="]"/>
            <m:grow/>
          </m:dPr>
          <m:e>
            <m:r>
              <m:t>0</m:t>
            </m:r>
            <m:r>
              <m:rPr>
                <m:sty m:val="p"/>
              </m:rPr>
              <m:t>,</m:t>
            </m:r>
            <m:r>
              <m:t>1</m:t>
            </m:r>
          </m:e>
        </m:d>
      </m:oMath>
      <w:r>
        <w:t xml:space="preserve">, where 1 is more connected. Looking at our subgraphs, we see the mode is at</w:t>
      </w:r>
      <w:r>
        <w:t xml:space="preserve"> </w:t>
      </w:r>
      <m:oMath>
        <m:d>
          <m:dPr>
            <m:begChr m:val="["/>
            <m:sepChr m:val=""/>
            <m:endChr m:val="]"/>
            <m:grow/>
          </m:dPr>
          <m:e>
            <m:r>
              <m:t>0</m:t>
            </m:r>
            <m:r>
              <m:rPr>
                <m:sty m:val="p"/>
              </m:rPr>
              <m:t>,</m:t>
            </m:r>
            <m:r>
              <m:t>.1</m:t>
            </m:r>
          </m:e>
        </m:d>
      </m:oMath>
      <w:r>
        <w:t xml:space="preserve">, with a second, much smaller, peak at about</w:t>
      </w:r>
      <w:r>
        <w:t xml:space="preserve"> </w:t>
      </w:r>
      <m:oMath>
        <m:d>
          <m:dPr>
            <m:begChr m:val="["/>
            <m:sepChr m:val=""/>
            <m:endChr m:val="]"/>
            <m:grow/>
          </m:dPr>
          <m:e>
            <m:r>
              <m:t>.4</m:t>
            </m:r>
            <m:r>
              <m:rPr>
                <m:sty m:val="p"/>
              </m:rPr>
              <m:t>,</m:t>
            </m:r>
            <m:r>
              <m:t>.5</m:t>
            </m:r>
          </m:e>
        </m:d>
      </m:oMath>
      <w:r>
        <w:t xml:space="preserve">. Comparing these to our degree distributions, we can see their shape is similar, with a main peak at 0, and a second smaller peak towards the middle of the data, which makes sense because both these node metrics are correlated. To show how this data looks when plotting the whole network, we cannot use the raw eigen metric because our nodes are too small, so we will use a transformation of the data. To give the reader an idea what this transformation does, we also plotted the histogram of the transformed data for the first subgraph.</w:t>
      </w:r>
    </w:p>
    <w:p>
      <w:pPr>
        <w:pStyle w:val="BodyText"/>
      </w:pPr>
      <w:r>
        <w:t xml:space="preserve">Looking at the actual plots, we can see there there are a bunch of central nodes that are grouped together, and then there are some less connected peripheral nodes, that are very small. This is most prominent on subgraph 3. This shows eigen centrality is a good measure of centrality.</w:t>
      </w:r>
    </w:p>
    <w:bookmarkEnd w:id="33"/>
    <w:bookmarkEnd w:id="34"/>
    <w:bookmarkEnd w:id="35"/>
    <w:bookmarkStart w:id="38" w:name="community-detection"/>
    <w:p>
      <w:pPr>
        <w:pStyle w:val="Heading1"/>
      </w:pPr>
      <w:r>
        <w:t xml:space="preserve">Community Detection:</w:t>
      </w:r>
    </w:p>
    <w:bookmarkStart w:id="36" w:name="run-community-detection-algorithms"/>
    <w:p>
      <w:pPr>
        <w:pStyle w:val="Heading2"/>
      </w:pPr>
      <w:r>
        <w:t xml:space="preserve">Run community detection algorithms</w:t>
      </w:r>
    </w:p>
    <w:p>
      <w:pPr>
        <w:pStyle w:val="FirstParagraph"/>
      </w:pPr>
      <w:r>
        <w:t xml:space="preserve">We chose to run</w:t>
      </w:r>
      <w:r>
        <w:t xml:space="preserve"> </w:t>
      </w:r>
      <w:hyperlink w:anchor="Xc3be1ac9b5160fc20fac9e674de898681758e67">
        <w:r>
          <w:rPr>
            <w:rStyle w:val="Hyperlink"/>
          </w:rPr>
          <w:t xml:space="preserve">three different community detection algorithms</w:t>
        </w:r>
      </w:hyperlink>
      <w:r>
        <w:t xml:space="preserve">, fast greedy, louvain, and walktrap.</w:t>
      </w:r>
    </w:p>
    <w:p>
      <w:pPr>
        <w:pStyle w:val="BodyText"/>
      </w:pPr>
      <w:r>
        <w:t xml:space="preserve">The way fast greedy works is by first declaring each node its own community, then it combines nodes greedily, that is to say maximizing the increase in modularity for each step, and stops when it can no longer increase the modularity. One thing to look out for is when working with larger networks, it can fail to find smaller communities .</w:t>
      </w:r>
    </w:p>
    <w:p>
      <w:pPr>
        <w:pStyle w:val="BodyText"/>
      </w:pPr>
      <w:r>
        <w:t xml:space="preserve">The way the louvain community detection works is by declaring each node its own community, then moves nodes into the community that increases the modularity the most, and then collapses the communities into super nodes.</w:t>
      </w:r>
      <w:r>
        <w:t xml:space="preserve"> </w:t>
      </w:r>
      <w:r>
        <w:t xml:space="preserve">The way walktrap works is by starting a random walk in to run short random walks. The idea is that nodes in the same community will appear more on these short random walks.</w:t>
      </w:r>
    </w:p>
    <w:bookmarkEnd w:id="36"/>
    <w:bookmarkStart w:id="37" w:name="X3fa0a0f73a87084e3e1009c2031a46ea46ace4d"/>
    <w:p>
      <w:pPr>
        <w:pStyle w:val="Heading2"/>
      </w:pPr>
      <w:r>
        <w:t xml:space="preserve">Analyze and interpret the resulting communities</w:t>
      </w:r>
    </w:p>
    <w:p>
      <w:pPr>
        <w:pStyle w:val="FirstParagraph"/>
      </w:pPr>
      <w:r>
        <w:t xml:space="preserve">Comparing the results from the algorithms was interesting. Starting with the</w:t>
      </w:r>
      <w:r>
        <w:t xml:space="preserve"> </w:t>
      </w:r>
      <w:hyperlink w:anchor="and-then-we-compare-modularity">
        <w:r>
          <w:rPr>
            <w:rStyle w:val="Hyperlink"/>
          </w:rPr>
          <w:t xml:space="preserve">modularity of our subgraphs</w:t>
        </w:r>
      </w:hyperlink>
      <w:r>
        <w:t xml:space="preserve">, none of the graphs had very large modularity. Below is the results</w:t>
      </w:r>
    </w:p>
    <w:p>
      <w:pPr>
        <w:pStyle w:val="BodyText"/>
      </w:pPr>
      <w:r>
        <w:t xml:space="preserve">$$\begin{array} &amp;\text{subgraph #}&amp;\text{fast greedy}&amp;\text{louvain}&amp;\text{walktrap} \\
     1&amp; 0.1911257 &amp;0.2461304 &amp;0.15813260 \\
    2&amp; 0.3522581 &amp;0.3608913 &amp;0.29551518 \\
    3&amp; 0.1545764 &amp;0.2025717 &amp;0.10072104 \\
    4&amp; 0.2772735 &amp;0.3141144 &amp;0.08605815
    \end{array}$$</w:t>
      </w:r>
    </w:p>
    <w:p>
      <w:pPr>
        <w:pStyle w:val="FirstParagraph"/>
      </w:pPr>
      <w:r>
        <w:t xml:space="preserve">In class, we learned that modularity over</w:t>
      </w:r>
      <w:r>
        <w:t xml:space="preserve"> </w:t>
      </w:r>
      <m:oMath>
        <m:r>
          <m:t>.3</m:t>
        </m:r>
      </m:oMath>
      <w:r>
        <w:t xml:space="preserve"> </w:t>
      </w:r>
      <w:r>
        <w:t xml:space="preserve">suggests meaningful community structure. However, only subgraphs 2 and 4 had any communities with modularity at least this high. However, subgraphs 1 and 3 still had modularity</w:t>
      </w:r>
      <w:r>
        <w:t xml:space="preserve"> </w:t>
      </w:r>
      <m:oMath>
        <m:r>
          <m:t>.246</m:t>
        </m:r>
      </m:oMath>
      <w:r>
        <w:t xml:space="preserve"> </w:t>
      </w:r>
      <w:r>
        <w:t xml:space="preserve">and</w:t>
      </w:r>
      <w:r>
        <w:t xml:space="preserve"> </w:t>
      </w:r>
      <m:oMath>
        <m:r>
          <m:t>.202</m:t>
        </m:r>
      </m:oMath>
      <w:r>
        <w:t xml:space="preserve"> </w:t>
      </w:r>
      <w:r>
        <w:t xml:space="preserve">respectively most modular community structrues, which isn’t that much smaller than</w:t>
      </w:r>
      <w:r>
        <w:t xml:space="preserve"> </w:t>
      </w:r>
      <m:oMath>
        <m:r>
          <m:t>.3</m:t>
        </m:r>
      </m:oMath>
      <w:r>
        <w:t xml:space="preserve">. This suggests that our network has a weak community structure.</w:t>
      </w:r>
    </w:p>
    <w:p>
      <w:pPr>
        <w:pStyle w:val="BodyText"/>
      </w:pPr>
      <w:r>
        <w:t xml:space="preserve">Looking at the number of individual communities for each subgraph, we can see the following.</w:t>
      </w:r>
    </w:p>
    <w:p>
      <w:pPr>
        <w:pStyle w:val="BodyText"/>
      </w:pPr>
      <w:r>
        <w:t xml:space="preserve">$$\begin{array}
    &amp; \text{subgraph #}&amp; \text{fast greedy}&amp; \text{louvain}&amp; \text{walktrap} \\
    1 &amp;6       &amp;5       &amp;31 \\
    2 &amp;6       &amp;6       &amp;27 \\
    3 &amp;4       &amp;7       &amp;27 \\
    4 &amp;6       &amp;5       &amp;20
    \end{array}$$</w:t>
      </w:r>
    </w:p>
    <w:p>
      <w:pPr>
        <w:pStyle w:val="FirstParagraph"/>
      </w:pPr>
      <w:r>
        <w:t xml:space="preserve">This gives us the biggest differences between the different community finding algorithms. We can see that both the fast greedy and the louvain algorithms ended up with a small amount of communities, around 6 for each subgraph. For the walktrap, each subgraph had many more communities, with 31, 27, 27, and 20 for each of the subgraphs respectively. Looking at</w:t>
      </w:r>
      <w:r>
        <w:t xml:space="preserve"> </w:t>
      </w:r>
      <w:hyperlink w:anchor="X96de2351a0dd94dbad89eba655800d35891a1b5">
        <w:r>
          <w:rPr>
            <w:rStyle w:val="Hyperlink"/>
          </w:rPr>
          <w:t xml:space="preserve">the plots</w:t>
        </w:r>
      </w:hyperlink>
      <w:r>
        <w:t xml:space="preserve"> </w:t>
      </w:r>
      <w:r>
        <w:t xml:space="preserve">of the subgraphs with the community coloring, we can see that the walktrap has many isolated nodes that count as their own communities. This tells us if a node is relatively disconnected from the rest of the network, the walktrap will have a hard time placing it in a larger community.</w:t>
      </w:r>
    </w:p>
    <w:bookmarkEnd w:id="37"/>
    <w:bookmarkEnd w:id="38"/>
    <w:bookmarkStart w:id="41" w:name="adjacency-matrix"/>
    <w:p>
      <w:pPr>
        <w:pStyle w:val="Heading1"/>
      </w:pPr>
      <w:r>
        <w:t xml:space="preserve">Adjacency Matrix:</w:t>
      </w:r>
    </w:p>
    <w:bookmarkStart w:id="39" w:name="X03e0e049f916bb765b24c9f6075cfb025e41282"/>
    <w:p>
      <w:pPr>
        <w:pStyle w:val="Heading2"/>
      </w:pPr>
      <w:r>
        <w:t xml:space="preserve">Examine the adjacency matrix of your network.</w:t>
      </w:r>
    </w:p>
    <w:p>
      <w:pPr>
        <w:pStyle w:val="FirstParagraph"/>
      </w:pPr>
      <w:r>
        <w:t xml:space="preserve">We felt it was important to show at the unordered adjacency matrix to show what an uncorrelated adjacency matrix looks like. Looking at the</w:t>
      </w:r>
      <w:r>
        <w:t xml:space="preserve"> </w:t>
      </w:r>
      <w:hyperlink w:anchor="unordered-adjacency-matrix">
        <w:r>
          <w:rPr>
            <w:rStyle w:val="Hyperlink"/>
          </w:rPr>
          <w:t xml:space="preserve">unordered adjacency matrix</w:t>
        </w:r>
      </w:hyperlink>
      <w:r>
        <w:t xml:space="preserve"> </w:t>
      </w:r>
      <w:r>
        <w:t xml:space="preserve">for subgraph 1 using the louvain method, we can see very little pattern. The most of a pattern one could make out is that there a few horizontal lines, representing the nodes that are most connected, and a few blocks, representing multiple nodes connected to similar nodes. This lack of pattern is expected since our nodes have not been ordered yet.</w:t>
      </w:r>
    </w:p>
    <w:bookmarkEnd w:id="39"/>
    <w:bookmarkStart w:id="40" w:name="reorder-vertices-to-highlight-patterns."/>
    <w:p>
      <w:pPr>
        <w:pStyle w:val="Heading2"/>
      </w:pPr>
      <w:r>
        <w:t xml:space="preserve">Reorder vertices to highlight patterns.</w:t>
      </w:r>
    </w:p>
    <w:p>
      <w:pPr>
        <w:pStyle w:val="FirstParagraph"/>
      </w:pPr>
      <w:r>
        <w:t xml:space="preserve">After</w:t>
      </w:r>
      <w:r>
        <w:t xml:space="preserve"> </w:t>
      </w:r>
      <w:hyperlink w:anchor="ordered-adjacency-matrix">
        <w:r>
          <w:rPr>
            <w:rStyle w:val="Hyperlink"/>
          </w:rPr>
          <w:t xml:space="preserve">reordering our nodes</w:t>
        </w:r>
      </w:hyperlink>
      <w:r>
        <w:t xml:space="preserve">, we can see a clearer pattern. There are 5 squares, filled in by varying amounts, on the diagnol. This matches the number of communities subgraph 1 has according to the louvain method, which confirms our observation of 5 squares. Some observations we made were that</w:t>
      </w:r>
    </w:p>
    <w:p>
      <w:pPr>
        <w:pStyle w:val="Compact"/>
        <w:numPr>
          <w:ilvl w:val="0"/>
          <w:numId w:val="1002"/>
        </w:numPr>
      </w:pPr>
      <w:r>
        <w:t xml:space="preserve">The first square is much more filled in than any of the other squares.</w:t>
      </w:r>
    </w:p>
    <w:p>
      <w:pPr>
        <w:pStyle w:val="Compact"/>
        <w:numPr>
          <w:ilvl w:val="0"/>
          <w:numId w:val="1002"/>
        </w:numPr>
      </w:pPr>
      <w:r>
        <w:t xml:space="preserve">We can see many horizontal/vertical lines, especially the areas overlapping with the nodes of the first community. This shows that the first community has a higher average degree than the other communities.</w:t>
      </w:r>
    </w:p>
    <w:p>
      <w:pPr>
        <w:pStyle w:val="Compact"/>
        <w:numPr>
          <w:ilvl w:val="0"/>
          <w:numId w:val="1002"/>
        </w:numPr>
      </w:pPr>
      <w:r>
        <w:t xml:space="preserve">The other 4 communities have a much lower degree on average, and are much less connected among themselves, and have lots of empty space in their squares. This shows that our subgraph is quite sparse.</w:t>
      </w:r>
    </w:p>
    <w:p>
      <w:pPr>
        <w:pStyle w:val="FirstParagraph"/>
      </w:pPr>
      <w:r>
        <w:t xml:space="preserve">Our subgraph consisted on a single connected component. Thus we cannot reorder our network by connected components.</w:t>
      </w:r>
    </w:p>
    <w:p>
      <w:pPr>
        <w:pStyle w:val="BodyText"/>
      </w:pPr>
      <w:r>
        <w:t xml:space="preserve">One thing we wonder is our sampling strategy effected this result. Recall we selected 40 random nodes, then for each node, selected either 5 neighbors, or if they didn’t have 5 neighbors, all of their neighbors. Then we selected 200 of those nodes. Thus, most of the nodes we chose were not quite randomly chosen, but conditioned on being neighbors with a random node, which biases the nodes we chose to those with a higher degree. Thus our network consists of nodes that are connected to more nodes than the typical node in our network. This could lead to less communities that are larger than expected in our subgraphs.</w:t>
      </w:r>
    </w:p>
    <w:bookmarkEnd w:id="40"/>
    <w:bookmarkEnd w:id="41"/>
    <w:bookmarkStart w:id="43" w:name="summarize-findings"/>
    <w:p>
      <w:pPr>
        <w:pStyle w:val="Heading1"/>
      </w:pPr>
      <w:r>
        <w:t xml:space="preserve">Summarize Findings:</w:t>
      </w:r>
    </w:p>
    <w:bookmarkStart w:id="42" w:name="X1e43b1081da96fa09cb9aa7e3ac3e49e80df1e1"/>
    <w:p>
      <w:pPr>
        <w:pStyle w:val="Heading2"/>
      </w:pPr>
      <w:r>
        <w:t xml:space="preserve">Prepare a presentation and a short write-up summarizing your analysis and findings.</w:t>
      </w:r>
    </w:p>
    <w:bookmarkEnd w:id="42"/>
    <w:bookmarkEnd w:id="43"/>
    <w:bookmarkStart w:id="211" w:name="appendix"/>
    <w:p>
      <w:pPr>
        <w:pStyle w:val="Heading1"/>
      </w:pPr>
      <w:r>
        <w:t xml:space="preserve">Appendix</w:t>
      </w:r>
    </w:p>
    <w:bookmarkStart w:id="44" w:name="snippet-1"/>
    <w:p>
      <w:pPr>
        <w:pStyle w:val="Heading2"/>
      </w:pPr>
      <w:r>
        <w:t xml:space="preserve">Snippet 1</w:t>
      </w:r>
    </w:p>
    <w:p>
      <w:pPr>
        <w:pStyle w:val="FirstParagraph"/>
      </w:pPr>
      <w:hyperlink w:anchor="load-and-prepare-the-data">
        <w:r>
          <w:rPr>
            <w:rStyle w:val="Hyperlink"/>
          </w:rPr>
          <w:t xml:space="preserve">back to report</w:t>
        </w:r>
      </w:hyperlink>
    </w:p>
    <w:p>
      <w:pPr>
        <w:pStyle w:val="SourceCode"/>
      </w:pPr>
      <w:r>
        <w:rPr>
          <w:rStyle w:val="CommentTok"/>
        </w:rPr>
        <w:t xml:space="preserve">#install.packages('igraph')</w:t>
      </w:r>
      <w:r>
        <w:br/>
      </w:r>
      <w:r>
        <w:rPr>
          <w:rStyle w:val="FunctionTok"/>
        </w:rPr>
        <w:t xml:space="preserve">library</w:t>
      </w:r>
      <w:r>
        <w:rPr>
          <w:rStyle w:val="NormalTok"/>
        </w:rPr>
        <w:t xml:space="preserve">(igraph)</w:t>
      </w:r>
    </w:p>
    <w:p>
      <w:pPr>
        <w:pStyle w:val="SourceCode"/>
      </w:pPr>
      <w:r>
        <w:rPr>
          <w:rStyle w:val="VerbatimChar"/>
        </w:rPr>
        <w:t xml:space="preserve">## </w:t>
      </w:r>
      <w:r>
        <w:br/>
      </w:r>
      <w:r>
        <w:rPr>
          <w:rStyle w:val="VerbatimChar"/>
        </w:rPr>
        <w:t xml:space="preserve">## Attaching package: 'igraph'</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decompose, spectrum</w:t>
      </w:r>
    </w:p>
    <w:p>
      <w:pPr>
        <w:pStyle w:val="SourceCode"/>
      </w:pPr>
      <w:r>
        <w:rPr>
          <w:rStyle w:val="VerbatimChar"/>
        </w:rPr>
        <w:t xml:space="preserve">## The following object is masked from 'package:base':</w:t>
      </w:r>
      <w:r>
        <w:br/>
      </w:r>
      <w:r>
        <w:rPr>
          <w:rStyle w:val="VerbatimChar"/>
        </w:rPr>
        <w:t xml:space="preserve">## </w:t>
      </w:r>
      <w:r>
        <w:br/>
      </w:r>
      <w:r>
        <w:rPr>
          <w:rStyle w:val="VerbatimChar"/>
        </w:rPr>
        <w:t xml:space="preserve">##     union</w:t>
      </w:r>
    </w:p>
    <w:p>
      <w:pPr>
        <w:pStyle w:val="SourceCode"/>
      </w:pPr>
      <w:r>
        <w:rPr>
          <w:rStyle w:val="CommentTok"/>
        </w:rPr>
        <w:t xml:space="preserve">#install.packages('tidygraph')</w:t>
      </w:r>
      <w:r>
        <w:br/>
      </w:r>
      <w:r>
        <w:rPr>
          <w:rStyle w:val="FunctionTok"/>
        </w:rPr>
        <w:t xml:space="preserve">library</w:t>
      </w:r>
      <w:r>
        <w:rPr>
          <w:rStyle w:val="NormalTok"/>
        </w:rPr>
        <w:t xml:space="preserve">(tidygraph)</w:t>
      </w:r>
    </w:p>
    <w:p>
      <w:pPr>
        <w:pStyle w:val="SourceCode"/>
      </w:pPr>
      <w:r>
        <w:rPr>
          <w:rStyle w:val="VerbatimChar"/>
        </w:rPr>
        <w:t xml:space="preserve">## </w:t>
      </w:r>
      <w:r>
        <w:br/>
      </w:r>
      <w:r>
        <w:rPr>
          <w:rStyle w:val="VerbatimChar"/>
        </w:rPr>
        <w:t xml:space="preserve">## Attaching package: 'tidygraph'</w:t>
      </w:r>
    </w:p>
    <w:p>
      <w:pPr>
        <w:pStyle w:val="SourceCode"/>
      </w:pPr>
      <w:r>
        <w:rPr>
          <w:rStyle w:val="VerbatimChar"/>
        </w:rPr>
        <w:t xml:space="preserve">## The following object is masked from 'package:igraph':</w:t>
      </w:r>
      <w:r>
        <w:br/>
      </w:r>
      <w:r>
        <w:rPr>
          <w:rStyle w:val="VerbatimChar"/>
        </w:rPr>
        <w:t xml:space="preserve">## </w:t>
      </w:r>
      <w:r>
        <w:br/>
      </w:r>
      <w:r>
        <w:rPr>
          <w:rStyle w:val="VerbatimChar"/>
        </w:rPr>
        <w:t xml:space="preserve">##     groups</w:t>
      </w:r>
    </w:p>
    <w:p>
      <w:pPr>
        <w:pStyle w:val="SourceCode"/>
      </w:pPr>
      <w:r>
        <w:rPr>
          <w:rStyle w:val="VerbatimChar"/>
        </w:rPr>
        <w:t xml:space="preserve">## The following object is masked from 'package:stats':</w:t>
      </w:r>
      <w:r>
        <w:br/>
      </w:r>
      <w:r>
        <w:rPr>
          <w:rStyle w:val="VerbatimChar"/>
        </w:rPr>
        <w:t xml:space="preserve">## </w:t>
      </w:r>
      <w:r>
        <w:br/>
      </w:r>
      <w:r>
        <w:rPr>
          <w:rStyle w:val="VerbatimChar"/>
        </w:rPr>
        <w:t xml:space="preserve">##     filter</w:t>
      </w:r>
    </w:p>
    <w:p>
      <w:pPr>
        <w:pStyle w:val="SourceCode"/>
      </w:pPr>
      <w:r>
        <w:rPr>
          <w:rStyle w:val="NormalTok"/>
        </w:rPr>
        <w:t xml:space="preserve">edges_matrix </w:t>
      </w:r>
      <w:r>
        <w:rPr>
          <w:rStyle w:val="OtherTok"/>
        </w:rPr>
        <w:t xml:space="preserve">&lt;-</w:t>
      </w:r>
      <w:r>
        <w:rPr>
          <w:rStyle w:val="NormalTok"/>
        </w:rPr>
        <w:t xml:space="preserve"> </w:t>
      </w:r>
      <w:r>
        <w:rPr>
          <w:rStyle w:val="FunctionTok"/>
        </w:rPr>
        <w:t xml:space="preserve">as.matrix</w:t>
      </w:r>
      <w:r>
        <w:rPr>
          <w:rStyle w:val="NormalTok"/>
        </w:rPr>
        <w:t xml:space="preserve">(</w:t>
      </w:r>
      <w:r>
        <w:rPr>
          <w:rStyle w:val="FunctionTok"/>
        </w:rPr>
        <w:t xml:space="preserve">read.csv</w:t>
      </w:r>
      <w:r>
        <w:rPr>
          <w:rStyle w:val="NormalTok"/>
        </w:rPr>
        <w:t xml:space="preserve">(</w:t>
      </w:r>
      <w:r>
        <w:rPr>
          <w:rStyle w:val="StringTok"/>
        </w:rPr>
        <w:t xml:space="preserve">"musae_squirrel_edges.csv"</w:t>
      </w:r>
      <w:r>
        <w:rPr>
          <w:rStyle w:val="NormalTok"/>
        </w:rPr>
        <w:t xml:space="preserve">))</w:t>
      </w:r>
      <w:r>
        <w:br/>
      </w:r>
      <w:r>
        <w:br/>
      </w:r>
      <w:r>
        <w:rPr>
          <w:rStyle w:val="NormalTok"/>
        </w:rPr>
        <w:t xml:space="preserve">edges_matrix[,</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factor</w:t>
      </w:r>
      <w:r>
        <w:rPr>
          <w:rStyle w:val="NormalTok"/>
        </w:rPr>
        <w:t xml:space="preserve">(edges_matrix[,</w:t>
      </w:r>
      <w:r>
        <w:rPr>
          <w:rStyle w:val="DecValTok"/>
        </w:rPr>
        <w:t xml:space="preserve">1</w:t>
      </w:r>
      <w:r>
        <w:rPr>
          <w:rStyle w:val="NormalTok"/>
        </w:rPr>
        <w:t xml:space="preserve">]) </w:t>
      </w:r>
      <w:r>
        <w:rPr>
          <w:rStyle w:val="CommentTok"/>
        </w:rPr>
        <w:t xml:space="preserve"># if we dont change this to factor, then there are too many id names idk. If you don't believe me comment this out :/</w:t>
      </w:r>
      <w:r>
        <w:br/>
      </w:r>
      <w:r>
        <w:br/>
      </w:r>
      <w:r>
        <w:rPr>
          <w:rStyle w:val="NormalTok"/>
        </w:rPr>
        <w:t xml:space="preserve">g </w:t>
      </w:r>
      <w:r>
        <w:rPr>
          <w:rStyle w:val="OtherTok"/>
        </w:rPr>
        <w:t xml:space="preserve">&lt;-</w:t>
      </w:r>
      <w:r>
        <w:rPr>
          <w:rStyle w:val="NormalTok"/>
        </w:rPr>
        <w:t xml:space="preserve"> </w:t>
      </w:r>
      <w:r>
        <w:rPr>
          <w:rStyle w:val="FunctionTok"/>
        </w:rPr>
        <w:t xml:space="preserve">graph_from_edgelist</w:t>
      </w:r>
      <w:r>
        <w:rPr>
          <w:rStyle w:val="NormalTok"/>
        </w:rPr>
        <w:t xml:space="preserve">(edges_matrix, </w:t>
      </w:r>
      <w:r>
        <w:rPr>
          <w:rStyle w:val="AttributeTok"/>
        </w:rPr>
        <w:t xml:space="preserve">directed =</w:t>
      </w:r>
      <w:r>
        <w:rPr>
          <w:rStyle w:val="NormalTok"/>
        </w:rPr>
        <w:t xml:space="preserve"> </w:t>
      </w:r>
      <w:r>
        <w:rPr>
          <w:rStyle w:val="ConstantTok"/>
        </w:rPr>
        <w:t xml:space="preserve">FALSE</w:t>
      </w:r>
      <w:r>
        <w:rPr>
          <w:rStyle w:val="NormalTok"/>
        </w:rPr>
        <w:t xml:space="preserve">)</w:t>
      </w:r>
    </w:p>
    <w:p>
      <w:pPr>
        <w:pStyle w:val="SourceCode"/>
      </w:pPr>
      <w:r>
        <w:rPr>
          <w:rStyle w:val="FunctionTok"/>
        </w:rPr>
        <w:t xml:space="preserve">length</w:t>
      </w:r>
      <w:r>
        <w:rPr>
          <w:rStyle w:val="NormalTok"/>
        </w:rPr>
        <w:t xml:space="preserve">(</w:t>
      </w:r>
      <w:r>
        <w:rPr>
          <w:rStyle w:val="FunctionTok"/>
        </w:rPr>
        <w:t xml:space="preserve">V</w:t>
      </w:r>
      <w:r>
        <w:rPr>
          <w:rStyle w:val="NormalTok"/>
        </w:rPr>
        <w:t xml:space="preserve">(g)) </w:t>
      </w:r>
      <w:r>
        <w:rPr>
          <w:rStyle w:val="CommentTok"/>
        </w:rPr>
        <w:t xml:space="preserve">#this is exactly what the help page says</w:t>
      </w:r>
    </w:p>
    <w:p>
      <w:pPr>
        <w:pStyle w:val="SourceCode"/>
      </w:pPr>
      <w:r>
        <w:rPr>
          <w:rStyle w:val="VerbatimChar"/>
        </w:rPr>
        <w:t xml:space="preserve">## [1] 5201</w:t>
      </w:r>
    </w:p>
    <w:p>
      <w:pPr>
        <w:pStyle w:val="SourceCode"/>
      </w:pPr>
      <w:r>
        <w:rPr>
          <w:rStyle w:val="FunctionTok"/>
        </w:rPr>
        <w:t xml:space="preserve">length</w:t>
      </w:r>
      <w:r>
        <w:rPr>
          <w:rStyle w:val="NormalTok"/>
        </w:rPr>
        <w:t xml:space="preserve">(</w:t>
      </w:r>
      <w:r>
        <w:rPr>
          <w:rStyle w:val="FunctionTok"/>
        </w:rPr>
        <w:t xml:space="preserve">E</w:t>
      </w:r>
      <w:r>
        <w:rPr>
          <w:rStyle w:val="NormalTok"/>
        </w:rPr>
        <w:t xml:space="preserve">(g)) </w:t>
      </w:r>
      <w:r>
        <w:rPr>
          <w:rStyle w:val="CommentTok"/>
        </w:rPr>
        <w:t xml:space="preserve">#this is quite a few more edges than the help page says</w:t>
      </w:r>
    </w:p>
    <w:p>
      <w:pPr>
        <w:pStyle w:val="SourceCode"/>
      </w:pPr>
      <w:r>
        <w:rPr>
          <w:rStyle w:val="VerbatimChar"/>
        </w:rPr>
        <w:t xml:space="preserve">## [1] 217073</w:t>
      </w:r>
    </w:p>
    <w:bookmarkEnd w:id="44"/>
    <w:bookmarkStart w:id="45" w:name="snippet-2"/>
    <w:p>
      <w:pPr>
        <w:pStyle w:val="Heading2"/>
      </w:pPr>
      <w:r>
        <w:t xml:space="preserve">Snippet 2</w:t>
      </w:r>
    </w:p>
    <w:p>
      <w:pPr>
        <w:pStyle w:val="FirstParagraph"/>
      </w:pPr>
      <w:hyperlink w:anchor="X1bfe1f9b333ae7426755a4c2db6d16514cbd81a">
        <w:r>
          <w:rPr>
            <w:rStyle w:val="Hyperlink"/>
          </w:rPr>
          <w:t xml:space="preserve">back to report</w:t>
        </w:r>
      </w:hyperlink>
    </w:p>
    <w:p>
      <w:pPr>
        <w:pStyle w:val="SourceCode"/>
      </w:pPr>
      <w:r>
        <w:rPr>
          <w:rStyle w:val="FunctionTok"/>
        </w:rPr>
        <w:t xml:space="preserve">length</w:t>
      </w:r>
      <w:r>
        <w:rPr>
          <w:rStyle w:val="NormalTok"/>
        </w:rPr>
        <w:t xml:space="preserve">(</w:t>
      </w:r>
      <w:r>
        <w:rPr>
          <w:rStyle w:val="FunctionTok"/>
        </w:rPr>
        <w:t xml:space="preserve">V</w:t>
      </w:r>
      <w:r>
        <w:rPr>
          <w:rStyle w:val="NormalTok"/>
        </w:rPr>
        <w:t xml:space="preserve">(g))</w:t>
      </w:r>
    </w:p>
    <w:p>
      <w:pPr>
        <w:pStyle w:val="SourceCode"/>
      </w:pPr>
      <w:r>
        <w:rPr>
          <w:rStyle w:val="VerbatimChar"/>
        </w:rPr>
        <w:t xml:space="preserve">## [1] 5201</w:t>
      </w:r>
    </w:p>
    <w:p>
      <w:pPr>
        <w:pStyle w:val="SourceCode"/>
      </w:pPr>
      <w:r>
        <w:rPr>
          <w:rStyle w:val="FunctionTok"/>
        </w:rPr>
        <w:t xml:space="preserve">length</w:t>
      </w:r>
      <w:r>
        <w:rPr>
          <w:rStyle w:val="NormalTok"/>
        </w:rPr>
        <w:t xml:space="preserve">(</w:t>
      </w:r>
      <w:r>
        <w:rPr>
          <w:rStyle w:val="FunctionTok"/>
        </w:rPr>
        <w:t xml:space="preserve">E</w:t>
      </w:r>
      <w:r>
        <w:rPr>
          <w:rStyle w:val="NormalTok"/>
        </w:rPr>
        <w:t xml:space="preserve">(g))</w:t>
      </w:r>
    </w:p>
    <w:p>
      <w:pPr>
        <w:pStyle w:val="SourceCode"/>
      </w:pPr>
      <w:r>
        <w:rPr>
          <w:rStyle w:val="VerbatimChar"/>
        </w:rPr>
        <w:t xml:space="preserve">## [1] 217073</w:t>
      </w:r>
    </w:p>
    <w:p>
      <w:pPr>
        <w:pStyle w:val="SourceCode"/>
      </w:pPr>
      <w:r>
        <w:rPr>
          <w:rStyle w:val="FunctionTok"/>
        </w:rPr>
        <w:t xml:space="preserve">is_weighted</w:t>
      </w:r>
      <w:r>
        <w:rPr>
          <w:rStyle w:val="NormalTok"/>
        </w:rPr>
        <w:t xml:space="preserve">(g)</w:t>
      </w:r>
    </w:p>
    <w:p>
      <w:pPr>
        <w:pStyle w:val="SourceCode"/>
      </w:pPr>
      <w:r>
        <w:rPr>
          <w:rStyle w:val="VerbatimChar"/>
        </w:rPr>
        <w:t xml:space="preserve">## [1] FALSE</w:t>
      </w:r>
    </w:p>
    <w:p>
      <w:pPr>
        <w:pStyle w:val="SourceCode"/>
      </w:pPr>
      <w:r>
        <w:rPr>
          <w:rStyle w:val="FunctionTok"/>
        </w:rPr>
        <w:t xml:space="preserve">is_directed</w:t>
      </w:r>
      <w:r>
        <w:rPr>
          <w:rStyle w:val="NormalTok"/>
        </w:rPr>
        <w:t xml:space="preserve">(g)</w:t>
      </w:r>
    </w:p>
    <w:p>
      <w:pPr>
        <w:pStyle w:val="SourceCode"/>
      </w:pPr>
      <w:r>
        <w:rPr>
          <w:rStyle w:val="VerbatimChar"/>
        </w:rPr>
        <w:t xml:space="preserve">## [1] FALSE</w:t>
      </w:r>
    </w:p>
    <w:p>
      <w:pPr>
        <w:pStyle w:val="SourceCode"/>
      </w:pPr>
      <w:r>
        <w:rPr>
          <w:rStyle w:val="FunctionTok"/>
        </w:rPr>
        <w:t xml:space="preserve">summary</w:t>
      </w:r>
      <w:r>
        <w:rPr>
          <w:rStyle w:val="NormalTok"/>
        </w:rPr>
        <w:t xml:space="preserve">(g)</w:t>
      </w:r>
    </w:p>
    <w:p>
      <w:pPr>
        <w:pStyle w:val="SourceCode"/>
      </w:pPr>
      <w:r>
        <w:rPr>
          <w:rStyle w:val="VerbatimChar"/>
        </w:rPr>
        <w:t xml:space="preserve">## IGRAPH 0ac1c4c U--- 5201 217073 --</w:t>
      </w:r>
    </w:p>
    <w:bookmarkEnd w:id="45"/>
    <w:bookmarkStart w:id="70" w:name="creating-subgraphs"/>
    <w:p>
      <w:pPr>
        <w:pStyle w:val="Heading2"/>
      </w:pPr>
      <w:r>
        <w:t xml:space="preserve">Creating Subgraphs</w:t>
      </w:r>
    </w:p>
    <w:bookmarkStart w:id="49" w:name="first-attempt-at-creating-a-subgraph"/>
    <w:p>
      <w:pPr>
        <w:pStyle w:val="Heading3"/>
      </w:pPr>
      <w:r>
        <w:t xml:space="preserve">First Attempt at creating a subgraph</w:t>
      </w:r>
    </w:p>
    <w:p>
      <w:pPr>
        <w:pStyle w:val="FirstParagraph"/>
      </w:pPr>
      <w:hyperlink w:anchor="generate-induced-subgraphs">
        <w:r>
          <w:rPr>
            <w:rStyle w:val="Hyperlink"/>
          </w:rPr>
          <w:t xml:space="preserve">back to report</w:t>
        </w:r>
      </w:hyperlink>
    </w:p>
    <w:p>
      <w:pPr>
        <w:pStyle w:val="SourceCode"/>
      </w:pPr>
      <w:r>
        <w:rPr>
          <w:rStyle w:val="FunctionTok"/>
        </w:rPr>
        <w:t xml:space="preserve">set.seed</w:t>
      </w:r>
      <w:r>
        <w:rPr>
          <w:rStyle w:val="NormalTok"/>
        </w:rPr>
        <w:t xml:space="preserve">(</w:t>
      </w:r>
      <w:r>
        <w:rPr>
          <w:rStyle w:val="DecValTok"/>
        </w:rPr>
        <w:t xml:space="preserve">30426</w:t>
      </w:r>
      <w:r>
        <w:rPr>
          <w:rStyle w:val="NormalTok"/>
        </w:rPr>
        <w:t xml:space="preserve">)</w:t>
      </w:r>
      <w:r>
        <w:br/>
      </w:r>
      <w:r>
        <w:rPr>
          <w:rStyle w:val="NormalTok"/>
        </w:rPr>
        <w:t xml:space="preserve">subgraph_attempt </w:t>
      </w:r>
      <w:r>
        <w:rPr>
          <w:rStyle w:val="OtherTok"/>
        </w:rPr>
        <w:t xml:space="preserve">&lt;-</w:t>
      </w:r>
      <w:r>
        <w:rPr>
          <w:rStyle w:val="NormalTok"/>
        </w:rPr>
        <w:t xml:space="preserve"> </w:t>
      </w:r>
      <w:r>
        <w:rPr>
          <w:rStyle w:val="FunctionTok"/>
        </w:rPr>
        <w:t xml:space="preserve">induced_subgraph</w:t>
      </w:r>
      <w:r>
        <w:rPr>
          <w:rStyle w:val="NormalTok"/>
        </w:rPr>
        <w:t xml:space="preserve">(g, </w:t>
      </w:r>
      <w:r>
        <w:rPr>
          <w:rStyle w:val="FunctionTok"/>
        </w:rPr>
        <w:t xml:space="preserve">sample</w:t>
      </w:r>
      <w:r>
        <w:rPr>
          <w:rStyle w:val="NormalTok"/>
        </w:rPr>
        <w:t xml:space="preserve">(</w:t>
      </w:r>
      <w:r>
        <w:rPr>
          <w:rStyle w:val="FunctionTok"/>
        </w:rPr>
        <w:t xml:space="preserve">V</w:t>
      </w:r>
      <w:r>
        <w:rPr>
          <w:rStyle w:val="NormalTok"/>
        </w:rPr>
        <w:t xml:space="preserve">(g), </w:t>
      </w:r>
      <w:r>
        <w:rPr>
          <w:rStyle w:val="DecValTok"/>
        </w:rPr>
        <w:t xml:space="preserve">200</w:t>
      </w:r>
      <w:r>
        <w:rPr>
          <w:rStyle w:val="NormalTok"/>
        </w:rPr>
        <w:t xml:space="preserve">))</w:t>
      </w:r>
      <w:r>
        <w:br/>
      </w:r>
      <w:r>
        <w:br/>
      </w:r>
      <w:r>
        <w:rPr>
          <w:rStyle w:val="FunctionTok"/>
        </w:rPr>
        <w:t xml:space="preserve">plot</w:t>
      </w:r>
      <w:r>
        <w:rPr>
          <w:rStyle w:val="NormalTok"/>
        </w:rPr>
        <w:t xml:space="preserve">(subgraph_attempt,</w:t>
      </w:r>
      <w:r>
        <w:br/>
      </w:r>
      <w:r>
        <w:rPr>
          <w:rStyle w:val="NormalTok"/>
        </w:rPr>
        <w:t xml:space="preserve">  </w:t>
      </w:r>
      <w:r>
        <w:rPr>
          <w:rStyle w:val="AttributeTok"/>
        </w:rPr>
        <w:t xml:space="preserve">vertex.size=</w:t>
      </w:r>
      <w:r>
        <w:rPr>
          <w:rStyle w:val="DecValTok"/>
        </w:rPr>
        <w:t xml:space="preserve">10</w:t>
      </w:r>
      <w:r>
        <w:rPr>
          <w:rStyle w:val="NormalTok"/>
        </w:rPr>
        <w:t xml:space="preserve">,</w:t>
      </w:r>
      <w:r>
        <w:br/>
      </w:r>
      <w:r>
        <w:rPr>
          <w:rStyle w:val="NormalTok"/>
        </w:rPr>
        <w:t xml:space="preserve">  </w:t>
      </w:r>
      <w:r>
        <w:rPr>
          <w:rStyle w:val="AttributeTok"/>
        </w:rPr>
        <w:t xml:space="preserve">vertex.label.cex=</w:t>
      </w:r>
      <w:r>
        <w:rPr>
          <w:rStyle w:val="NormalTok"/>
        </w:rPr>
        <w:t xml:space="preserve">.</w:t>
      </w:r>
      <w:r>
        <w:rPr>
          <w:rStyle w:val="DecValTok"/>
        </w:rPr>
        <w:t xml:space="preserve">4</w:t>
      </w:r>
      <w:r>
        <w:rPr>
          <w:rStyle w:val="NormalTok"/>
        </w:rPr>
        <w:t xml:space="preserve">,</w:t>
      </w:r>
      <w:r>
        <w:br/>
      </w:r>
      <w:r>
        <w:rPr>
          <w:rStyle w:val="NormalTok"/>
        </w:rPr>
        <w:t xml:space="preserve">  </w:t>
      </w:r>
      <w:r>
        <w:rPr>
          <w:rStyle w:val="AttributeTok"/>
        </w:rPr>
        <w:t xml:space="preserve">edge.width=</w:t>
      </w:r>
      <w:r>
        <w:rPr>
          <w:rStyle w:val="DecValTok"/>
        </w:rPr>
        <w:t xml:space="preserve">2</w:t>
      </w:r>
      <w:r>
        <w:rPr>
          <w:rStyle w:val="NormalTok"/>
        </w:rPr>
        <w:t xml:space="preserve">)</w:t>
      </w:r>
    </w:p>
    <w:p>
      <w:pPr>
        <w:pStyle w:val="FirstParagraph"/>
      </w:pPr>
      <w:r>
        <w:drawing>
          <wp:inline>
            <wp:extent cx="4620126" cy="3696101"/>
            <wp:effectExtent b="0" l="0" r="0" t="0"/>
            <wp:docPr descr="" title="" id="47" name="Picture"/>
            <a:graphic>
              <a:graphicData uri="http://schemas.openxmlformats.org/drawingml/2006/picture">
                <pic:pic>
                  <pic:nvPicPr>
                    <pic:cNvPr descr="PSTAT-194-Final_files/figure-docx/unnamed-chunk-4-1.png" id="48" name="Picture"/>
                    <pic:cNvPicPr>
                      <a:picLocks noChangeArrowheads="1" noChangeAspect="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sum</w:t>
      </w:r>
      <w:r>
        <w:rPr>
          <w:rStyle w:val="NormalTok"/>
        </w:rPr>
        <w:t xml:space="preserve">(</w:t>
      </w:r>
      <w:r>
        <w:rPr>
          <w:rStyle w:val="FunctionTok"/>
        </w:rPr>
        <w:t xml:space="preserve">degree</w:t>
      </w:r>
      <w:r>
        <w:rPr>
          <w:rStyle w:val="NormalTok"/>
        </w:rPr>
        <w:t xml:space="preserve">(subgraph_attempt)</w:t>
      </w:r>
      <w:r>
        <w:rPr>
          <w:rStyle w:val="SpecialCharTok"/>
        </w:rPr>
        <w:t xml:space="preserve">==</w:t>
      </w:r>
      <w:r>
        <w:rPr>
          <w:rStyle w:val="DecValTok"/>
        </w:rPr>
        <w:t xml:space="preserve">0</w:t>
      </w:r>
      <w:r>
        <w:rPr>
          <w:rStyle w:val="NormalTok"/>
        </w:rPr>
        <w:t xml:space="preserve">)</w:t>
      </w:r>
    </w:p>
    <w:p>
      <w:pPr>
        <w:pStyle w:val="SourceCode"/>
      </w:pPr>
      <w:r>
        <w:rPr>
          <w:rStyle w:val="VerbatimChar"/>
        </w:rPr>
        <w:t xml:space="preserve">## [1] 70</w:t>
      </w:r>
    </w:p>
    <w:p>
      <w:pPr>
        <w:pStyle w:val="SourceCode"/>
      </w:pPr>
      <w:r>
        <w:rPr>
          <w:rStyle w:val="FunctionTok"/>
        </w:rPr>
        <w:t xml:space="preserve">sum</w:t>
      </w:r>
      <w:r>
        <w:rPr>
          <w:rStyle w:val="NormalTok"/>
        </w:rPr>
        <w:t xml:space="preserve">(</w:t>
      </w:r>
      <w:r>
        <w:rPr>
          <w:rStyle w:val="FunctionTok"/>
        </w:rPr>
        <w:t xml:space="preserve">degree</w:t>
      </w:r>
      <w:r>
        <w:rPr>
          <w:rStyle w:val="NormalTok"/>
        </w:rPr>
        <w:t xml:space="preserve">(g)</w:t>
      </w:r>
      <w:r>
        <w:rPr>
          <w:rStyle w:val="SpecialCharTok"/>
        </w:rPr>
        <w:t xml:space="preserve">==</w:t>
      </w:r>
      <w:r>
        <w:rPr>
          <w:rStyle w:val="DecValTok"/>
        </w:rPr>
        <w:t xml:space="preserve">0</w:t>
      </w:r>
      <w:r>
        <w:rPr>
          <w:rStyle w:val="NormalTok"/>
        </w:rPr>
        <w:t xml:space="preserve">)</w:t>
      </w:r>
    </w:p>
    <w:p>
      <w:pPr>
        <w:pStyle w:val="SourceCode"/>
      </w:pPr>
      <w:r>
        <w:rPr>
          <w:rStyle w:val="VerbatimChar"/>
        </w:rPr>
        <w:t xml:space="preserve">## [1] 0</w:t>
      </w:r>
    </w:p>
    <w:bookmarkEnd w:id="49"/>
    <w:bookmarkStart w:id="50" w:name="subgraph-1"/>
    <w:p>
      <w:pPr>
        <w:pStyle w:val="Heading3"/>
      </w:pPr>
      <w:r>
        <w:t xml:space="preserve">Subgraph 1</w:t>
      </w:r>
    </w:p>
    <w:p>
      <w:pPr>
        <w:pStyle w:val="FirstParagraph"/>
      </w:pPr>
      <w:hyperlink w:anchor="generate-induced-subgraphs">
        <w:r>
          <w:rPr>
            <w:rStyle w:val="Hyperlink"/>
          </w:rPr>
          <w:t xml:space="preserve">back to report</w:t>
        </w:r>
      </w:hyperlink>
    </w:p>
    <w:p>
      <w:pPr>
        <w:pStyle w:val="SourceCode"/>
      </w:pPr>
      <w:r>
        <w:rPr>
          <w:rStyle w:val="FunctionTok"/>
        </w:rPr>
        <w:t xml:space="preserve">set.seed</w:t>
      </w:r>
      <w:r>
        <w:rPr>
          <w:rStyle w:val="NormalTok"/>
        </w:rPr>
        <w:t xml:space="preserve">(</w:t>
      </w:r>
      <w:r>
        <w:rPr>
          <w:rStyle w:val="DecValTok"/>
        </w:rPr>
        <w:t xml:space="preserve">30326</w:t>
      </w:r>
      <w:r>
        <w:rPr>
          <w:rStyle w:val="NormalTok"/>
        </w:rPr>
        <w:t xml:space="preserve">)</w:t>
      </w:r>
      <w:r>
        <w:br/>
      </w:r>
      <w:r>
        <w:rPr>
          <w:rStyle w:val="NormalTok"/>
        </w:rPr>
        <w:t xml:space="preserve">centers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V</w:t>
      </w:r>
      <w:r>
        <w:rPr>
          <w:rStyle w:val="NormalTok"/>
        </w:rPr>
        <w:t xml:space="preserve">(g), </w:t>
      </w:r>
      <w:r>
        <w:rPr>
          <w:rStyle w:val="DecValTok"/>
        </w:rPr>
        <w:t xml:space="preserve">40</w:t>
      </w:r>
      <w:r>
        <w:rPr>
          <w:rStyle w:val="NormalTok"/>
        </w:rPr>
        <w:t xml:space="preserve">)</w:t>
      </w:r>
      <w:r>
        <w:br/>
      </w:r>
      <w:r>
        <w:rPr>
          <w:rStyle w:val="NormalTok"/>
        </w:rPr>
        <w:t xml:space="preserve">sampled_vertices </w:t>
      </w:r>
      <w:r>
        <w:rPr>
          <w:rStyle w:val="OtherTok"/>
        </w:rPr>
        <w:t xml:space="preserve">&lt;-</w:t>
      </w:r>
      <w:r>
        <w:rPr>
          <w:rStyle w:val="NormalTok"/>
        </w:rPr>
        <w:t xml:space="preserve"> </w:t>
      </w:r>
      <w:r>
        <w:rPr>
          <w:rStyle w:val="FunctionTok"/>
        </w:rPr>
        <w:t xml:space="preserve">c</w:t>
      </w:r>
      <w:r>
        <w:rPr>
          <w:rStyle w:val="NormalTok"/>
        </w:rPr>
        <w:t xml:space="preserve">()</w:t>
      </w:r>
      <w:r>
        <w:br/>
      </w:r>
      <w:r>
        <w:br/>
      </w:r>
      <w:r>
        <w:rPr>
          <w:rStyle w:val="ControlFlowTok"/>
        </w:rPr>
        <w:t xml:space="preserve">for</w:t>
      </w:r>
      <w:r>
        <w:rPr>
          <w:rStyle w:val="NormalTok"/>
        </w:rPr>
        <w:t xml:space="preserve"> (v </w:t>
      </w:r>
      <w:r>
        <w:rPr>
          <w:rStyle w:val="ControlFlowTok"/>
        </w:rPr>
        <w:t xml:space="preserve">in</w:t>
      </w:r>
      <w:r>
        <w:rPr>
          <w:rStyle w:val="NormalTok"/>
        </w:rPr>
        <w:t xml:space="preserve"> centers) {</w:t>
      </w:r>
      <w:r>
        <w:br/>
      </w:r>
      <w:r>
        <w:rPr>
          <w:rStyle w:val="NormalTok"/>
        </w:rPr>
        <w:t xml:space="preserve">  </w:t>
      </w:r>
      <w:r>
        <w:br/>
      </w:r>
      <w:r>
        <w:rPr>
          <w:rStyle w:val="NormalTok"/>
        </w:rPr>
        <w:t xml:space="preserve">  neigh </w:t>
      </w:r>
      <w:r>
        <w:rPr>
          <w:rStyle w:val="OtherTok"/>
        </w:rPr>
        <w:t xml:space="preserve">&lt;-</w:t>
      </w:r>
      <w:r>
        <w:rPr>
          <w:rStyle w:val="NormalTok"/>
        </w:rPr>
        <w:t xml:space="preserve"> </w:t>
      </w:r>
      <w:r>
        <w:rPr>
          <w:rStyle w:val="FunctionTok"/>
        </w:rPr>
        <w:t xml:space="preserve">neighbors</w:t>
      </w:r>
      <w:r>
        <w:rPr>
          <w:rStyle w:val="NormalTok"/>
        </w:rPr>
        <w:t xml:space="preserve">(g, v)</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(neigh) </w:t>
      </w:r>
      <w:r>
        <w:rPr>
          <w:rStyle w:val="SpecialCharTok"/>
        </w:rPr>
        <w:t xml:space="preserve">&gt;</w:t>
      </w:r>
      <w:r>
        <w:rPr>
          <w:rStyle w:val="NormalTok"/>
        </w:rPr>
        <w:t xml:space="preserve"> </w:t>
      </w:r>
      <w:r>
        <w:rPr>
          <w:rStyle w:val="DecValTok"/>
        </w:rPr>
        <w:t xml:space="preserve">5</w:t>
      </w:r>
      <w:r>
        <w:rPr>
          <w:rStyle w:val="NormalTok"/>
        </w:rPr>
        <w:t xml:space="preserve">) {</w:t>
      </w:r>
      <w:r>
        <w:br/>
      </w:r>
      <w:r>
        <w:rPr>
          <w:rStyle w:val="NormalTok"/>
        </w:rPr>
        <w:t xml:space="preserve">    neigh </w:t>
      </w:r>
      <w:r>
        <w:rPr>
          <w:rStyle w:val="OtherTok"/>
        </w:rPr>
        <w:t xml:space="preserve">&lt;-</w:t>
      </w:r>
      <w:r>
        <w:rPr>
          <w:rStyle w:val="NormalTok"/>
        </w:rPr>
        <w:t xml:space="preserve"> </w:t>
      </w:r>
      <w:r>
        <w:rPr>
          <w:rStyle w:val="FunctionTok"/>
        </w:rPr>
        <w:t xml:space="preserve">sample</w:t>
      </w:r>
      <w:r>
        <w:rPr>
          <w:rStyle w:val="NormalTok"/>
        </w:rPr>
        <w:t xml:space="preserve">(neigh, </w:t>
      </w:r>
      <w:r>
        <w:rPr>
          <w:rStyle w:val="DecValTok"/>
        </w:rPr>
        <w:t xml:space="preserve">5</w:t>
      </w:r>
      <w:r>
        <w:rPr>
          <w:rStyle w:val="NormalTok"/>
        </w:rPr>
        <w:t xml:space="preserve">)</w:t>
      </w:r>
      <w:r>
        <w:br/>
      </w:r>
      <w:r>
        <w:rPr>
          <w:rStyle w:val="NormalTok"/>
        </w:rPr>
        <w:t xml:space="preserve">  }</w:t>
      </w:r>
      <w:r>
        <w:br/>
      </w:r>
      <w:r>
        <w:rPr>
          <w:rStyle w:val="NormalTok"/>
        </w:rPr>
        <w:t xml:space="preserve">  </w:t>
      </w:r>
      <w:r>
        <w:br/>
      </w:r>
      <w:r>
        <w:rPr>
          <w:rStyle w:val="NormalTok"/>
        </w:rPr>
        <w:t xml:space="preserve">  sampled_vertices </w:t>
      </w:r>
      <w:r>
        <w:rPr>
          <w:rStyle w:val="OtherTok"/>
        </w:rPr>
        <w:t xml:space="preserve">&lt;-</w:t>
      </w:r>
      <w:r>
        <w:rPr>
          <w:rStyle w:val="NormalTok"/>
        </w:rPr>
        <w:t xml:space="preserve"> </w:t>
      </w:r>
      <w:r>
        <w:rPr>
          <w:rStyle w:val="FunctionTok"/>
        </w:rPr>
        <w:t xml:space="preserve">c</w:t>
      </w:r>
      <w:r>
        <w:rPr>
          <w:rStyle w:val="NormalTok"/>
        </w:rPr>
        <w:t xml:space="preserve">(sampled_vertices, v, neigh)</w:t>
      </w:r>
      <w:r>
        <w:br/>
      </w:r>
      <w:r>
        <w:rPr>
          <w:rStyle w:val="NormalTok"/>
        </w:rPr>
        <w:t xml:space="preserve">}</w:t>
      </w:r>
      <w:r>
        <w:br/>
      </w:r>
      <w:r>
        <w:br/>
      </w:r>
      <w:r>
        <w:rPr>
          <w:rStyle w:val="NormalTok"/>
        </w:rPr>
        <w:t xml:space="preserve">subg1 </w:t>
      </w:r>
      <w:r>
        <w:rPr>
          <w:rStyle w:val="OtherTok"/>
        </w:rPr>
        <w:t xml:space="preserve">&lt;-</w:t>
      </w:r>
      <w:r>
        <w:rPr>
          <w:rStyle w:val="NormalTok"/>
        </w:rPr>
        <w:t xml:space="preserve"> </w:t>
      </w:r>
      <w:r>
        <w:rPr>
          <w:rStyle w:val="FunctionTok"/>
        </w:rPr>
        <w:t xml:space="preserve">induced_subgraph</w:t>
      </w:r>
      <w:r>
        <w:rPr>
          <w:rStyle w:val="NormalTok"/>
        </w:rPr>
        <w:t xml:space="preserve">(g, </w:t>
      </w:r>
      <w:r>
        <w:rPr>
          <w:rStyle w:val="FunctionTok"/>
        </w:rPr>
        <w:t xml:space="preserve">unique</w:t>
      </w:r>
      <w:r>
        <w:rPr>
          <w:rStyle w:val="NormalTok"/>
        </w:rPr>
        <w:t xml:space="preserve">(sampled_vertices)[</w:t>
      </w:r>
      <w:r>
        <w:rPr>
          <w:rStyle w:val="DecValTok"/>
        </w:rPr>
        <w:t xml:space="preserve">1</w:t>
      </w:r>
      <w:r>
        <w:rPr>
          <w:rStyle w:val="SpecialCharTok"/>
        </w:rPr>
        <w:t xml:space="preserve">:</w:t>
      </w:r>
      <w:r>
        <w:rPr>
          <w:rStyle w:val="DecValTok"/>
        </w:rPr>
        <w:t xml:space="preserve">200</w:t>
      </w:r>
      <w:r>
        <w:rPr>
          <w:rStyle w:val="NormalTok"/>
        </w:rPr>
        <w:t xml:space="preserve">])</w:t>
      </w:r>
    </w:p>
    <w:bookmarkEnd w:id="50"/>
    <w:bookmarkStart w:id="54" w:name="plot-1"/>
    <w:p>
      <w:pPr>
        <w:pStyle w:val="Heading3"/>
      </w:pPr>
      <w:r>
        <w:t xml:space="preserve">Plot 1</w:t>
      </w:r>
    </w:p>
    <w:p>
      <w:pPr>
        <w:pStyle w:val="SourceCode"/>
      </w:pPr>
      <w:r>
        <w:rPr>
          <w:rStyle w:val="FunctionTok"/>
        </w:rPr>
        <w:t xml:space="preserve">plot</w:t>
      </w:r>
      <w:r>
        <w:rPr>
          <w:rStyle w:val="NormalTok"/>
        </w:rPr>
        <w:t xml:space="preserve">(subg1,</w:t>
      </w:r>
      <w:r>
        <w:br/>
      </w:r>
      <w:r>
        <w:rPr>
          <w:rStyle w:val="NormalTok"/>
        </w:rPr>
        <w:t xml:space="preserve">  </w:t>
      </w:r>
      <w:r>
        <w:rPr>
          <w:rStyle w:val="AttributeTok"/>
        </w:rPr>
        <w:t xml:space="preserve">vertex.size=</w:t>
      </w:r>
      <w:r>
        <w:rPr>
          <w:rStyle w:val="DecValTok"/>
        </w:rPr>
        <w:t xml:space="preserve">10</w:t>
      </w:r>
      <w:r>
        <w:rPr>
          <w:rStyle w:val="NormalTok"/>
        </w:rPr>
        <w:t xml:space="preserve">,</w:t>
      </w:r>
      <w:r>
        <w:br/>
      </w:r>
      <w:r>
        <w:rPr>
          <w:rStyle w:val="NormalTok"/>
        </w:rPr>
        <w:t xml:space="preserve">  </w:t>
      </w:r>
      <w:r>
        <w:rPr>
          <w:rStyle w:val="AttributeTok"/>
        </w:rPr>
        <w:t xml:space="preserve">vertex.label.cex=</w:t>
      </w:r>
      <w:r>
        <w:rPr>
          <w:rStyle w:val="NormalTok"/>
        </w:rPr>
        <w:t xml:space="preserve">.</w:t>
      </w:r>
      <w:r>
        <w:rPr>
          <w:rStyle w:val="DecValTok"/>
        </w:rPr>
        <w:t xml:space="preserve">4</w:t>
      </w:r>
      <w:r>
        <w:rPr>
          <w:rStyle w:val="NormalTok"/>
        </w:rPr>
        <w:t xml:space="preserve">,</w:t>
      </w:r>
      <w:r>
        <w:br/>
      </w:r>
      <w:r>
        <w:rPr>
          <w:rStyle w:val="NormalTok"/>
        </w:rPr>
        <w:t xml:space="preserve">  </w:t>
      </w:r>
      <w:r>
        <w:rPr>
          <w:rStyle w:val="AttributeTok"/>
        </w:rPr>
        <w:t xml:space="preserve">edge.width=</w:t>
      </w:r>
      <w:r>
        <w:rPr>
          <w:rStyle w:val="DecValTok"/>
        </w:rPr>
        <w:t xml:space="preserve">2</w:t>
      </w:r>
      <w:r>
        <w:rPr>
          <w:rStyle w:val="NormalTok"/>
        </w:rPr>
        <w:t xml:space="preserve">)</w:t>
      </w:r>
    </w:p>
    <w:p>
      <w:pPr>
        <w:pStyle w:val="FirstParagraph"/>
      </w:pPr>
      <w:r>
        <w:drawing>
          <wp:inline>
            <wp:extent cx="4620126" cy="3696101"/>
            <wp:effectExtent b="0" l="0" r="0" t="0"/>
            <wp:docPr descr="" title="" id="52" name="Picture"/>
            <a:graphic>
              <a:graphicData uri="http://schemas.openxmlformats.org/drawingml/2006/picture">
                <pic:pic>
                  <pic:nvPicPr>
                    <pic:cNvPr descr="PSTAT-194-Final_files/figure-docx/unnamed-chunk-6-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bookmarkEnd w:id="54"/>
    <w:bookmarkStart w:id="55" w:name="subgraph-2"/>
    <w:p>
      <w:pPr>
        <w:pStyle w:val="Heading3"/>
      </w:pPr>
      <w:r>
        <w:t xml:space="preserve">Subgraph 2</w:t>
      </w:r>
    </w:p>
    <w:p>
      <w:pPr>
        <w:pStyle w:val="FirstParagraph"/>
      </w:pPr>
      <w:hyperlink w:anchor="generate-induced-subgraphs">
        <w:r>
          <w:rPr>
            <w:rStyle w:val="Hyperlink"/>
          </w:rPr>
          <w:t xml:space="preserve">back to report</w:t>
        </w:r>
      </w:hyperlink>
    </w:p>
    <w:p>
      <w:pPr>
        <w:pStyle w:val="SourceCode"/>
      </w:pPr>
      <w:r>
        <w:rPr>
          <w:rStyle w:val="FunctionTok"/>
        </w:rPr>
        <w:t xml:space="preserve">set.seed</w:t>
      </w:r>
      <w:r>
        <w:rPr>
          <w:rStyle w:val="NormalTok"/>
        </w:rPr>
        <w:t xml:space="preserve">(</w:t>
      </w:r>
      <w:r>
        <w:rPr>
          <w:rStyle w:val="DecValTok"/>
        </w:rPr>
        <w:t xml:space="preserve">30426</w:t>
      </w:r>
      <w:r>
        <w:rPr>
          <w:rStyle w:val="NormalTok"/>
        </w:rPr>
        <w:t xml:space="preserve">)</w:t>
      </w:r>
      <w:r>
        <w:br/>
      </w:r>
      <w:r>
        <w:rPr>
          <w:rStyle w:val="NormalTok"/>
        </w:rPr>
        <w:t xml:space="preserve">centers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V</w:t>
      </w:r>
      <w:r>
        <w:rPr>
          <w:rStyle w:val="NormalTok"/>
        </w:rPr>
        <w:t xml:space="preserve">(g), </w:t>
      </w:r>
      <w:r>
        <w:rPr>
          <w:rStyle w:val="DecValTok"/>
        </w:rPr>
        <w:t xml:space="preserve">40</w:t>
      </w:r>
      <w:r>
        <w:rPr>
          <w:rStyle w:val="NormalTok"/>
        </w:rPr>
        <w:t xml:space="preserve">)</w:t>
      </w:r>
      <w:r>
        <w:br/>
      </w:r>
      <w:r>
        <w:rPr>
          <w:rStyle w:val="NormalTok"/>
        </w:rPr>
        <w:t xml:space="preserve">sampled_vertices </w:t>
      </w:r>
      <w:r>
        <w:rPr>
          <w:rStyle w:val="OtherTok"/>
        </w:rPr>
        <w:t xml:space="preserve">&lt;-</w:t>
      </w:r>
      <w:r>
        <w:rPr>
          <w:rStyle w:val="NormalTok"/>
        </w:rPr>
        <w:t xml:space="preserve"> </w:t>
      </w:r>
      <w:r>
        <w:rPr>
          <w:rStyle w:val="FunctionTok"/>
        </w:rPr>
        <w:t xml:space="preserve">c</w:t>
      </w:r>
      <w:r>
        <w:rPr>
          <w:rStyle w:val="NormalTok"/>
        </w:rPr>
        <w:t xml:space="preserve">()</w:t>
      </w:r>
      <w:r>
        <w:br/>
      </w:r>
      <w:r>
        <w:br/>
      </w:r>
      <w:r>
        <w:rPr>
          <w:rStyle w:val="ControlFlowTok"/>
        </w:rPr>
        <w:t xml:space="preserve">for</w:t>
      </w:r>
      <w:r>
        <w:rPr>
          <w:rStyle w:val="NormalTok"/>
        </w:rPr>
        <w:t xml:space="preserve"> (v </w:t>
      </w:r>
      <w:r>
        <w:rPr>
          <w:rStyle w:val="ControlFlowTok"/>
        </w:rPr>
        <w:t xml:space="preserve">in</w:t>
      </w:r>
      <w:r>
        <w:rPr>
          <w:rStyle w:val="NormalTok"/>
        </w:rPr>
        <w:t xml:space="preserve"> centers) {</w:t>
      </w:r>
      <w:r>
        <w:br/>
      </w:r>
      <w:r>
        <w:rPr>
          <w:rStyle w:val="NormalTok"/>
        </w:rPr>
        <w:t xml:space="preserve">  </w:t>
      </w:r>
      <w:r>
        <w:br/>
      </w:r>
      <w:r>
        <w:rPr>
          <w:rStyle w:val="NormalTok"/>
        </w:rPr>
        <w:t xml:space="preserve">  neigh </w:t>
      </w:r>
      <w:r>
        <w:rPr>
          <w:rStyle w:val="OtherTok"/>
        </w:rPr>
        <w:t xml:space="preserve">&lt;-</w:t>
      </w:r>
      <w:r>
        <w:rPr>
          <w:rStyle w:val="NormalTok"/>
        </w:rPr>
        <w:t xml:space="preserve"> </w:t>
      </w:r>
      <w:r>
        <w:rPr>
          <w:rStyle w:val="FunctionTok"/>
        </w:rPr>
        <w:t xml:space="preserve">neighbors</w:t>
      </w:r>
      <w:r>
        <w:rPr>
          <w:rStyle w:val="NormalTok"/>
        </w:rPr>
        <w:t xml:space="preserve">(g, v)</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(neigh) </w:t>
      </w:r>
      <w:r>
        <w:rPr>
          <w:rStyle w:val="SpecialCharTok"/>
        </w:rPr>
        <w:t xml:space="preserve">&gt;</w:t>
      </w:r>
      <w:r>
        <w:rPr>
          <w:rStyle w:val="NormalTok"/>
        </w:rPr>
        <w:t xml:space="preserve"> </w:t>
      </w:r>
      <w:r>
        <w:rPr>
          <w:rStyle w:val="DecValTok"/>
        </w:rPr>
        <w:t xml:space="preserve">5</w:t>
      </w:r>
      <w:r>
        <w:rPr>
          <w:rStyle w:val="NormalTok"/>
        </w:rPr>
        <w:t xml:space="preserve">) {</w:t>
      </w:r>
      <w:r>
        <w:br/>
      </w:r>
      <w:r>
        <w:rPr>
          <w:rStyle w:val="NormalTok"/>
        </w:rPr>
        <w:t xml:space="preserve">    neigh </w:t>
      </w:r>
      <w:r>
        <w:rPr>
          <w:rStyle w:val="OtherTok"/>
        </w:rPr>
        <w:t xml:space="preserve">&lt;-</w:t>
      </w:r>
      <w:r>
        <w:rPr>
          <w:rStyle w:val="NormalTok"/>
        </w:rPr>
        <w:t xml:space="preserve"> </w:t>
      </w:r>
      <w:r>
        <w:rPr>
          <w:rStyle w:val="FunctionTok"/>
        </w:rPr>
        <w:t xml:space="preserve">sample</w:t>
      </w:r>
      <w:r>
        <w:rPr>
          <w:rStyle w:val="NormalTok"/>
        </w:rPr>
        <w:t xml:space="preserve">(neigh, </w:t>
      </w:r>
      <w:r>
        <w:rPr>
          <w:rStyle w:val="DecValTok"/>
        </w:rPr>
        <w:t xml:space="preserve">5</w:t>
      </w:r>
      <w:r>
        <w:rPr>
          <w:rStyle w:val="NormalTok"/>
        </w:rPr>
        <w:t xml:space="preserve">)</w:t>
      </w:r>
      <w:r>
        <w:br/>
      </w:r>
      <w:r>
        <w:rPr>
          <w:rStyle w:val="NormalTok"/>
        </w:rPr>
        <w:t xml:space="preserve">  }</w:t>
      </w:r>
      <w:r>
        <w:br/>
      </w:r>
      <w:r>
        <w:rPr>
          <w:rStyle w:val="NormalTok"/>
        </w:rPr>
        <w:t xml:space="preserve">  </w:t>
      </w:r>
      <w:r>
        <w:br/>
      </w:r>
      <w:r>
        <w:rPr>
          <w:rStyle w:val="NormalTok"/>
        </w:rPr>
        <w:t xml:space="preserve">  sampled_vertices </w:t>
      </w:r>
      <w:r>
        <w:rPr>
          <w:rStyle w:val="OtherTok"/>
        </w:rPr>
        <w:t xml:space="preserve">&lt;-</w:t>
      </w:r>
      <w:r>
        <w:rPr>
          <w:rStyle w:val="NormalTok"/>
        </w:rPr>
        <w:t xml:space="preserve"> </w:t>
      </w:r>
      <w:r>
        <w:rPr>
          <w:rStyle w:val="FunctionTok"/>
        </w:rPr>
        <w:t xml:space="preserve">c</w:t>
      </w:r>
      <w:r>
        <w:rPr>
          <w:rStyle w:val="NormalTok"/>
        </w:rPr>
        <w:t xml:space="preserve">(sampled_vertices, v, neigh)</w:t>
      </w:r>
      <w:r>
        <w:br/>
      </w:r>
      <w:r>
        <w:rPr>
          <w:rStyle w:val="NormalTok"/>
        </w:rPr>
        <w:t xml:space="preserve">}</w:t>
      </w:r>
      <w:r>
        <w:br/>
      </w:r>
      <w:r>
        <w:br/>
      </w:r>
      <w:r>
        <w:rPr>
          <w:rStyle w:val="NormalTok"/>
        </w:rPr>
        <w:t xml:space="preserve">subg2 </w:t>
      </w:r>
      <w:r>
        <w:rPr>
          <w:rStyle w:val="OtherTok"/>
        </w:rPr>
        <w:t xml:space="preserve">&lt;-</w:t>
      </w:r>
      <w:r>
        <w:rPr>
          <w:rStyle w:val="NormalTok"/>
        </w:rPr>
        <w:t xml:space="preserve"> </w:t>
      </w:r>
      <w:r>
        <w:rPr>
          <w:rStyle w:val="FunctionTok"/>
        </w:rPr>
        <w:t xml:space="preserve">induced_subgraph</w:t>
      </w:r>
      <w:r>
        <w:rPr>
          <w:rStyle w:val="NormalTok"/>
        </w:rPr>
        <w:t xml:space="preserve">(g, </w:t>
      </w:r>
      <w:r>
        <w:rPr>
          <w:rStyle w:val="FunctionTok"/>
        </w:rPr>
        <w:t xml:space="preserve">unique</w:t>
      </w:r>
      <w:r>
        <w:rPr>
          <w:rStyle w:val="NormalTok"/>
        </w:rPr>
        <w:t xml:space="preserve">(sampled_vertices)[</w:t>
      </w:r>
      <w:r>
        <w:rPr>
          <w:rStyle w:val="DecValTok"/>
        </w:rPr>
        <w:t xml:space="preserve">1</w:t>
      </w:r>
      <w:r>
        <w:rPr>
          <w:rStyle w:val="SpecialCharTok"/>
        </w:rPr>
        <w:t xml:space="preserve">:</w:t>
      </w:r>
      <w:r>
        <w:rPr>
          <w:rStyle w:val="DecValTok"/>
        </w:rPr>
        <w:t xml:space="preserve">200</w:t>
      </w:r>
      <w:r>
        <w:rPr>
          <w:rStyle w:val="NormalTok"/>
        </w:rPr>
        <w:t xml:space="preserve">])</w:t>
      </w:r>
    </w:p>
    <w:bookmarkEnd w:id="55"/>
    <w:bookmarkStart w:id="59" w:name="plot-2"/>
    <w:p>
      <w:pPr>
        <w:pStyle w:val="Heading3"/>
      </w:pPr>
      <w:r>
        <w:t xml:space="preserve">Plot 2</w:t>
      </w:r>
    </w:p>
    <w:p>
      <w:pPr>
        <w:pStyle w:val="SourceCode"/>
      </w:pPr>
      <w:r>
        <w:rPr>
          <w:rStyle w:val="FunctionTok"/>
        </w:rPr>
        <w:t xml:space="preserve">plot</w:t>
      </w:r>
      <w:r>
        <w:rPr>
          <w:rStyle w:val="NormalTok"/>
        </w:rPr>
        <w:t xml:space="preserve">(subg2,</w:t>
      </w:r>
      <w:r>
        <w:br/>
      </w:r>
      <w:r>
        <w:rPr>
          <w:rStyle w:val="NormalTok"/>
        </w:rPr>
        <w:t xml:space="preserve">  </w:t>
      </w:r>
      <w:r>
        <w:rPr>
          <w:rStyle w:val="AttributeTok"/>
        </w:rPr>
        <w:t xml:space="preserve">vertex.size=</w:t>
      </w:r>
      <w:r>
        <w:rPr>
          <w:rStyle w:val="DecValTok"/>
        </w:rPr>
        <w:t xml:space="preserve">10</w:t>
      </w:r>
      <w:r>
        <w:rPr>
          <w:rStyle w:val="NormalTok"/>
        </w:rPr>
        <w:t xml:space="preserve">,</w:t>
      </w:r>
      <w:r>
        <w:br/>
      </w:r>
      <w:r>
        <w:rPr>
          <w:rStyle w:val="NormalTok"/>
        </w:rPr>
        <w:t xml:space="preserve">  </w:t>
      </w:r>
      <w:r>
        <w:rPr>
          <w:rStyle w:val="AttributeTok"/>
        </w:rPr>
        <w:t xml:space="preserve">vertex.label.cex=</w:t>
      </w:r>
      <w:r>
        <w:rPr>
          <w:rStyle w:val="NormalTok"/>
        </w:rPr>
        <w:t xml:space="preserve">.</w:t>
      </w:r>
      <w:r>
        <w:rPr>
          <w:rStyle w:val="DecValTok"/>
        </w:rPr>
        <w:t xml:space="preserve">4</w:t>
      </w:r>
      <w:r>
        <w:rPr>
          <w:rStyle w:val="NormalTok"/>
        </w:rPr>
        <w:t xml:space="preserve">,</w:t>
      </w:r>
      <w:r>
        <w:br/>
      </w:r>
      <w:r>
        <w:rPr>
          <w:rStyle w:val="NormalTok"/>
        </w:rPr>
        <w:t xml:space="preserve">  </w:t>
      </w:r>
      <w:r>
        <w:rPr>
          <w:rStyle w:val="AttributeTok"/>
        </w:rPr>
        <w:t xml:space="preserve">edge.width=</w:t>
      </w:r>
      <w:r>
        <w:rPr>
          <w:rStyle w:val="DecValTok"/>
        </w:rPr>
        <w:t xml:space="preserve">2</w:t>
      </w:r>
      <w:r>
        <w:rPr>
          <w:rStyle w:val="NormalTok"/>
        </w:rPr>
        <w:t xml:space="preserve">)</w:t>
      </w:r>
    </w:p>
    <w:p>
      <w:pPr>
        <w:pStyle w:val="FirstParagraph"/>
      </w:pPr>
      <w:r>
        <w:drawing>
          <wp:inline>
            <wp:extent cx="4620126" cy="3696101"/>
            <wp:effectExtent b="0" l="0" r="0" t="0"/>
            <wp:docPr descr="" title="" id="57" name="Picture"/>
            <a:graphic>
              <a:graphicData uri="http://schemas.openxmlformats.org/drawingml/2006/picture">
                <pic:pic>
                  <pic:nvPicPr>
                    <pic:cNvPr descr="PSTAT-194-Final_files/figure-docx/unnamed-chunk-8-1.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bookmarkEnd w:id="59"/>
    <w:bookmarkStart w:id="60" w:name="subgraph-3"/>
    <w:p>
      <w:pPr>
        <w:pStyle w:val="Heading3"/>
      </w:pPr>
      <w:r>
        <w:t xml:space="preserve">Subgraph 3</w:t>
      </w:r>
    </w:p>
    <w:p>
      <w:pPr>
        <w:pStyle w:val="FirstParagraph"/>
      </w:pPr>
      <w:hyperlink w:anchor="generate-induced-subgraphs">
        <w:r>
          <w:rPr>
            <w:rStyle w:val="Hyperlink"/>
          </w:rPr>
          <w:t xml:space="preserve">back to report</w:t>
        </w:r>
      </w:hyperlink>
    </w:p>
    <w:p>
      <w:pPr>
        <w:pStyle w:val="SourceCode"/>
      </w:pPr>
      <w:r>
        <w:rPr>
          <w:rStyle w:val="FunctionTok"/>
        </w:rPr>
        <w:t xml:space="preserve">set.seed</w:t>
      </w:r>
      <w:r>
        <w:rPr>
          <w:rStyle w:val="NormalTok"/>
        </w:rPr>
        <w:t xml:space="preserve">(</w:t>
      </w:r>
      <w:r>
        <w:rPr>
          <w:rStyle w:val="DecValTok"/>
        </w:rPr>
        <w:t xml:space="preserve">30526</w:t>
      </w:r>
      <w:r>
        <w:rPr>
          <w:rStyle w:val="NormalTok"/>
        </w:rPr>
        <w:t xml:space="preserve">)</w:t>
      </w:r>
      <w:r>
        <w:br/>
      </w:r>
      <w:r>
        <w:rPr>
          <w:rStyle w:val="NormalTok"/>
        </w:rPr>
        <w:t xml:space="preserve">centers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V</w:t>
      </w:r>
      <w:r>
        <w:rPr>
          <w:rStyle w:val="NormalTok"/>
        </w:rPr>
        <w:t xml:space="preserve">(g), </w:t>
      </w:r>
      <w:r>
        <w:rPr>
          <w:rStyle w:val="DecValTok"/>
        </w:rPr>
        <w:t xml:space="preserve">41</w:t>
      </w:r>
      <w:r>
        <w:rPr>
          <w:rStyle w:val="NormalTok"/>
        </w:rPr>
        <w:t xml:space="preserve">)</w:t>
      </w:r>
      <w:r>
        <w:br/>
      </w:r>
      <w:r>
        <w:rPr>
          <w:rStyle w:val="NormalTok"/>
        </w:rPr>
        <w:t xml:space="preserve">sampled_vertices </w:t>
      </w:r>
      <w:r>
        <w:rPr>
          <w:rStyle w:val="OtherTok"/>
        </w:rPr>
        <w:t xml:space="preserve">&lt;-</w:t>
      </w:r>
      <w:r>
        <w:rPr>
          <w:rStyle w:val="NormalTok"/>
        </w:rPr>
        <w:t xml:space="preserve"> </w:t>
      </w:r>
      <w:r>
        <w:rPr>
          <w:rStyle w:val="FunctionTok"/>
        </w:rPr>
        <w:t xml:space="preserve">c</w:t>
      </w:r>
      <w:r>
        <w:rPr>
          <w:rStyle w:val="NormalTok"/>
        </w:rPr>
        <w:t xml:space="preserve">()</w:t>
      </w:r>
      <w:r>
        <w:br/>
      </w:r>
      <w:r>
        <w:br/>
      </w:r>
      <w:r>
        <w:rPr>
          <w:rStyle w:val="ControlFlowTok"/>
        </w:rPr>
        <w:t xml:space="preserve">for</w:t>
      </w:r>
      <w:r>
        <w:rPr>
          <w:rStyle w:val="NormalTok"/>
        </w:rPr>
        <w:t xml:space="preserve"> (v </w:t>
      </w:r>
      <w:r>
        <w:rPr>
          <w:rStyle w:val="ControlFlowTok"/>
        </w:rPr>
        <w:t xml:space="preserve">in</w:t>
      </w:r>
      <w:r>
        <w:rPr>
          <w:rStyle w:val="NormalTok"/>
        </w:rPr>
        <w:t xml:space="preserve"> centers) {</w:t>
      </w:r>
      <w:r>
        <w:br/>
      </w:r>
      <w:r>
        <w:rPr>
          <w:rStyle w:val="NormalTok"/>
        </w:rPr>
        <w:t xml:space="preserve">  </w:t>
      </w:r>
      <w:r>
        <w:br/>
      </w:r>
      <w:r>
        <w:rPr>
          <w:rStyle w:val="NormalTok"/>
        </w:rPr>
        <w:t xml:space="preserve">  neigh </w:t>
      </w:r>
      <w:r>
        <w:rPr>
          <w:rStyle w:val="OtherTok"/>
        </w:rPr>
        <w:t xml:space="preserve">&lt;-</w:t>
      </w:r>
      <w:r>
        <w:rPr>
          <w:rStyle w:val="NormalTok"/>
        </w:rPr>
        <w:t xml:space="preserve"> </w:t>
      </w:r>
      <w:r>
        <w:rPr>
          <w:rStyle w:val="FunctionTok"/>
        </w:rPr>
        <w:t xml:space="preserve">neighbors</w:t>
      </w:r>
      <w:r>
        <w:rPr>
          <w:rStyle w:val="NormalTok"/>
        </w:rPr>
        <w:t xml:space="preserve">(g, v)</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(neigh) </w:t>
      </w:r>
      <w:r>
        <w:rPr>
          <w:rStyle w:val="SpecialCharTok"/>
        </w:rPr>
        <w:t xml:space="preserve">&gt;</w:t>
      </w:r>
      <w:r>
        <w:rPr>
          <w:rStyle w:val="NormalTok"/>
        </w:rPr>
        <w:t xml:space="preserve"> </w:t>
      </w:r>
      <w:r>
        <w:rPr>
          <w:rStyle w:val="DecValTok"/>
        </w:rPr>
        <w:t xml:space="preserve">5</w:t>
      </w:r>
      <w:r>
        <w:rPr>
          <w:rStyle w:val="NormalTok"/>
        </w:rPr>
        <w:t xml:space="preserve">) {</w:t>
      </w:r>
      <w:r>
        <w:br/>
      </w:r>
      <w:r>
        <w:rPr>
          <w:rStyle w:val="NormalTok"/>
        </w:rPr>
        <w:t xml:space="preserve">    neigh </w:t>
      </w:r>
      <w:r>
        <w:rPr>
          <w:rStyle w:val="OtherTok"/>
        </w:rPr>
        <w:t xml:space="preserve">&lt;-</w:t>
      </w:r>
      <w:r>
        <w:rPr>
          <w:rStyle w:val="NormalTok"/>
        </w:rPr>
        <w:t xml:space="preserve"> </w:t>
      </w:r>
      <w:r>
        <w:rPr>
          <w:rStyle w:val="FunctionTok"/>
        </w:rPr>
        <w:t xml:space="preserve">sample</w:t>
      </w:r>
      <w:r>
        <w:rPr>
          <w:rStyle w:val="NormalTok"/>
        </w:rPr>
        <w:t xml:space="preserve">(neigh, </w:t>
      </w:r>
      <w:r>
        <w:rPr>
          <w:rStyle w:val="DecValTok"/>
        </w:rPr>
        <w:t xml:space="preserve">5</w:t>
      </w:r>
      <w:r>
        <w:rPr>
          <w:rStyle w:val="NormalTok"/>
        </w:rPr>
        <w:t xml:space="preserve">)</w:t>
      </w:r>
      <w:r>
        <w:br/>
      </w:r>
      <w:r>
        <w:rPr>
          <w:rStyle w:val="NormalTok"/>
        </w:rPr>
        <w:t xml:space="preserve">  }</w:t>
      </w:r>
      <w:r>
        <w:br/>
      </w:r>
      <w:r>
        <w:rPr>
          <w:rStyle w:val="NormalTok"/>
        </w:rPr>
        <w:t xml:space="preserve">  </w:t>
      </w:r>
      <w:r>
        <w:br/>
      </w:r>
      <w:r>
        <w:rPr>
          <w:rStyle w:val="NormalTok"/>
        </w:rPr>
        <w:t xml:space="preserve">  sampled_vertices </w:t>
      </w:r>
      <w:r>
        <w:rPr>
          <w:rStyle w:val="OtherTok"/>
        </w:rPr>
        <w:t xml:space="preserve">&lt;-</w:t>
      </w:r>
      <w:r>
        <w:rPr>
          <w:rStyle w:val="NormalTok"/>
        </w:rPr>
        <w:t xml:space="preserve"> </w:t>
      </w:r>
      <w:r>
        <w:rPr>
          <w:rStyle w:val="FunctionTok"/>
        </w:rPr>
        <w:t xml:space="preserve">c</w:t>
      </w:r>
      <w:r>
        <w:rPr>
          <w:rStyle w:val="NormalTok"/>
        </w:rPr>
        <w:t xml:space="preserve">(sampled_vertices, v, neigh)</w:t>
      </w:r>
      <w:r>
        <w:br/>
      </w:r>
      <w:r>
        <w:rPr>
          <w:rStyle w:val="NormalTok"/>
        </w:rPr>
        <w:t xml:space="preserve">}</w:t>
      </w:r>
      <w:r>
        <w:br/>
      </w:r>
      <w:r>
        <w:br/>
      </w:r>
      <w:r>
        <w:rPr>
          <w:rStyle w:val="NormalTok"/>
        </w:rPr>
        <w:t xml:space="preserve">subg3 </w:t>
      </w:r>
      <w:r>
        <w:rPr>
          <w:rStyle w:val="OtherTok"/>
        </w:rPr>
        <w:t xml:space="preserve">&lt;-</w:t>
      </w:r>
      <w:r>
        <w:rPr>
          <w:rStyle w:val="NormalTok"/>
        </w:rPr>
        <w:t xml:space="preserve"> </w:t>
      </w:r>
      <w:r>
        <w:rPr>
          <w:rStyle w:val="FunctionTok"/>
        </w:rPr>
        <w:t xml:space="preserve">induced_subgraph</w:t>
      </w:r>
      <w:r>
        <w:rPr>
          <w:rStyle w:val="NormalTok"/>
        </w:rPr>
        <w:t xml:space="preserve">(g, </w:t>
      </w:r>
      <w:r>
        <w:rPr>
          <w:rStyle w:val="FunctionTok"/>
        </w:rPr>
        <w:t xml:space="preserve">unique</w:t>
      </w:r>
      <w:r>
        <w:rPr>
          <w:rStyle w:val="NormalTok"/>
        </w:rPr>
        <w:t xml:space="preserve">(sampled_vertices)[</w:t>
      </w:r>
      <w:r>
        <w:rPr>
          <w:rStyle w:val="DecValTok"/>
        </w:rPr>
        <w:t xml:space="preserve">1</w:t>
      </w:r>
      <w:r>
        <w:rPr>
          <w:rStyle w:val="SpecialCharTok"/>
        </w:rPr>
        <w:t xml:space="preserve">:</w:t>
      </w:r>
      <w:r>
        <w:rPr>
          <w:rStyle w:val="DecValTok"/>
        </w:rPr>
        <w:t xml:space="preserve">200</w:t>
      </w:r>
      <w:r>
        <w:rPr>
          <w:rStyle w:val="NormalTok"/>
        </w:rPr>
        <w:t xml:space="preserve">])</w:t>
      </w:r>
    </w:p>
    <w:bookmarkEnd w:id="60"/>
    <w:bookmarkStart w:id="64" w:name="plot-3"/>
    <w:p>
      <w:pPr>
        <w:pStyle w:val="Heading3"/>
      </w:pPr>
      <w:r>
        <w:t xml:space="preserve">Plot 3</w:t>
      </w:r>
    </w:p>
    <w:p>
      <w:pPr>
        <w:pStyle w:val="SourceCode"/>
      </w:pPr>
      <w:r>
        <w:rPr>
          <w:rStyle w:val="FunctionTok"/>
        </w:rPr>
        <w:t xml:space="preserve">plot</w:t>
      </w:r>
      <w:r>
        <w:rPr>
          <w:rStyle w:val="NormalTok"/>
        </w:rPr>
        <w:t xml:space="preserve">(subg3,</w:t>
      </w:r>
      <w:r>
        <w:br/>
      </w:r>
      <w:r>
        <w:rPr>
          <w:rStyle w:val="NormalTok"/>
        </w:rPr>
        <w:t xml:space="preserve">  </w:t>
      </w:r>
      <w:r>
        <w:rPr>
          <w:rStyle w:val="AttributeTok"/>
        </w:rPr>
        <w:t xml:space="preserve">vertex.size=</w:t>
      </w:r>
      <w:r>
        <w:rPr>
          <w:rStyle w:val="DecValTok"/>
        </w:rPr>
        <w:t xml:space="preserve">10</w:t>
      </w:r>
      <w:r>
        <w:rPr>
          <w:rStyle w:val="NormalTok"/>
        </w:rPr>
        <w:t xml:space="preserve">,</w:t>
      </w:r>
      <w:r>
        <w:br/>
      </w:r>
      <w:r>
        <w:rPr>
          <w:rStyle w:val="NormalTok"/>
        </w:rPr>
        <w:t xml:space="preserve">  </w:t>
      </w:r>
      <w:r>
        <w:rPr>
          <w:rStyle w:val="AttributeTok"/>
        </w:rPr>
        <w:t xml:space="preserve">vertex.label.cex=</w:t>
      </w:r>
      <w:r>
        <w:rPr>
          <w:rStyle w:val="NormalTok"/>
        </w:rPr>
        <w:t xml:space="preserve">.</w:t>
      </w:r>
      <w:r>
        <w:rPr>
          <w:rStyle w:val="DecValTok"/>
        </w:rPr>
        <w:t xml:space="preserve">4</w:t>
      </w:r>
      <w:r>
        <w:rPr>
          <w:rStyle w:val="NormalTok"/>
        </w:rPr>
        <w:t xml:space="preserve">,</w:t>
      </w:r>
      <w:r>
        <w:br/>
      </w:r>
      <w:r>
        <w:rPr>
          <w:rStyle w:val="NormalTok"/>
        </w:rPr>
        <w:t xml:space="preserve">  </w:t>
      </w:r>
      <w:r>
        <w:rPr>
          <w:rStyle w:val="AttributeTok"/>
        </w:rPr>
        <w:t xml:space="preserve">edge.width=</w:t>
      </w:r>
      <w:r>
        <w:rPr>
          <w:rStyle w:val="DecValTok"/>
        </w:rPr>
        <w:t xml:space="preserve">2</w:t>
      </w:r>
      <w:r>
        <w:rPr>
          <w:rStyle w:val="NormalTok"/>
        </w:rPr>
        <w:t xml:space="preserve">)</w:t>
      </w:r>
    </w:p>
    <w:p>
      <w:pPr>
        <w:pStyle w:val="FirstParagraph"/>
      </w:pPr>
      <w:r>
        <w:drawing>
          <wp:inline>
            <wp:extent cx="4620126" cy="3696101"/>
            <wp:effectExtent b="0" l="0" r="0" t="0"/>
            <wp:docPr descr="" title="" id="62" name="Picture"/>
            <a:graphic>
              <a:graphicData uri="http://schemas.openxmlformats.org/drawingml/2006/picture">
                <pic:pic>
                  <pic:nvPicPr>
                    <pic:cNvPr descr="PSTAT-194-Final_files/figure-docx/unnamed-chunk-10-1.png" id="63" name="Picture"/>
                    <pic:cNvPicPr>
                      <a:picLocks noChangeArrowheads="1" noChangeAspect="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p>
    <w:bookmarkEnd w:id="64"/>
    <w:bookmarkStart w:id="65" w:name="subgraph-4"/>
    <w:p>
      <w:pPr>
        <w:pStyle w:val="Heading3"/>
      </w:pPr>
      <w:r>
        <w:t xml:space="preserve">Subgraph 4</w:t>
      </w:r>
    </w:p>
    <w:p>
      <w:pPr>
        <w:pStyle w:val="FirstParagraph"/>
      </w:pPr>
      <w:hyperlink w:anchor="generate-induced-subgraphs">
        <w:r>
          <w:rPr>
            <w:rStyle w:val="Hyperlink"/>
          </w:rPr>
          <w:t xml:space="preserve">back to report</w:t>
        </w:r>
      </w:hyperlink>
    </w:p>
    <w:p>
      <w:pPr>
        <w:pStyle w:val="SourceCode"/>
      </w:pPr>
      <w:r>
        <w:rPr>
          <w:rStyle w:val="FunctionTok"/>
        </w:rPr>
        <w:t xml:space="preserve">set.seed</w:t>
      </w:r>
      <w:r>
        <w:rPr>
          <w:rStyle w:val="NormalTok"/>
        </w:rPr>
        <w:t xml:space="preserve">(</w:t>
      </w:r>
      <w:r>
        <w:rPr>
          <w:rStyle w:val="DecValTok"/>
        </w:rPr>
        <w:t xml:space="preserve">30626</w:t>
      </w:r>
      <w:r>
        <w:rPr>
          <w:rStyle w:val="NormalTok"/>
        </w:rPr>
        <w:t xml:space="preserve">)</w:t>
      </w:r>
      <w:r>
        <w:br/>
      </w:r>
      <w:r>
        <w:rPr>
          <w:rStyle w:val="NormalTok"/>
        </w:rPr>
        <w:t xml:space="preserve">centers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V</w:t>
      </w:r>
      <w:r>
        <w:rPr>
          <w:rStyle w:val="NormalTok"/>
        </w:rPr>
        <w:t xml:space="preserve">(g), </w:t>
      </w:r>
      <w:r>
        <w:rPr>
          <w:rStyle w:val="DecValTok"/>
        </w:rPr>
        <w:t xml:space="preserve">41</w:t>
      </w:r>
      <w:r>
        <w:rPr>
          <w:rStyle w:val="NormalTok"/>
        </w:rPr>
        <w:t xml:space="preserve">)</w:t>
      </w:r>
      <w:r>
        <w:br/>
      </w:r>
      <w:r>
        <w:rPr>
          <w:rStyle w:val="NormalTok"/>
        </w:rPr>
        <w:t xml:space="preserve">sampled_vertices </w:t>
      </w:r>
      <w:r>
        <w:rPr>
          <w:rStyle w:val="OtherTok"/>
        </w:rPr>
        <w:t xml:space="preserve">&lt;-</w:t>
      </w:r>
      <w:r>
        <w:rPr>
          <w:rStyle w:val="NormalTok"/>
        </w:rPr>
        <w:t xml:space="preserve"> </w:t>
      </w:r>
      <w:r>
        <w:rPr>
          <w:rStyle w:val="FunctionTok"/>
        </w:rPr>
        <w:t xml:space="preserve">c</w:t>
      </w:r>
      <w:r>
        <w:rPr>
          <w:rStyle w:val="NormalTok"/>
        </w:rPr>
        <w:t xml:space="preserve">()</w:t>
      </w:r>
      <w:r>
        <w:br/>
      </w:r>
      <w:r>
        <w:br/>
      </w:r>
      <w:r>
        <w:rPr>
          <w:rStyle w:val="ControlFlowTok"/>
        </w:rPr>
        <w:t xml:space="preserve">for</w:t>
      </w:r>
      <w:r>
        <w:rPr>
          <w:rStyle w:val="NormalTok"/>
        </w:rPr>
        <w:t xml:space="preserve"> (v </w:t>
      </w:r>
      <w:r>
        <w:rPr>
          <w:rStyle w:val="ControlFlowTok"/>
        </w:rPr>
        <w:t xml:space="preserve">in</w:t>
      </w:r>
      <w:r>
        <w:rPr>
          <w:rStyle w:val="NormalTok"/>
        </w:rPr>
        <w:t xml:space="preserve"> centers) {</w:t>
      </w:r>
      <w:r>
        <w:br/>
      </w:r>
      <w:r>
        <w:rPr>
          <w:rStyle w:val="NormalTok"/>
        </w:rPr>
        <w:t xml:space="preserve">  </w:t>
      </w:r>
      <w:r>
        <w:br/>
      </w:r>
      <w:r>
        <w:rPr>
          <w:rStyle w:val="NormalTok"/>
        </w:rPr>
        <w:t xml:space="preserve">  neigh </w:t>
      </w:r>
      <w:r>
        <w:rPr>
          <w:rStyle w:val="OtherTok"/>
        </w:rPr>
        <w:t xml:space="preserve">&lt;-</w:t>
      </w:r>
      <w:r>
        <w:rPr>
          <w:rStyle w:val="NormalTok"/>
        </w:rPr>
        <w:t xml:space="preserve"> </w:t>
      </w:r>
      <w:r>
        <w:rPr>
          <w:rStyle w:val="FunctionTok"/>
        </w:rPr>
        <w:t xml:space="preserve">neighbors</w:t>
      </w:r>
      <w:r>
        <w:rPr>
          <w:rStyle w:val="NormalTok"/>
        </w:rPr>
        <w:t xml:space="preserve">(g, v)</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(neigh) </w:t>
      </w:r>
      <w:r>
        <w:rPr>
          <w:rStyle w:val="SpecialCharTok"/>
        </w:rPr>
        <w:t xml:space="preserve">&gt;</w:t>
      </w:r>
      <w:r>
        <w:rPr>
          <w:rStyle w:val="NormalTok"/>
        </w:rPr>
        <w:t xml:space="preserve"> </w:t>
      </w:r>
      <w:r>
        <w:rPr>
          <w:rStyle w:val="DecValTok"/>
        </w:rPr>
        <w:t xml:space="preserve">5</w:t>
      </w:r>
      <w:r>
        <w:rPr>
          <w:rStyle w:val="NormalTok"/>
        </w:rPr>
        <w:t xml:space="preserve">) {</w:t>
      </w:r>
      <w:r>
        <w:br/>
      </w:r>
      <w:r>
        <w:rPr>
          <w:rStyle w:val="NormalTok"/>
        </w:rPr>
        <w:t xml:space="preserve">    neigh </w:t>
      </w:r>
      <w:r>
        <w:rPr>
          <w:rStyle w:val="OtherTok"/>
        </w:rPr>
        <w:t xml:space="preserve">&lt;-</w:t>
      </w:r>
      <w:r>
        <w:rPr>
          <w:rStyle w:val="NormalTok"/>
        </w:rPr>
        <w:t xml:space="preserve"> </w:t>
      </w:r>
      <w:r>
        <w:rPr>
          <w:rStyle w:val="FunctionTok"/>
        </w:rPr>
        <w:t xml:space="preserve">sample</w:t>
      </w:r>
      <w:r>
        <w:rPr>
          <w:rStyle w:val="NormalTok"/>
        </w:rPr>
        <w:t xml:space="preserve">(neigh, </w:t>
      </w:r>
      <w:r>
        <w:rPr>
          <w:rStyle w:val="DecValTok"/>
        </w:rPr>
        <w:t xml:space="preserve">5</w:t>
      </w:r>
      <w:r>
        <w:rPr>
          <w:rStyle w:val="NormalTok"/>
        </w:rPr>
        <w:t xml:space="preserve">)</w:t>
      </w:r>
      <w:r>
        <w:br/>
      </w:r>
      <w:r>
        <w:rPr>
          <w:rStyle w:val="NormalTok"/>
        </w:rPr>
        <w:t xml:space="preserve">  }</w:t>
      </w:r>
      <w:r>
        <w:br/>
      </w:r>
      <w:r>
        <w:rPr>
          <w:rStyle w:val="NormalTok"/>
        </w:rPr>
        <w:t xml:space="preserve">  </w:t>
      </w:r>
      <w:r>
        <w:br/>
      </w:r>
      <w:r>
        <w:rPr>
          <w:rStyle w:val="NormalTok"/>
        </w:rPr>
        <w:t xml:space="preserve">  sampled_vertices </w:t>
      </w:r>
      <w:r>
        <w:rPr>
          <w:rStyle w:val="OtherTok"/>
        </w:rPr>
        <w:t xml:space="preserve">&lt;-</w:t>
      </w:r>
      <w:r>
        <w:rPr>
          <w:rStyle w:val="NormalTok"/>
        </w:rPr>
        <w:t xml:space="preserve"> </w:t>
      </w:r>
      <w:r>
        <w:rPr>
          <w:rStyle w:val="FunctionTok"/>
        </w:rPr>
        <w:t xml:space="preserve">c</w:t>
      </w:r>
      <w:r>
        <w:rPr>
          <w:rStyle w:val="NormalTok"/>
        </w:rPr>
        <w:t xml:space="preserve">(sampled_vertices, v, neigh)</w:t>
      </w:r>
      <w:r>
        <w:br/>
      </w:r>
      <w:r>
        <w:rPr>
          <w:rStyle w:val="NormalTok"/>
        </w:rPr>
        <w:t xml:space="preserve">}</w:t>
      </w:r>
      <w:r>
        <w:br/>
      </w:r>
      <w:r>
        <w:br/>
      </w:r>
      <w:r>
        <w:rPr>
          <w:rStyle w:val="NormalTok"/>
        </w:rPr>
        <w:t xml:space="preserve">subg4 </w:t>
      </w:r>
      <w:r>
        <w:rPr>
          <w:rStyle w:val="OtherTok"/>
        </w:rPr>
        <w:t xml:space="preserve">&lt;-</w:t>
      </w:r>
      <w:r>
        <w:rPr>
          <w:rStyle w:val="NormalTok"/>
        </w:rPr>
        <w:t xml:space="preserve"> </w:t>
      </w:r>
      <w:r>
        <w:rPr>
          <w:rStyle w:val="FunctionTok"/>
        </w:rPr>
        <w:t xml:space="preserve">induced_subgraph</w:t>
      </w:r>
      <w:r>
        <w:rPr>
          <w:rStyle w:val="NormalTok"/>
        </w:rPr>
        <w:t xml:space="preserve">(g, </w:t>
      </w:r>
      <w:r>
        <w:rPr>
          <w:rStyle w:val="FunctionTok"/>
        </w:rPr>
        <w:t xml:space="preserve">unique</w:t>
      </w:r>
      <w:r>
        <w:rPr>
          <w:rStyle w:val="NormalTok"/>
        </w:rPr>
        <w:t xml:space="preserve">(sampled_vertices)[</w:t>
      </w:r>
      <w:r>
        <w:rPr>
          <w:rStyle w:val="DecValTok"/>
        </w:rPr>
        <w:t xml:space="preserve">1</w:t>
      </w:r>
      <w:r>
        <w:rPr>
          <w:rStyle w:val="SpecialCharTok"/>
        </w:rPr>
        <w:t xml:space="preserve">:</w:t>
      </w:r>
      <w:r>
        <w:rPr>
          <w:rStyle w:val="DecValTok"/>
        </w:rPr>
        <w:t xml:space="preserve">200</w:t>
      </w:r>
      <w:r>
        <w:rPr>
          <w:rStyle w:val="NormalTok"/>
        </w:rPr>
        <w:t xml:space="preserve">])</w:t>
      </w:r>
    </w:p>
    <w:bookmarkEnd w:id="65"/>
    <w:bookmarkStart w:id="69" w:name="plot-4"/>
    <w:p>
      <w:pPr>
        <w:pStyle w:val="Heading3"/>
      </w:pPr>
      <w:r>
        <w:t xml:space="preserve">Plot 4</w:t>
      </w:r>
    </w:p>
    <w:p>
      <w:pPr>
        <w:pStyle w:val="SourceCode"/>
      </w:pPr>
      <w:r>
        <w:rPr>
          <w:rStyle w:val="FunctionTok"/>
        </w:rPr>
        <w:t xml:space="preserve">plot</w:t>
      </w:r>
      <w:r>
        <w:rPr>
          <w:rStyle w:val="NormalTok"/>
        </w:rPr>
        <w:t xml:space="preserve">(subg4,</w:t>
      </w:r>
      <w:r>
        <w:br/>
      </w:r>
      <w:r>
        <w:rPr>
          <w:rStyle w:val="NormalTok"/>
        </w:rPr>
        <w:t xml:space="preserve">  </w:t>
      </w:r>
      <w:r>
        <w:rPr>
          <w:rStyle w:val="AttributeTok"/>
        </w:rPr>
        <w:t xml:space="preserve">vertex.size=</w:t>
      </w:r>
      <w:r>
        <w:rPr>
          <w:rStyle w:val="DecValTok"/>
        </w:rPr>
        <w:t xml:space="preserve">10</w:t>
      </w:r>
      <w:r>
        <w:rPr>
          <w:rStyle w:val="NormalTok"/>
        </w:rPr>
        <w:t xml:space="preserve">,</w:t>
      </w:r>
      <w:r>
        <w:br/>
      </w:r>
      <w:r>
        <w:rPr>
          <w:rStyle w:val="NormalTok"/>
        </w:rPr>
        <w:t xml:space="preserve">  </w:t>
      </w:r>
      <w:r>
        <w:rPr>
          <w:rStyle w:val="AttributeTok"/>
        </w:rPr>
        <w:t xml:space="preserve">vertex.label.cex=</w:t>
      </w:r>
      <w:r>
        <w:rPr>
          <w:rStyle w:val="NormalTok"/>
        </w:rPr>
        <w:t xml:space="preserve">.</w:t>
      </w:r>
      <w:r>
        <w:rPr>
          <w:rStyle w:val="DecValTok"/>
        </w:rPr>
        <w:t xml:space="preserve">4</w:t>
      </w:r>
      <w:r>
        <w:rPr>
          <w:rStyle w:val="NormalTok"/>
        </w:rPr>
        <w:t xml:space="preserve">,</w:t>
      </w:r>
      <w:r>
        <w:br/>
      </w:r>
      <w:r>
        <w:rPr>
          <w:rStyle w:val="NormalTok"/>
        </w:rPr>
        <w:t xml:space="preserve">  </w:t>
      </w:r>
      <w:r>
        <w:rPr>
          <w:rStyle w:val="AttributeTok"/>
        </w:rPr>
        <w:t xml:space="preserve">edge.width=</w:t>
      </w:r>
      <w:r>
        <w:rPr>
          <w:rStyle w:val="DecValTok"/>
        </w:rPr>
        <w:t xml:space="preserve">2</w:t>
      </w:r>
      <w:r>
        <w:rPr>
          <w:rStyle w:val="NormalTok"/>
        </w:rPr>
        <w:t xml:space="preserve">)</w:t>
      </w:r>
    </w:p>
    <w:p>
      <w:pPr>
        <w:pStyle w:val="FirstParagraph"/>
      </w:pPr>
      <w:r>
        <w:drawing>
          <wp:inline>
            <wp:extent cx="4620126" cy="3696101"/>
            <wp:effectExtent b="0" l="0" r="0" t="0"/>
            <wp:docPr descr="" title="" id="67" name="Picture"/>
            <a:graphic>
              <a:graphicData uri="http://schemas.openxmlformats.org/drawingml/2006/picture">
                <pic:pic>
                  <pic:nvPicPr>
                    <pic:cNvPr descr="PSTAT-194-Final_files/figure-docx/unnamed-chunk-12-1.png" id="68" name="Picture"/>
                    <pic:cNvPicPr>
                      <a:picLocks noChangeArrowheads="1" noChangeAspect="1"/>
                    </pic:cNvPicPr>
                  </pic:nvPicPr>
                  <pic:blipFill>
                    <a:blip r:embed="rId66"/>
                    <a:stretch>
                      <a:fillRect/>
                    </a:stretch>
                  </pic:blipFill>
                  <pic:spPr bwMode="auto">
                    <a:xfrm>
                      <a:off x="0" y="0"/>
                      <a:ext cx="4620126" cy="3696101"/>
                    </a:xfrm>
                    <a:prstGeom prst="rect">
                      <a:avLst/>
                    </a:prstGeom>
                    <a:noFill/>
                    <a:ln w="9525">
                      <a:noFill/>
                      <a:headEnd/>
                      <a:tailEnd/>
                    </a:ln>
                  </pic:spPr>
                </pic:pic>
              </a:graphicData>
            </a:graphic>
          </wp:inline>
        </w:drawing>
      </w:r>
    </w:p>
    <w:bookmarkEnd w:id="69"/>
    <w:bookmarkEnd w:id="70"/>
    <w:bookmarkStart w:id="107" w:name="three-different-visualizations"/>
    <w:p>
      <w:pPr>
        <w:pStyle w:val="Heading2"/>
      </w:pPr>
      <w:r>
        <w:t xml:space="preserve">Three Different Visualizations</w:t>
      </w:r>
    </w:p>
    <w:p>
      <w:pPr>
        <w:pStyle w:val="FirstParagraph"/>
      </w:pPr>
      <w:hyperlink w:anchor="visualize-the-networks">
        <w:r>
          <w:rPr>
            <w:rStyle w:val="Hyperlink"/>
          </w:rPr>
          <w:t xml:space="preserve">back to report</w:t>
        </w:r>
      </w:hyperlink>
    </w:p>
    <w:p>
      <w:pPr>
        <w:pStyle w:val="SourceCode"/>
      </w:pPr>
      <w:r>
        <w:rPr>
          <w:rStyle w:val="FunctionTok"/>
        </w:rPr>
        <w:t xml:space="preserve">library</w:t>
      </w:r>
      <w:r>
        <w:rPr>
          <w:rStyle w:val="NormalTok"/>
        </w:rPr>
        <w:t xml:space="preserve">(igraph)</w:t>
      </w:r>
      <w:r>
        <w:br/>
      </w:r>
      <w:r>
        <w:br/>
      </w:r>
      <w:r>
        <w:rPr>
          <w:rStyle w:val="FunctionTok"/>
        </w:rPr>
        <w:t xml:space="preserve">set.seed</w:t>
      </w:r>
      <w:r>
        <w:rPr>
          <w:rStyle w:val="NormalTok"/>
        </w:rPr>
        <w:t xml:space="preserve">(</w:t>
      </w:r>
      <w:r>
        <w:rPr>
          <w:rStyle w:val="DecValTok"/>
        </w:rPr>
        <w:t xml:space="preserve">444</w:t>
      </w:r>
      <w:r>
        <w:rPr>
          <w:rStyle w:val="NormalTok"/>
        </w:rPr>
        <w:t xml:space="preserve">)</w:t>
      </w:r>
      <w:r>
        <w:br/>
      </w:r>
      <w:r>
        <w:br/>
      </w:r>
      <w:r>
        <w:rPr>
          <w:rStyle w:val="NormalTok"/>
        </w:rPr>
        <w:t xml:space="preserve">graphs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subg1 =</w:t>
      </w:r>
      <w:r>
        <w:rPr>
          <w:rStyle w:val="NormalTok"/>
        </w:rPr>
        <w:t xml:space="preserve"> subg1,</w:t>
      </w:r>
      <w:r>
        <w:br/>
      </w:r>
      <w:r>
        <w:rPr>
          <w:rStyle w:val="NormalTok"/>
        </w:rPr>
        <w:t xml:space="preserve">  </w:t>
      </w:r>
      <w:r>
        <w:br/>
      </w:r>
      <w:r>
        <w:rPr>
          <w:rStyle w:val="NormalTok"/>
        </w:rPr>
        <w:t xml:space="preserve">  </w:t>
      </w:r>
      <w:r>
        <w:rPr>
          <w:rStyle w:val="AttributeTok"/>
        </w:rPr>
        <w:t xml:space="preserve">subg2 =</w:t>
      </w:r>
      <w:r>
        <w:rPr>
          <w:rStyle w:val="NormalTok"/>
        </w:rPr>
        <w:t xml:space="preserve"> subg2,</w:t>
      </w:r>
      <w:r>
        <w:br/>
      </w:r>
      <w:r>
        <w:rPr>
          <w:rStyle w:val="NormalTok"/>
        </w:rPr>
        <w:t xml:space="preserve">  </w:t>
      </w:r>
      <w:r>
        <w:br/>
      </w:r>
      <w:r>
        <w:rPr>
          <w:rStyle w:val="NormalTok"/>
        </w:rPr>
        <w:t xml:space="preserve">  </w:t>
      </w:r>
      <w:r>
        <w:rPr>
          <w:rStyle w:val="AttributeTok"/>
        </w:rPr>
        <w:t xml:space="preserve">subg3 =</w:t>
      </w:r>
      <w:r>
        <w:rPr>
          <w:rStyle w:val="NormalTok"/>
        </w:rPr>
        <w:t xml:space="preserve"> subg3,</w:t>
      </w:r>
      <w:r>
        <w:br/>
      </w:r>
      <w:r>
        <w:rPr>
          <w:rStyle w:val="NormalTok"/>
        </w:rPr>
        <w:t xml:space="preserve">  </w:t>
      </w:r>
      <w:r>
        <w:rPr>
          <w:rStyle w:val="AttributeTok"/>
        </w:rPr>
        <w:t xml:space="preserve">subg4 =</w:t>
      </w:r>
      <w:r>
        <w:rPr>
          <w:rStyle w:val="NormalTok"/>
        </w:rPr>
        <w:t xml:space="preserve"> subg4</w:t>
      </w:r>
      <w:r>
        <w:br/>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names</w:t>
      </w:r>
      <w:r>
        <w:rPr>
          <w:rStyle w:val="NormalTok"/>
        </w:rPr>
        <w:t xml:space="preserve">(graphs)) {</w:t>
      </w:r>
      <w:r>
        <w:br/>
      </w:r>
      <w:r>
        <w:rPr>
          <w:rStyle w:val="NormalTok"/>
        </w:rPr>
        <w:t xml:space="preserve">  </w:t>
      </w:r>
      <w:r>
        <w:br/>
      </w:r>
      <w:r>
        <w:rPr>
          <w:rStyle w:val="NormalTok"/>
        </w:rPr>
        <w:t xml:space="preserve">  </w:t>
      </w:r>
      <w:r>
        <w:rPr>
          <w:rStyle w:val="CommentTok"/>
        </w:rPr>
        <w:t xml:space="preserve"># </w:t>
      </w:r>
      <w:r>
        <w:br/>
      </w:r>
      <w:r>
        <w:rPr>
          <w:rStyle w:val="NormalTok"/>
        </w:rPr>
        <w:t xml:space="preserve">  simp_graph </w:t>
      </w:r>
      <w:r>
        <w:rPr>
          <w:rStyle w:val="OtherTok"/>
        </w:rPr>
        <w:t xml:space="preserve">&lt;-</w:t>
      </w:r>
      <w:r>
        <w:rPr>
          <w:rStyle w:val="NormalTok"/>
        </w:rPr>
        <w:t xml:space="preserve"> </w:t>
      </w:r>
      <w:r>
        <w:rPr>
          <w:rStyle w:val="FunctionTok"/>
        </w:rPr>
        <w:t xml:space="preserve">simplify</w:t>
      </w:r>
      <w:r>
        <w:rPr>
          <w:rStyle w:val="NormalTok"/>
        </w:rPr>
        <w:t xml:space="preserve">(graphs[[i]])</w:t>
      </w:r>
      <w:r>
        <w:br/>
      </w:r>
      <w:r>
        <w:rPr>
          <w:rStyle w:val="NormalTok"/>
        </w:rPr>
        <w:t xml:space="preserve">  </w:t>
      </w:r>
      <w:r>
        <w:rPr>
          <w:rStyle w:val="CommentTok"/>
        </w:rPr>
        <w:t xml:space="preserve">#community detection for colors</w:t>
      </w:r>
      <w:r>
        <w:br/>
      </w:r>
      <w:r>
        <w:rPr>
          <w:rStyle w:val="NormalTok"/>
        </w:rPr>
        <w:t xml:space="preserve">  cl </w:t>
      </w:r>
      <w:r>
        <w:rPr>
          <w:rStyle w:val="OtherTok"/>
        </w:rPr>
        <w:t xml:space="preserve">&lt;-</w:t>
      </w:r>
      <w:r>
        <w:rPr>
          <w:rStyle w:val="NormalTok"/>
        </w:rPr>
        <w:t xml:space="preserve"> </w:t>
      </w:r>
      <w:r>
        <w:rPr>
          <w:rStyle w:val="FunctionTok"/>
        </w:rPr>
        <w:t xml:space="preserve">cluster_louvain</w:t>
      </w:r>
      <w:r>
        <w:rPr>
          <w:rStyle w:val="NormalTok"/>
        </w:rPr>
        <w:t xml:space="preserve">(</w:t>
      </w:r>
      <w:r>
        <w:rPr>
          <w:rStyle w:val="FunctionTok"/>
        </w:rPr>
        <w:t xml:space="preserve">as.undirected</w:t>
      </w:r>
      <w:r>
        <w:rPr>
          <w:rStyle w:val="NormalTok"/>
        </w:rPr>
        <w:t xml:space="preserve">(simp_graph))</w:t>
      </w:r>
      <w:r>
        <w:br/>
      </w:r>
      <w:r>
        <w:rPr>
          <w:rStyle w:val="NormalTok"/>
        </w:rPr>
        <w:t xml:space="preserve">  </w:t>
      </w:r>
      <w:r>
        <w:rPr>
          <w:rStyle w:val="FunctionTok"/>
        </w:rPr>
        <w:t xml:space="preserve">V</w:t>
      </w:r>
      <w:r>
        <w:rPr>
          <w:rStyle w:val="NormalTok"/>
        </w:rPr>
        <w:t xml:space="preserve">(simp_graph)</w:t>
      </w:r>
      <w:r>
        <w:rPr>
          <w:rStyle w:val="SpecialCharTok"/>
        </w:rPr>
        <w:t xml:space="preserve">$</w:t>
      </w:r>
      <w:r>
        <w:rPr>
          <w:rStyle w:val="NormalTok"/>
        </w:rPr>
        <w:t xml:space="preserve">color </w:t>
      </w:r>
      <w:r>
        <w:rPr>
          <w:rStyle w:val="OtherTok"/>
        </w:rPr>
        <w:t xml:space="preserve">&lt;-</w:t>
      </w:r>
      <w:r>
        <w:rPr>
          <w:rStyle w:val="NormalTok"/>
        </w:rPr>
        <w:t xml:space="preserve"> </w:t>
      </w:r>
      <w:r>
        <w:rPr>
          <w:rStyle w:val="FunctionTok"/>
        </w:rPr>
        <w:t xml:space="preserve">membership</w:t>
      </w:r>
      <w:r>
        <w:rPr>
          <w:rStyle w:val="NormalTok"/>
        </w:rPr>
        <w:t xml:space="preserve">(cl)</w:t>
      </w:r>
      <w:r>
        <w:br/>
      </w:r>
      <w:r>
        <w:rPr>
          <w:rStyle w:val="NormalTok"/>
        </w:rPr>
        <w:t xml:space="preserve">  </w:t>
      </w:r>
      <w:r>
        <w:br/>
      </w:r>
      <w:r>
        <w:rPr>
          <w:rStyle w:val="NormalTok"/>
        </w:rPr>
        <w:t xml:space="preserve">  </w:t>
      </w:r>
      <w:r>
        <w:br/>
      </w:r>
      <w:r>
        <w:rPr>
          <w:rStyle w:val="NormalTok"/>
        </w:rPr>
        <w:t xml:space="preserve">  </w:t>
      </w:r>
      <w:r>
        <w:rPr>
          <w:rStyle w:val="CommentTok"/>
        </w:rPr>
        <w:t xml:space="preserve">#adjust size to match degree level</w:t>
      </w:r>
      <w:r>
        <w:br/>
      </w:r>
      <w:r>
        <w:rPr>
          <w:rStyle w:val="NormalTok"/>
        </w:rPr>
        <w:t xml:space="preserve">  </w:t>
      </w:r>
      <w:r>
        <w:rPr>
          <w:rStyle w:val="FunctionTok"/>
        </w:rPr>
        <w:t xml:space="preserve">V</w:t>
      </w:r>
      <w:r>
        <w:rPr>
          <w:rStyle w:val="NormalTok"/>
        </w:rPr>
        <w:t xml:space="preserve">(simp_graph)</w:t>
      </w:r>
      <w:r>
        <w:rPr>
          <w:rStyle w:val="SpecialCharTok"/>
        </w:rPr>
        <w:t xml:space="preserve">$</w:t>
      </w:r>
      <w:r>
        <w:rPr>
          <w:rStyle w:val="NormalTok"/>
        </w:rPr>
        <w:t xml:space="preserve">size  </w:t>
      </w:r>
      <w:r>
        <w:rPr>
          <w:rStyle w:val="OtherTok"/>
        </w:rPr>
        <w:t xml:space="preserve">&lt;-</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DecValTok"/>
        </w:rPr>
        <w:t xml:space="preserve">8</w:t>
      </w:r>
      <w:r>
        <w:rPr>
          <w:rStyle w:val="NormalTok"/>
        </w:rPr>
        <w:t xml:space="preserve"> </w:t>
      </w:r>
      <w:r>
        <w:rPr>
          <w:rStyle w:val="SpecialCharTok"/>
        </w:rPr>
        <w:t xml:space="preserve">*</w:t>
      </w:r>
      <w:r>
        <w:rPr>
          <w:rStyle w:val="NormalTok"/>
        </w:rPr>
        <w:t xml:space="preserve"> (</w:t>
      </w:r>
      <w:r>
        <w:rPr>
          <w:rStyle w:val="FunctionTok"/>
        </w:rPr>
        <w:t xml:space="preserve">degree</w:t>
      </w:r>
      <w:r>
        <w:rPr>
          <w:rStyle w:val="NormalTok"/>
        </w:rPr>
        <w:t xml:space="preserve">(simp_graph) </w:t>
      </w:r>
      <w:r>
        <w:rPr>
          <w:rStyle w:val="SpecialCharTok"/>
        </w:rPr>
        <w:t xml:space="preserve">/</w:t>
      </w:r>
      <w:r>
        <w:rPr>
          <w:rStyle w:val="NormalTok"/>
        </w:rPr>
        <w:t xml:space="preserve"> </w:t>
      </w:r>
      <w:r>
        <w:rPr>
          <w:rStyle w:val="FunctionTok"/>
        </w:rPr>
        <w:t xml:space="preserve">max</w:t>
      </w:r>
      <w:r>
        <w:rPr>
          <w:rStyle w:val="NormalTok"/>
        </w:rPr>
        <w:t xml:space="preserve">(</w:t>
      </w:r>
      <w:r>
        <w:rPr>
          <w:rStyle w:val="FunctionTok"/>
        </w:rPr>
        <w:t xml:space="preserve">degree</w:t>
      </w:r>
      <w:r>
        <w:rPr>
          <w:rStyle w:val="NormalTok"/>
        </w:rPr>
        <w:t xml:space="preserve">(simp_graph)))</w:t>
      </w:r>
      <w:r>
        <w:br/>
      </w:r>
      <w:r>
        <w:rPr>
          <w:rStyle w:val="NormalTok"/>
        </w:rPr>
        <w:t xml:space="preserve">  </w:t>
      </w:r>
      <w:r>
        <w:br/>
      </w:r>
      <w:r>
        <w:rPr>
          <w:rStyle w:val="NormalTok"/>
        </w:rPr>
        <w:t xml:space="preserve">  </w:t>
      </w:r>
      <w:r>
        <w:rPr>
          <w:rStyle w:val="CommentTok"/>
        </w:rPr>
        <w:t xml:space="preserve">#remove labels</w:t>
      </w:r>
      <w:r>
        <w:br/>
      </w:r>
      <w:r>
        <w:rPr>
          <w:rStyle w:val="NormalTok"/>
        </w:rPr>
        <w:t xml:space="preserve">  </w:t>
      </w:r>
      <w:r>
        <w:rPr>
          <w:rStyle w:val="FunctionTok"/>
        </w:rPr>
        <w:t xml:space="preserve">V</w:t>
      </w:r>
      <w:r>
        <w:rPr>
          <w:rStyle w:val="NormalTok"/>
        </w:rPr>
        <w:t xml:space="preserve">(simp_graph)</w:t>
      </w:r>
      <w:r>
        <w:rPr>
          <w:rStyle w:val="SpecialCharTok"/>
        </w:rPr>
        <w:t xml:space="preserve">$</w:t>
      </w:r>
      <w:r>
        <w:rPr>
          <w:rStyle w:val="NormalTok"/>
        </w:rPr>
        <w:t xml:space="preserve">label </w:t>
      </w:r>
      <w:r>
        <w:rPr>
          <w:rStyle w:val="OtherTok"/>
        </w:rPr>
        <w:t xml:space="preserve">&lt;-</w:t>
      </w:r>
      <w:r>
        <w:rPr>
          <w:rStyle w:val="NormalTok"/>
        </w:rPr>
        <w:t xml:space="preserve"> </w:t>
      </w:r>
      <w:r>
        <w:rPr>
          <w:rStyle w:val="ConstantTok"/>
        </w:rPr>
        <w:t xml:space="preserve">NA</w:t>
      </w:r>
      <w:r>
        <w:br/>
      </w:r>
      <w:r>
        <w:rPr>
          <w:rStyle w:val="NormalTok"/>
        </w:rPr>
        <w:t xml:space="preserve">  </w:t>
      </w:r>
      <w:r>
        <w:br/>
      </w:r>
      <w:r>
        <w:rPr>
          <w:rStyle w:val="NormalTok"/>
        </w:rPr>
        <w:t xml:space="preserve">  </w:t>
      </w:r>
      <w:r>
        <w:rPr>
          <w:rStyle w:val="CommentTok"/>
        </w:rPr>
        <w:t xml:space="preserve">#make lines between nodes cleaner</w:t>
      </w:r>
      <w:r>
        <w:br/>
      </w:r>
      <w:r>
        <w:rPr>
          <w:rStyle w:val="NormalTok"/>
        </w:rPr>
        <w:t xml:space="preserve">  </w:t>
      </w:r>
      <w:r>
        <w:rPr>
          <w:rStyle w:val="FunctionTok"/>
        </w:rPr>
        <w:t xml:space="preserve">E</w:t>
      </w:r>
      <w:r>
        <w:rPr>
          <w:rStyle w:val="NormalTok"/>
        </w:rPr>
        <w:t xml:space="preserve">(simp_graph)</w:t>
      </w:r>
      <w:r>
        <w:rPr>
          <w:rStyle w:val="SpecialCharTok"/>
        </w:rPr>
        <w:t xml:space="preserve">$</w:t>
      </w:r>
      <w:r>
        <w:rPr>
          <w:rStyle w:val="NormalTok"/>
        </w:rPr>
        <w:t xml:space="preserve">color </w:t>
      </w:r>
      <w:r>
        <w:rPr>
          <w:rStyle w:val="OtherTok"/>
        </w:rPr>
        <w:t xml:space="preserve">&lt;-</w:t>
      </w:r>
      <w:r>
        <w:rPr>
          <w:rStyle w:val="NormalTok"/>
        </w:rPr>
        <w:t xml:space="preserve"> </w:t>
      </w:r>
      <w:r>
        <w:rPr>
          <w:rStyle w:val="FunctionTok"/>
        </w:rPr>
        <w:t xml:space="preserve">adjustcolor</w:t>
      </w:r>
      <w:r>
        <w:rPr>
          <w:rStyle w:val="NormalTok"/>
        </w:rPr>
        <w:t xml:space="preserve">(</w:t>
      </w:r>
      <w:r>
        <w:rPr>
          <w:rStyle w:val="StringTok"/>
        </w:rPr>
        <w:t xml:space="preserve">"gray50"</w:t>
      </w:r>
      <w:r>
        <w:rPr>
          <w:rStyle w:val="NormalTok"/>
        </w:rPr>
        <w:t xml:space="preserve">, </w:t>
      </w:r>
      <w:r>
        <w:rPr>
          <w:rStyle w:val="AttributeTok"/>
        </w:rPr>
        <w:t xml:space="preserve">alpha.f =</w:t>
      </w:r>
      <w:r>
        <w:rPr>
          <w:rStyle w:val="NormalTok"/>
        </w:rPr>
        <w:t xml:space="preserve"> </w:t>
      </w:r>
      <w:r>
        <w:rPr>
          <w:rStyle w:val="FloatTok"/>
        </w:rPr>
        <w:t xml:space="preserve">0.2</w:t>
      </w:r>
      <w:r>
        <w:rPr>
          <w:rStyle w:val="NormalTok"/>
        </w:rPr>
        <w:t xml:space="preserve">)</w:t>
      </w:r>
      <w:r>
        <w:br/>
      </w:r>
      <w:r>
        <w:br/>
      </w:r>
      <w:r>
        <w:br/>
      </w:r>
      <w:r>
        <w:rPr>
          <w:rStyle w:val="NormalTok"/>
        </w:rPr>
        <w:t xml:space="preserve">  </w:t>
      </w:r>
      <w:r>
        <w:rPr>
          <w:rStyle w:val="FunctionTok"/>
        </w:rPr>
        <w:t xml:space="preserve">plot</w:t>
      </w:r>
      <w:r>
        <w:rPr>
          <w:rStyle w:val="NormalTok"/>
        </w:rPr>
        <w:t xml:space="preserve">(simp_graph, </w:t>
      </w:r>
      <w:r>
        <w:rPr>
          <w:rStyle w:val="AttributeTok"/>
        </w:rPr>
        <w:t xml:space="preserve">layout =</w:t>
      </w:r>
      <w:r>
        <w:rPr>
          <w:rStyle w:val="NormalTok"/>
        </w:rPr>
        <w:t xml:space="preserve"> layout_with_fr, </w:t>
      </w:r>
      <w:r>
        <w:rPr>
          <w:rStyle w:val="AttributeTok"/>
        </w:rPr>
        <w:t xml:space="preserve">main =</w:t>
      </w:r>
      <w:r>
        <w:rPr>
          <w:rStyle w:val="NormalTok"/>
        </w:rPr>
        <w:t xml:space="preserve"> </w:t>
      </w:r>
      <w:r>
        <w:rPr>
          <w:rStyle w:val="FunctionTok"/>
        </w:rPr>
        <w:t xml:space="preserve">paste</w:t>
      </w:r>
      <w:r>
        <w:rPr>
          <w:rStyle w:val="NormalTok"/>
        </w:rPr>
        <w:t xml:space="preserve">(i, </w:t>
      </w:r>
      <w:r>
        <w:rPr>
          <w:rStyle w:val="StringTok"/>
        </w:rPr>
        <w:t xml:space="preserve">"FR"</w:t>
      </w:r>
      <w:r>
        <w:rPr>
          <w:rStyle w:val="NormalTok"/>
        </w:rPr>
        <w:t xml:space="preserve">))</w:t>
      </w:r>
      <w:r>
        <w:br/>
      </w:r>
      <w:r>
        <w:rPr>
          <w:rStyle w:val="NormalTok"/>
        </w:rPr>
        <w:t xml:space="preserve">  </w:t>
      </w:r>
      <w:r>
        <w:br/>
      </w:r>
      <w:r>
        <w:rPr>
          <w:rStyle w:val="NormalTok"/>
        </w:rPr>
        <w:t xml:space="preserve">  </w:t>
      </w:r>
      <w:r>
        <w:rPr>
          <w:rStyle w:val="FunctionTok"/>
        </w:rPr>
        <w:t xml:space="preserve">plot</w:t>
      </w:r>
      <w:r>
        <w:rPr>
          <w:rStyle w:val="NormalTok"/>
        </w:rPr>
        <w:t xml:space="preserve">(simp_graph, </w:t>
      </w:r>
      <w:r>
        <w:rPr>
          <w:rStyle w:val="AttributeTok"/>
        </w:rPr>
        <w:t xml:space="preserve">layout =</w:t>
      </w:r>
      <w:r>
        <w:rPr>
          <w:rStyle w:val="NormalTok"/>
        </w:rPr>
        <w:t xml:space="preserve"> layout_with_kk,  </w:t>
      </w:r>
      <w:r>
        <w:rPr>
          <w:rStyle w:val="AttributeTok"/>
        </w:rPr>
        <w:t xml:space="preserve">main =</w:t>
      </w:r>
      <w:r>
        <w:rPr>
          <w:rStyle w:val="NormalTok"/>
        </w:rPr>
        <w:t xml:space="preserve"> </w:t>
      </w:r>
      <w:r>
        <w:rPr>
          <w:rStyle w:val="FunctionTok"/>
        </w:rPr>
        <w:t xml:space="preserve">paste</w:t>
      </w:r>
      <w:r>
        <w:rPr>
          <w:rStyle w:val="NormalTok"/>
        </w:rPr>
        <w:t xml:space="preserve">(i, </w:t>
      </w:r>
      <w:r>
        <w:rPr>
          <w:rStyle w:val="StringTok"/>
        </w:rPr>
        <w:t xml:space="preserve">"KK"</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plot</w:t>
      </w:r>
      <w:r>
        <w:rPr>
          <w:rStyle w:val="NormalTok"/>
        </w:rPr>
        <w:t xml:space="preserve">(simp_graph, </w:t>
      </w:r>
      <w:r>
        <w:rPr>
          <w:rStyle w:val="AttributeTok"/>
        </w:rPr>
        <w:t xml:space="preserve">layout =</w:t>
      </w:r>
      <w:r>
        <w:rPr>
          <w:rStyle w:val="NormalTok"/>
        </w:rPr>
        <w:t xml:space="preserve"> layout_nicely,  </w:t>
      </w:r>
      <w:r>
        <w:rPr>
          <w:rStyle w:val="AttributeTok"/>
        </w:rPr>
        <w:t xml:space="preserve">main =</w:t>
      </w:r>
      <w:r>
        <w:rPr>
          <w:rStyle w:val="NormalTok"/>
        </w:rPr>
        <w:t xml:space="preserve"> </w:t>
      </w:r>
      <w:r>
        <w:rPr>
          <w:rStyle w:val="FunctionTok"/>
        </w:rPr>
        <w:t xml:space="preserve">paste</w:t>
      </w:r>
      <w:r>
        <w:rPr>
          <w:rStyle w:val="NormalTok"/>
        </w:rPr>
        <w:t xml:space="preserve">(i, </w:t>
      </w:r>
      <w:r>
        <w:rPr>
          <w:rStyle w:val="StringTok"/>
        </w:rPr>
        <w:t xml:space="preserve">"Nicely"</w:t>
      </w:r>
      <w:r>
        <w:rPr>
          <w:rStyle w:val="NormalTok"/>
        </w:rPr>
        <w:t xml:space="preserve">))</w:t>
      </w:r>
      <w:r>
        <w:br/>
      </w:r>
      <w:r>
        <w:br/>
      </w:r>
      <w:r>
        <w:br/>
      </w:r>
      <w:r>
        <w:rPr>
          <w:rStyle w:val="NormalTok"/>
        </w:rPr>
        <w:t xml:space="preserve">}</w:t>
      </w:r>
    </w:p>
    <w:p>
      <w:pPr>
        <w:pStyle w:val="SourceCode"/>
      </w:pPr>
      <w:r>
        <w:rPr>
          <w:rStyle w:val="VerbatimChar"/>
        </w:rPr>
        <w:t xml:space="preserve">## Warning: `as.undirected()` was deprecated in igraph 2.1.0.</w:t>
      </w:r>
      <w:r>
        <w:br/>
      </w:r>
      <w:r>
        <w:rPr>
          <w:rStyle w:val="VerbatimChar"/>
        </w:rPr>
        <w:t xml:space="preserve">## ℹ Please use `as_undirected()` instead.</w:t>
      </w:r>
      <w:r>
        <w:br/>
      </w:r>
      <w:r>
        <w:rPr>
          <w:rStyle w:val="VerbatimChar"/>
        </w:rPr>
        <w:t xml:space="preserve">## This warning is displayed once per session.</w:t>
      </w:r>
      <w:r>
        <w:br/>
      </w:r>
      <w:r>
        <w:rPr>
          <w:rStyle w:val="VerbatimChar"/>
        </w:rPr>
        <w:t xml:space="preserve">## Call `lifecycle::last_lifecycle_warnings()` to see where this warning was</w:t>
      </w:r>
      <w:r>
        <w:br/>
      </w:r>
      <w:r>
        <w:rPr>
          <w:rStyle w:val="VerbatimChar"/>
        </w:rPr>
        <w:t xml:space="preserve">## generated.</w:t>
      </w:r>
    </w:p>
    <w:p>
      <w:pPr>
        <w:pStyle w:val="FirstParagraph"/>
      </w:pPr>
      <w:r>
        <w:drawing>
          <wp:inline>
            <wp:extent cx="4620126" cy="3696101"/>
            <wp:effectExtent b="0" l="0" r="0" t="0"/>
            <wp:docPr descr="" title="" id="72" name="Picture"/>
            <a:graphic>
              <a:graphicData uri="http://schemas.openxmlformats.org/drawingml/2006/picture">
                <pic:pic>
                  <pic:nvPicPr>
                    <pic:cNvPr descr="PSTAT-194-Final_files/figure-docx/Visualize-1.png" id="73" name="Picture"/>
                    <pic:cNvPicPr>
                      <a:picLocks noChangeArrowheads="1" noChangeAspect="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75" name="Picture"/>
            <a:graphic>
              <a:graphicData uri="http://schemas.openxmlformats.org/drawingml/2006/picture">
                <pic:pic>
                  <pic:nvPicPr>
                    <pic:cNvPr descr="PSTAT-194-Final_files/figure-docx/Visualize-2.png" id="76" name="Picture"/>
                    <pic:cNvPicPr>
                      <a:picLocks noChangeArrowheads="1" noChangeAspect="1"/>
                    </pic:cNvPicPr>
                  </pic:nvPicPr>
                  <pic:blipFill>
                    <a:blip r:embed="rId7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78" name="Picture"/>
            <a:graphic>
              <a:graphicData uri="http://schemas.openxmlformats.org/drawingml/2006/picture">
                <pic:pic>
                  <pic:nvPicPr>
                    <pic:cNvPr descr="PSTAT-194-Final_files/figure-docx/Visualize-3.png" id="79" name="Picture"/>
                    <pic:cNvPicPr>
                      <a:picLocks noChangeArrowheads="1" noChangeAspect="1"/>
                    </pic:cNvPicPr>
                  </pic:nvPicPr>
                  <pic:blipFill>
                    <a:blip r:embed="rId77"/>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81" name="Picture"/>
            <a:graphic>
              <a:graphicData uri="http://schemas.openxmlformats.org/drawingml/2006/picture">
                <pic:pic>
                  <pic:nvPicPr>
                    <pic:cNvPr descr="PSTAT-194-Final_files/figure-docx/Visualize-4.png" id="82" name="Picture"/>
                    <pic:cNvPicPr>
                      <a:picLocks noChangeArrowheads="1" noChangeAspect="1"/>
                    </pic:cNvPicPr>
                  </pic:nvPicPr>
                  <pic:blipFill>
                    <a:blip r:embed="rId8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84" name="Picture"/>
            <a:graphic>
              <a:graphicData uri="http://schemas.openxmlformats.org/drawingml/2006/picture">
                <pic:pic>
                  <pic:nvPicPr>
                    <pic:cNvPr descr="PSTAT-194-Final_files/figure-docx/Visualize-5.png" id="85" name="Picture"/>
                    <pic:cNvPicPr>
                      <a:picLocks noChangeArrowheads="1" noChangeAspect="1"/>
                    </pic:cNvPicPr>
                  </pic:nvPicPr>
                  <pic:blipFill>
                    <a:blip r:embed="rId8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87" name="Picture"/>
            <a:graphic>
              <a:graphicData uri="http://schemas.openxmlformats.org/drawingml/2006/picture">
                <pic:pic>
                  <pic:nvPicPr>
                    <pic:cNvPr descr="PSTAT-194-Final_files/figure-docx/Visualize-6.png" id="88" name="Picture"/>
                    <pic:cNvPicPr>
                      <a:picLocks noChangeArrowheads="1" noChangeAspect="1"/>
                    </pic:cNvPicPr>
                  </pic:nvPicPr>
                  <pic:blipFill>
                    <a:blip r:embed="rId8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90" name="Picture"/>
            <a:graphic>
              <a:graphicData uri="http://schemas.openxmlformats.org/drawingml/2006/picture">
                <pic:pic>
                  <pic:nvPicPr>
                    <pic:cNvPr descr="PSTAT-194-Final_files/figure-docx/Visualize-7.png" id="91" name="Picture"/>
                    <pic:cNvPicPr>
                      <a:picLocks noChangeArrowheads="1" noChangeAspect="1"/>
                    </pic:cNvPicPr>
                  </pic:nvPicPr>
                  <pic:blipFill>
                    <a:blip r:embed="rId8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93" name="Picture"/>
            <a:graphic>
              <a:graphicData uri="http://schemas.openxmlformats.org/drawingml/2006/picture">
                <pic:pic>
                  <pic:nvPicPr>
                    <pic:cNvPr descr="PSTAT-194-Final_files/figure-docx/Visualize-8.png" id="94" name="Picture"/>
                    <pic:cNvPicPr>
                      <a:picLocks noChangeArrowheads="1" noChangeAspect="1"/>
                    </pic:cNvPicPr>
                  </pic:nvPicPr>
                  <pic:blipFill>
                    <a:blip r:embed="rId9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96" name="Picture"/>
            <a:graphic>
              <a:graphicData uri="http://schemas.openxmlformats.org/drawingml/2006/picture">
                <pic:pic>
                  <pic:nvPicPr>
                    <pic:cNvPr descr="PSTAT-194-Final_files/figure-docx/Visualize-9.png" id="97" name="Picture"/>
                    <pic:cNvPicPr>
                      <a:picLocks noChangeArrowheads="1" noChangeAspect="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99" name="Picture"/>
            <a:graphic>
              <a:graphicData uri="http://schemas.openxmlformats.org/drawingml/2006/picture">
                <pic:pic>
                  <pic:nvPicPr>
                    <pic:cNvPr descr="PSTAT-194-Final_files/figure-docx/Visualize-10.png" id="100" name="Picture"/>
                    <pic:cNvPicPr>
                      <a:picLocks noChangeArrowheads="1" noChangeAspect="1"/>
                    </pic:cNvPicPr>
                  </pic:nvPicPr>
                  <pic:blipFill>
                    <a:blip r:embed="rId9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02" name="Picture"/>
            <a:graphic>
              <a:graphicData uri="http://schemas.openxmlformats.org/drawingml/2006/picture">
                <pic:pic>
                  <pic:nvPicPr>
                    <pic:cNvPr descr="PSTAT-194-Final_files/figure-docx/Visualize-11.png" id="103" name="Picture"/>
                    <pic:cNvPicPr>
                      <a:picLocks noChangeArrowheads="1" noChangeAspect="1"/>
                    </pic:cNvPicPr>
                  </pic:nvPicPr>
                  <pic:blipFill>
                    <a:blip r:embed="rId10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105" name="Picture"/>
            <a:graphic>
              <a:graphicData uri="http://schemas.openxmlformats.org/drawingml/2006/picture">
                <pic:pic>
                  <pic:nvPicPr>
                    <pic:cNvPr descr="PSTAT-194-Final_files/figure-docx/Visualize-12.png" id="106" name="Picture"/>
                    <pic:cNvPicPr>
                      <a:picLocks noChangeArrowheads="1" noChangeAspect="1"/>
                    </pic:cNvPicPr>
                  </pic:nvPicPr>
                  <pic:blipFill>
                    <a:blip r:embed="rId104"/>
                    <a:stretch>
                      <a:fillRect/>
                    </a:stretch>
                  </pic:blipFill>
                  <pic:spPr bwMode="auto">
                    <a:xfrm>
                      <a:off x="0" y="0"/>
                      <a:ext cx="4620126" cy="3696101"/>
                    </a:xfrm>
                    <a:prstGeom prst="rect">
                      <a:avLst/>
                    </a:prstGeom>
                    <a:noFill/>
                    <a:ln w="9525">
                      <a:noFill/>
                      <a:headEnd/>
                      <a:tailEnd/>
                    </a:ln>
                  </pic:spPr>
                </pic:pic>
              </a:graphicData>
            </a:graphic>
          </wp:inline>
        </w:drawing>
      </w:r>
    </w:p>
    <w:bookmarkEnd w:id="107"/>
    <w:bookmarkStart w:id="139" w:name="community-detection-1"/>
    <w:p>
      <w:pPr>
        <w:pStyle w:val="Heading2"/>
      </w:pPr>
      <w:r>
        <w:t xml:space="preserve">Community Detection</w:t>
      </w:r>
    </w:p>
    <w:p>
      <w:pPr>
        <w:pStyle w:val="FirstParagraph"/>
      </w:pPr>
      <w:hyperlink w:anchor="community-detection">
        <w:r>
          <w:rPr>
            <w:rStyle w:val="Hyperlink"/>
          </w:rPr>
          <w:t xml:space="preserve">back to report</w:t>
        </w:r>
      </w:hyperlink>
    </w:p>
    <w:p>
      <w:pPr>
        <w:pStyle w:val="SourceCode"/>
      </w:pPr>
      <w:r>
        <w:rPr>
          <w:rStyle w:val="NormalTok"/>
        </w:rPr>
        <w:t xml:space="preserve">subg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subg1 =</w:t>
      </w:r>
      <w:r>
        <w:rPr>
          <w:rStyle w:val="NormalTok"/>
        </w:rPr>
        <w:t xml:space="preserve"> subg1, </w:t>
      </w:r>
      <w:r>
        <w:br/>
      </w:r>
      <w:r>
        <w:rPr>
          <w:rStyle w:val="NormalTok"/>
        </w:rPr>
        <w:t xml:space="preserve">             </w:t>
      </w:r>
      <w:r>
        <w:rPr>
          <w:rStyle w:val="AttributeTok"/>
        </w:rPr>
        <w:t xml:space="preserve">subg2 =</w:t>
      </w:r>
      <w:r>
        <w:rPr>
          <w:rStyle w:val="NormalTok"/>
        </w:rPr>
        <w:t xml:space="preserve"> subg2,</w:t>
      </w:r>
      <w:r>
        <w:br/>
      </w:r>
      <w:r>
        <w:rPr>
          <w:rStyle w:val="NormalTok"/>
        </w:rPr>
        <w:t xml:space="preserve">             </w:t>
      </w:r>
      <w:r>
        <w:rPr>
          <w:rStyle w:val="AttributeTok"/>
        </w:rPr>
        <w:t xml:space="preserve">subg3 =</w:t>
      </w:r>
      <w:r>
        <w:rPr>
          <w:rStyle w:val="NormalTok"/>
        </w:rPr>
        <w:t xml:space="preserve"> subg3,</w:t>
      </w:r>
      <w:r>
        <w:br/>
      </w:r>
      <w:r>
        <w:rPr>
          <w:rStyle w:val="NormalTok"/>
        </w:rPr>
        <w:t xml:space="preserve">             </w:t>
      </w:r>
      <w:r>
        <w:rPr>
          <w:rStyle w:val="AttributeTok"/>
        </w:rPr>
        <w:t xml:space="preserve">subg4 =</w:t>
      </w:r>
      <w:r>
        <w:rPr>
          <w:rStyle w:val="NormalTok"/>
        </w:rPr>
        <w:t xml:space="preserve"> subg4)</w:t>
      </w:r>
      <w:r>
        <w:br/>
      </w:r>
      <w:r>
        <w:br/>
      </w:r>
      <w:r>
        <w:rPr>
          <w:rStyle w:val="NormalTok"/>
        </w:rPr>
        <w:t xml:space="preserve">und_subg </w:t>
      </w:r>
      <w:r>
        <w:rPr>
          <w:rStyle w:val="OtherTok"/>
        </w:rPr>
        <w:t xml:space="preserve">&lt;-</w:t>
      </w:r>
      <w:r>
        <w:rPr>
          <w:rStyle w:val="NormalTok"/>
        </w:rPr>
        <w:t xml:space="preserve"> </w:t>
      </w:r>
      <w:r>
        <w:rPr>
          <w:rStyle w:val="FunctionTok"/>
        </w:rPr>
        <w:t xml:space="preserve">lapply</w:t>
      </w:r>
      <w:r>
        <w:rPr>
          <w:rStyle w:val="NormalTok"/>
        </w:rPr>
        <w:t xml:space="preserve">(subg, as.undirected)</w:t>
      </w:r>
    </w:p>
    <w:bookmarkStart w:id="108" w:name="Xc3be1ac9b5160fc20fac9e674de898681758e67"/>
    <w:p>
      <w:pPr>
        <w:pStyle w:val="Heading3"/>
      </w:pPr>
      <w:r>
        <w:t xml:space="preserve">We choose Fast Greedy, Louvain, and Walktrap (top three methods on our lecture slide and covered in ica) to perform our community detection.</w:t>
      </w:r>
    </w:p>
    <w:p>
      <w:pPr>
        <w:pStyle w:val="FirstParagraph"/>
      </w:pPr>
      <w:hyperlink w:anchor="run-community-detection-algorithms">
        <w:r>
          <w:rPr>
            <w:rStyle w:val="Hyperlink"/>
          </w:rPr>
          <w:t xml:space="preserve">back to report</w:t>
        </w:r>
      </w:hyperlink>
    </w:p>
    <w:p>
      <w:pPr>
        <w:pStyle w:val="SourceCode"/>
      </w:pPr>
      <w:r>
        <w:rPr>
          <w:rStyle w:val="NormalTok"/>
        </w:rPr>
        <w:t xml:space="preserve">und_subg </w:t>
      </w:r>
      <w:r>
        <w:rPr>
          <w:rStyle w:val="OtherTok"/>
        </w:rPr>
        <w:t xml:space="preserve">&lt;-</w:t>
      </w:r>
      <w:r>
        <w:rPr>
          <w:rStyle w:val="NormalTok"/>
        </w:rPr>
        <w:t xml:space="preserve"> </w:t>
      </w:r>
      <w:r>
        <w:rPr>
          <w:rStyle w:val="FunctionTok"/>
        </w:rPr>
        <w:t xml:space="preserve">lapply</w:t>
      </w:r>
      <w:r>
        <w:rPr>
          <w:rStyle w:val="NormalTok"/>
        </w:rPr>
        <w:t xml:space="preserve">(subg, </w:t>
      </w:r>
      <w:r>
        <w:rPr>
          <w:rStyle w:val="ControlFlowTok"/>
        </w:rPr>
        <w:t xml:space="preserve">function</w:t>
      </w:r>
      <w:r>
        <w:rPr>
          <w:rStyle w:val="NormalTok"/>
        </w:rPr>
        <w:t xml:space="preserve">(x) </w:t>
      </w:r>
      <w:r>
        <w:rPr>
          <w:rStyle w:val="FunctionTok"/>
        </w:rPr>
        <w:t xml:space="preserve">simplify</w:t>
      </w:r>
      <w:r>
        <w:rPr>
          <w:rStyle w:val="NormalTok"/>
        </w:rPr>
        <w:t xml:space="preserve">(</w:t>
      </w:r>
      <w:r>
        <w:rPr>
          <w:rStyle w:val="FunctionTok"/>
        </w:rPr>
        <w:t xml:space="preserve">as_undirected</w:t>
      </w:r>
      <w:r>
        <w:rPr>
          <w:rStyle w:val="NormalTok"/>
        </w:rPr>
        <w:t xml:space="preserve">(x)))</w:t>
      </w:r>
    </w:p>
    <w:p>
      <w:pPr>
        <w:pStyle w:val="SourceCode"/>
      </w:pPr>
      <w:r>
        <w:rPr>
          <w:rStyle w:val="NormalTok"/>
        </w:rPr>
        <w:t xml:space="preserve">com_fg </w:t>
      </w:r>
      <w:r>
        <w:rPr>
          <w:rStyle w:val="OtherTok"/>
        </w:rPr>
        <w:t xml:space="preserve">&lt;-</w:t>
      </w:r>
      <w:r>
        <w:rPr>
          <w:rStyle w:val="NormalTok"/>
        </w:rPr>
        <w:t xml:space="preserve"> </w:t>
      </w:r>
      <w:r>
        <w:rPr>
          <w:rStyle w:val="FunctionTok"/>
        </w:rPr>
        <w:t xml:space="preserve">lapply</w:t>
      </w:r>
      <w:r>
        <w:rPr>
          <w:rStyle w:val="NormalTok"/>
        </w:rPr>
        <w:t xml:space="preserve">(und_subg, cluster_fast_greedy)</w:t>
      </w:r>
      <w:r>
        <w:br/>
      </w:r>
      <w:r>
        <w:rPr>
          <w:rStyle w:val="NormalTok"/>
        </w:rPr>
        <w:t xml:space="preserve">com_l </w:t>
      </w:r>
      <w:r>
        <w:rPr>
          <w:rStyle w:val="OtherTok"/>
        </w:rPr>
        <w:t xml:space="preserve">&lt;-</w:t>
      </w:r>
      <w:r>
        <w:rPr>
          <w:rStyle w:val="NormalTok"/>
        </w:rPr>
        <w:t xml:space="preserve"> </w:t>
      </w:r>
      <w:r>
        <w:rPr>
          <w:rStyle w:val="FunctionTok"/>
        </w:rPr>
        <w:t xml:space="preserve">lapply</w:t>
      </w:r>
      <w:r>
        <w:rPr>
          <w:rStyle w:val="NormalTok"/>
        </w:rPr>
        <w:t xml:space="preserve">(und_subg, cluster_louvain)</w:t>
      </w:r>
      <w:r>
        <w:br/>
      </w:r>
      <w:r>
        <w:rPr>
          <w:rStyle w:val="NormalTok"/>
        </w:rPr>
        <w:t xml:space="preserve">com_w </w:t>
      </w:r>
      <w:r>
        <w:rPr>
          <w:rStyle w:val="OtherTok"/>
        </w:rPr>
        <w:t xml:space="preserve">&lt;-</w:t>
      </w:r>
      <w:r>
        <w:rPr>
          <w:rStyle w:val="NormalTok"/>
        </w:rPr>
        <w:t xml:space="preserve"> </w:t>
      </w:r>
      <w:r>
        <w:rPr>
          <w:rStyle w:val="FunctionTok"/>
        </w:rPr>
        <w:t xml:space="preserve">lapply</w:t>
      </w:r>
      <w:r>
        <w:rPr>
          <w:rStyle w:val="NormalTok"/>
        </w:rPr>
        <w:t xml:space="preserve">(und_subg, cluster_walktrap)</w:t>
      </w:r>
    </w:p>
    <w:bookmarkEnd w:id="108"/>
    <w:bookmarkStart w:id="109" w:name="and-then-we-compare-modularity"/>
    <w:p>
      <w:pPr>
        <w:pStyle w:val="Heading3"/>
      </w:pPr>
      <w:r>
        <w:t xml:space="preserve">And then we compare modularity</w:t>
      </w:r>
    </w:p>
    <w:p>
      <w:pPr>
        <w:pStyle w:val="FirstParagraph"/>
      </w:pPr>
      <w:hyperlink w:anchor="X3fa0a0f73a87084e3e1009c2031a46ea46ace4d">
        <w:r>
          <w:rPr>
            <w:rStyle w:val="Hyperlink"/>
          </w:rPr>
          <w:t xml:space="preserve">back to report</w:t>
        </w:r>
      </w:hyperlink>
    </w:p>
    <w:p>
      <w:pPr>
        <w:pStyle w:val="SourceCode"/>
      </w:pPr>
      <w:r>
        <w:rPr>
          <w:rStyle w:val="NormalTok"/>
        </w:rPr>
        <w:t xml:space="preserve">mod_fg </w:t>
      </w:r>
      <w:r>
        <w:rPr>
          <w:rStyle w:val="OtherTok"/>
        </w:rPr>
        <w:t xml:space="preserve">&lt;-</w:t>
      </w:r>
      <w:r>
        <w:rPr>
          <w:rStyle w:val="NormalTok"/>
        </w:rPr>
        <w:t xml:space="preserve"> </w:t>
      </w:r>
      <w:r>
        <w:rPr>
          <w:rStyle w:val="FunctionTok"/>
        </w:rPr>
        <w:t xml:space="preserve">sapply</w:t>
      </w:r>
      <w:r>
        <w:rPr>
          <w:rStyle w:val="NormalTok"/>
        </w:rPr>
        <w:t xml:space="preserve">(com_fg, modularity)</w:t>
      </w:r>
      <w:r>
        <w:br/>
      </w:r>
      <w:r>
        <w:rPr>
          <w:rStyle w:val="NormalTok"/>
        </w:rPr>
        <w:t xml:space="preserve">mod_l </w:t>
      </w:r>
      <w:r>
        <w:rPr>
          <w:rStyle w:val="OtherTok"/>
        </w:rPr>
        <w:t xml:space="preserve">&lt;-</w:t>
      </w:r>
      <w:r>
        <w:rPr>
          <w:rStyle w:val="NormalTok"/>
        </w:rPr>
        <w:t xml:space="preserve"> </w:t>
      </w:r>
      <w:r>
        <w:rPr>
          <w:rStyle w:val="FunctionTok"/>
        </w:rPr>
        <w:t xml:space="preserve">sapply</w:t>
      </w:r>
      <w:r>
        <w:rPr>
          <w:rStyle w:val="NormalTok"/>
        </w:rPr>
        <w:t xml:space="preserve">(com_l, modularity)</w:t>
      </w:r>
      <w:r>
        <w:br/>
      </w:r>
      <w:r>
        <w:rPr>
          <w:rStyle w:val="NormalTok"/>
        </w:rPr>
        <w:t xml:space="preserve">mod_w </w:t>
      </w:r>
      <w:r>
        <w:rPr>
          <w:rStyle w:val="OtherTok"/>
        </w:rPr>
        <w:t xml:space="preserve">&lt;-</w:t>
      </w:r>
      <w:r>
        <w:rPr>
          <w:rStyle w:val="NormalTok"/>
        </w:rPr>
        <w:t xml:space="preserve"> </w:t>
      </w:r>
      <w:r>
        <w:rPr>
          <w:rStyle w:val="FunctionTok"/>
        </w:rPr>
        <w:t xml:space="preserve">sapply</w:t>
      </w:r>
      <w:r>
        <w:rPr>
          <w:rStyle w:val="NormalTok"/>
        </w:rPr>
        <w:t xml:space="preserve">(com_w, modularity)</w:t>
      </w:r>
      <w:r>
        <w:br/>
      </w:r>
      <w:r>
        <w:br/>
      </w:r>
      <w:r>
        <w:rPr>
          <w:rStyle w:val="FunctionTok"/>
        </w:rPr>
        <w:t xml:space="preserve">data.frame</w:t>
      </w:r>
      <w:r>
        <w:rPr>
          <w:rStyle w:val="NormalTok"/>
        </w:rPr>
        <w:t xml:space="preserve">(</w:t>
      </w:r>
      <w:r>
        <w:br/>
      </w:r>
      <w:r>
        <w:rPr>
          <w:rStyle w:val="AttributeTok"/>
        </w:rPr>
        <w:t xml:space="preserve">subgraph =</w:t>
      </w:r>
      <w:r>
        <w:rPr>
          <w:rStyle w:val="NormalTok"/>
        </w:rPr>
        <w:t xml:space="preserve"> </w:t>
      </w:r>
      <w:r>
        <w:rPr>
          <w:rStyle w:val="FunctionTok"/>
        </w:rPr>
        <w:t xml:space="preserve">names</w:t>
      </w:r>
      <w:r>
        <w:rPr>
          <w:rStyle w:val="NormalTok"/>
        </w:rPr>
        <w:t xml:space="preserve">(subg),</w:t>
      </w:r>
      <w:r>
        <w:br/>
      </w:r>
      <w:r>
        <w:rPr>
          <w:rStyle w:val="AttributeTok"/>
        </w:rPr>
        <w:t xml:space="preserve">fast_greedy =</w:t>
      </w:r>
      <w:r>
        <w:rPr>
          <w:rStyle w:val="NormalTok"/>
        </w:rPr>
        <w:t xml:space="preserve"> mod_fg, </w:t>
      </w:r>
      <w:r>
        <w:br/>
      </w:r>
      <w:r>
        <w:rPr>
          <w:rStyle w:val="AttributeTok"/>
        </w:rPr>
        <w:t xml:space="preserve">louvain =</w:t>
      </w:r>
      <w:r>
        <w:rPr>
          <w:rStyle w:val="NormalTok"/>
        </w:rPr>
        <w:t xml:space="preserve"> mod_l,</w:t>
      </w:r>
      <w:r>
        <w:br/>
      </w:r>
      <w:r>
        <w:rPr>
          <w:rStyle w:val="AttributeTok"/>
        </w:rPr>
        <w:t xml:space="preserve">walktrap =</w:t>
      </w:r>
      <w:r>
        <w:rPr>
          <w:rStyle w:val="NormalTok"/>
        </w:rPr>
        <w:t xml:space="preserve"> mod_w</w:t>
      </w:r>
      <w:r>
        <w:br/>
      </w:r>
      <w:r>
        <w:rPr>
          <w:rStyle w:val="NormalTok"/>
        </w:rPr>
        <w:t xml:space="preserve">)</w:t>
      </w:r>
    </w:p>
    <w:p>
      <w:pPr>
        <w:pStyle w:val="SourceCode"/>
      </w:pPr>
      <w:r>
        <w:rPr>
          <w:rStyle w:val="VerbatimChar"/>
        </w:rPr>
        <w:t xml:space="preserve">##       subgraph fast_greedy   louvain   walktrap</w:t>
      </w:r>
      <w:r>
        <w:br/>
      </w:r>
      <w:r>
        <w:rPr>
          <w:rStyle w:val="VerbatimChar"/>
        </w:rPr>
        <w:t xml:space="preserve">## subg1    subg1   0.1911257 0.2461304 0.15813260</w:t>
      </w:r>
      <w:r>
        <w:br/>
      </w:r>
      <w:r>
        <w:rPr>
          <w:rStyle w:val="VerbatimChar"/>
        </w:rPr>
        <w:t xml:space="preserve">## subg2    subg2   0.3522581 0.3608913 0.29551518</w:t>
      </w:r>
      <w:r>
        <w:br/>
      </w:r>
      <w:r>
        <w:rPr>
          <w:rStyle w:val="VerbatimChar"/>
        </w:rPr>
        <w:t xml:space="preserve">## subg3    subg3   0.1545764 0.2025717 0.10072104</w:t>
      </w:r>
      <w:r>
        <w:br/>
      </w:r>
      <w:r>
        <w:rPr>
          <w:rStyle w:val="VerbatimChar"/>
        </w:rPr>
        <w:t xml:space="preserve">## subg4    subg4   0.2772735 0.3141144 0.08605815</w:t>
      </w:r>
    </w:p>
    <w:p>
      <w:pPr>
        <w:pStyle w:val="SourceCode"/>
      </w:pPr>
      <w:r>
        <w:rPr>
          <w:rStyle w:val="NormalTok"/>
        </w:rPr>
        <w:t xml:space="preserve">ncom_fg </w:t>
      </w:r>
      <w:r>
        <w:rPr>
          <w:rStyle w:val="OtherTok"/>
        </w:rPr>
        <w:t xml:space="preserve">&lt;-</w:t>
      </w:r>
      <w:r>
        <w:rPr>
          <w:rStyle w:val="NormalTok"/>
        </w:rPr>
        <w:t xml:space="preserve"> </w:t>
      </w:r>
      <w:r>
        <w:rPr>
          <w:rStyle w:val="FunctionTok"/>
        </w:rPr>
        <w:t xml:space="preserve">sapply</w:t>
      </w:r>
      <w:r>
        <w:rPr>
          <w:rStyle w:val="NormalTok"/>
        </w:rPr>
        <w:t xml:space="preserve">(com_fg, length)</w:t>
      </w:r>
      <w:r>
        <w:br/>
      </w:r>
      <w:r>
        <w:rPr>
          <w:rStyle w:val="NormalTok"/>
        </w:rPr>
        <w:t xml:space="preserve">ncom_l </w:t>
      </w:r>
      <w:r>
        <w:rPr>
          <w:rStyle w:val="OtherTok"/>
        </w:rPr>
        <w:t xml:space="preserve">&lt;-</w:t>
      </w:r>
      <w:r>
        <w:rPr>
          <w:rStyle w:val="NormalTok"/>
        </w:rPr>
        <w:t xml:space="preserve"> </w:t>
      </w:r>
      <w:r>
        <w:rPr>
          <w:rStyle w:val="FunctionTok"/>
        </w:rPr>
        <w:t xml:space="preserve">sapply</w:t>
      </w:r>
      <w:r>
        <w:rPr>
          <w:rStyle w:val="NormalTok"/>
        </w:rPr>
        <w:t xml:space="preserve">(com_l, length)</w:t>
      </w:r>
      <w:r>
        <w:br/>
      </w:r>
      <w:r>
        <w:rPr>
          <w:rStyle w:val="NormalTok"/>
        </w:rPr>
        <w:t xml:space="preserve">ncom_w </w:t>
      </w:r>
      <w:r>
        <w:rPr>
          <w:rStyle w:val="OtherTok"/>
        </w:rPr>
        <w:t xml:space="preserve">&lt;-</w:t>
      </w:r>
      <w:r>
        <w:rPr>
          <w:rStyle w:val="NormalTok"/>
        </w:rPr>
        <w:t xml:space="preserve"> </w:t>
      </w:r>
      <w:r>
        <w:rPr>
          <w:rStyle w:val="FunctionTok"/>
        </w:rPr>
        <w:t xml:space="preserve">sapply</w:t>
      </w:r>
      <w:r>
        <w:rPr>
          <w:rStyle w:val="NormalTok"/>
        </w:rPr>
        <w:t xml:space="preserve">(com_w, length)</w:t>
      </w:r>
      <w:r>
        <w:br/>
      </w:r>
      <w:r>
        <w:br/>
      </w:r>
      <w:r>
        <w:rPr>
          <w:rStyle w:val="FunctionTok"/>
        </w:rPr>
        <w:t xml:space="preserve">data.frame</w:t>
      </w:r>
      <w:r>
        <w:rPr>
          <w:rStyle w:val="NormalTok"/>
        </w:rPr>
        <w:t xml:space="preserve">(</w:t>
      </w:r>
      <w:r>
        <w:br/>
      </w:r>
      <w:r>
        <w:rPr>
          <w:rStyle w:val="AttributeTok"/>
        </w:rPr>
        <w:t xml:space="preserve">subgraph =</w:t>
      </w:r>
      <w:r>
        <w:rPr>
          <w:rStyle w:val="NormalTok"/>
        </w:rPr>
        <w:t xml:space="preserve"> </w:t>
      </w:r>
      <w:r>
        <w:rPr>
          <w:rStyle w:val="FunctionTok"/>
        </w:rPr>
        <w:t xml:space="preserve">names</w:t>
      </w:r>
      <w:r>
        <w:rPr>
          <w:rStyle w:val="NormalTok"/>
        </w:rPr>
        <w:t xml:space="preserve">(subg),</w:t>
      </w:r>
      <w:r>
        <w:br/>
      </w:r>
      <w:r>
        <w:rPr>
          <w:rStyle w:val="AttributeTok"/>
        </w:rPr>
        <w:t xml:space="preserve">fast_greedy =</w:t>
      </w:r>
      <w:r>
        <w:rPr>
          <w:rStyle w:val="NormalTok"/>
        </w:rPr>
        <w:t xml:space="preserve"> ncom_fg, </w:t>
      </w:r>
      <w:r>
        <w:br/>
      </w:r>
      <w:r>
        <w:rPr>
          <w:rStyle w:val="AttributeTok"/>
        </w:rPr>
        <w:t xml:space="preserve">louvain =</w:t>
      </w:r>
      <w:r>
        <w:rPr>
          <w:rStyle w:val="NormalTok"/>
        </w:rPr>
        <w:t xml:space="preserve"> ncom_l,</w:t>
      </w:r>
      <w:r>
        <w:br/>
      </w:r>
      <w:r>
        <w:rPr>
          <w:rStyle w:val="AttributeTok"/>
        </w:rPr>
        <w:t xml:space="preserve">walktrap =</w:t>
      </w:r>
      <w:r>
        <w:rPr>
          <w:rStyle w:val="NormalTok"/>
        </w:rPr>
        <w:t xml:space="preserve"> ncom_w</w:t>
      </w:r>
      <w:r>
        <w:br/>
      </w:r>
      <w:r>
        <w:rPr>
          <w:rStyle w:val="NormalTok"/>
        </w:rPr>
        <w:t xml:space="preserve">)</w:t>
      </w:r>
    </w:p>
    <w:p>
      <w:pPr>
        <w:pStyle w:val="SourceCode"/>
      </w:pPr>
      <w:r>
        <w:rPr>
          <w:rStyle w:val="VerbatimChar"/>
        </w:rPr>
        <w:t xml:space="preserve">##       subgraph fast_greedy louvain walktrap</w:t>
      </w:r>
      <w:r>
        <w:br/>
      </w:r>
      <w:r>
        <w:rPr>
          <w:rStyle w:val="VerbatimChar"/>
        </w:rPr>
        <w:t xml:space="preserve">## subg1    subg1           6       5       31</w:t>
      </w:r>
      <w:r>
        <w:br/>
      </w:r>
      <w:r>
        <w:rPr>
          <w:rStyle w:val="VerbatimChar"/>
        </w:rPr>
        <w:t xml:space="preserve">## subg2    subg2           6       6       27</w:t>
      </w:r>
      <w:r>
        <w:br/>
      </w:r>
      <w:r>
        <w:rPr>
          <w:rStyle w:val="VerbatimChar"/>
        </w:rPr>
        <w:t xml:space="preserve">## subg3    subg3           4       7       27</w:t>
      </w:r>
      <w:r>
        <w:br/>
      </w:r>
      <w:r>
        <w:rPr>
          <w:rStyle w:val="VerbatimChar"/>
        </w:rPr>
        <w:t xml:space="preserve">## subg4    subg4           6       5       20</w:t>
      </w:r>
    </w:p>
    <w:bookmarkEnd w:id="109"/>
    <w:bookmarkStart w:id="110" w:name="X5f6113a014b7aa7c86959686a9068ef99099edd"/>
    <w:p>
      <w:pPr>
        <w:pStyle w:val="Heading3"/>
      </w:pPr>
      <w:r>
        <w:t xml:space="preserve">And as it was recommended in our lecture to report community size, we do so as well here.</w:t>
      </w:r>
    </w:p>
    <w:p>
      <w:pPr>
        <w:pStyle w:val="FirstParagraph"/>
      </w:pPr>
      <w:hyperlink w:anchor="X3fa0a0f73a87084e3e1009c2031a46ea46ace4d">
        <w:r>
          <w:rPr>
            <w:rStyle w:val="Hyperlink"/>
          </w:rPr>
          <w:t xml:space="preserve">back to report</w:t>
        </w:r>
      </w:hyperlink>
    </w:p>
    <w:p>
      <w:pPr>
        <w:pStyle w:val="SourceCode"/>
      </w:pPr>
      <w:r>
        <w:rPr>
          <w:rStyle w:val="FunctionTok"/>
        </w:rPr>
        <w:t xml:space="preserve">sizes</w:t>
      </w:r>
      <w:r>
        <w:rPr>
          <w:rStyle w:val="NormalTok"/>
        </w:rPr>
        <w:t xml:space="preserve">(com_l[[</w:t>
      </w:r>
      <w:r>
        <w:rPr>
          <w:rStyle w:val="DecValTok"/>
        </w:rPr>
        <w:t xml:space="preserve">1</w:t>
      </w:r>
      <w:r>
        <w:rPr>
          <w:rStyle w:val="NormalTok"/>
        </w:rPr>
        <w:t xml:space="preserve">]])</w:t>
      </w:r>
    </w:p>
    <w:p>
      <w:pPr>
        <w:pStyle w:val="SourceCode"/>
      </w:pPr>
      <w:r>
        <w:rPr>
          <w:rStyle w:val="VerbatimChar"/>
        </w:rPr>
        <w:t xml:space="preserve">## Community sizes</w:t>
      </w:r>
      <w:r>
        <w:br/>
      </w:r>
      <w:r>
        <w:rPr>
          <w:rStyle w:val="VerbatimChar"/>
        </w:rPr>
        <w:t xml:space="preserve">##  1  2  3  4  5 </w:t>
      </w:r>
      <w:r>
        <w:br/>
      </w:r>
      <w:r>
        <w:rPr>
          <w:rStyle w:val="VerbatimChar"/>
        </w:rPr>
        <w:t xml:space="preserve">## 51 32 51 37 29</w:t>
      </w:r>
    </w:p>
    <w:p>
      <w:pPr>
        <w:pStyle w:val="SourceCode"/>
      </w:pPr>
      <w:r>
        <w:rPr>
          <w:rStyle w:val="FunctionTok"/>
        </w:rPr>
        <w:t xml:space="preserve">sizes</w:t>
      </w:r>
      <w:r>
        <w:rPr>
          <w:rStyle w:val="NormalTok"/>
        </w:rPr>
        <w:t xml:space="preserve">(com_l[[</w:t>
      </w:r>
      <w:r>
        <w:rPr>
          <w:rStyle w:val="DecValTok"/>
        </w:rPr>
        <w:t xml:space="preserve">2</w:t>
      </w:r>
      <w:r>
        <w:rPr>
          <w:rStyle w:val="NormalTok"/>
        </w:rPr>
        <w:t xml:space="preserve">]])</w:t>
      </w:r>
    </w:p>
    <w:p>
      <w:pPr>
        <w:pStyle w:val="SourceCode"/>
      </w:pPr>
      <w:r>
        <w:rPr>
          <w:rStyle w:val="VerbatimChar"/>
        </w:rPr>
        <w:t xml:space="preserve">## Community sizes</w:t>
      </w:r>
      <w:r>
        <w:br/>
      </w:r>
      <w:r>
        <w:rPr>
          <w:rStyle w:val="VerbatimChar"/>
        </w:rPr>
        <w:t xml:space="preserve">##  1  2  3  4  5  6 </w:t>
      </w:r>
      <w:r>
        <w:br/>
      </w:r>
      <w:r>
        <w:rPr>
          <w:rStyle w:val="VerbatimChar"/>
        </w:rPr>
        <w:t xml:space="preserve">## 21 47 50 30 43  9</w:t>
      </w:r>
    </w:p>
    <w:p>
      <w:pPr>
        <w:pStyle w:val="SourceCode"/>
      </w:pPr>
      <w:r>
        <w:rPr>
          <w:rStyle w:val="FunctionTok"/>
        </w:rPr>
        <w:t xml:space="preserve">sizes</w:t>
      </w:r>
      <w:r>
        <w:rPr>
          <w:rStyle w:val="NormalTok"/>
        </w:rPr>
        <w:t xml:space="preserve">(com_l[[</w:t>
      </w:r>
      <w:r>
        <w:rPr>
          <w:rStyle w:val="DecValTok"/>
        </w:rPr>
        <w:t xml:space="preserve">3</w:t>
      </w:r>
      <w:r>
        <w:rPr>
          <w:rStyle w:val="NormalTok"/>
        </w:rPr>
        <w:t xml:space="preserve">]])</w:t>
      </w:r>
    </w:p>
    <w:p>
      <w:pPr>
        <w:pStyle w:val="SourceCode"/>
      </w:pPr>
      <w:r>
        <w:rPr>
          <w:rStyle w:val="VerbatimChar"/>
        </w:rPr>
        <w:t xml:space="preserve">## Community sizes</w:t>
      </w:r>
      <w:r>
        <w:br/>
      </w:r>
      <w:r>
        <w:rPr>
          <w:rStyle w:val="VerbatimChar"/>
        </w:rPr>
        <w:t xml:space="preserve">##  1  2  3  4  5  6  7 </w:t>
      </w:r>
      <w:r>
        <w:br/>
      </w:r>
      <w:r>
        <w:rPr>
          <w:rStyle w:val="VerbatimChar"/>
        </w:rPr>
        <w:t xml:space="preserve">## 54 63 31 16 13 18  5</w:t>
      </w:r>
    </w:p>
    <w:p>
      <w:pPr>
        <w:pStyle w:val="SourceCode"/>
      </w:pPr>
      <w:r>
        <w:rPr>
          <w:rStyle w:val="FunctionTok"/>
        </w:rPr>
        <w:t xml:space="preserve">sizes</w:t>
      </w:r>
      <w:r>
        <w:rPr>
          <w:rStyle w:val="NormalTok"/>
        </w:rPr>
        <w:t xml:space="preserve">(com_l[[</w:t>
      </w:r>
      <w:r>
        <w:rPr>
          <w:rStyle w:val="DecValTok"/>
        </w:rPr>
        <w:t xml:space="preserve">4</w:t>
      </w:r>
      <w:r>
        <w:rPr>
          <w:rStyle w:val="NormalTok"/>
        </w:rPr>
        <w:t xml:space="preserve">]])</w:t>
      </w:r>
    </w:p>
    <w:p>
      <w:pPr>
        <w:pStyle w:val="SourceCode"/>
      </w:pPr>
      <w:r>
        <w:rPr>
          <w:rStyle w:val="VerbatimChar"/>
        </w:rPr>
        <w:t xml:space="preserve">## Community sizes</w:t>
      </w:r>
      <w:r>
        <w:br/>
      </w:r>
      <w:r>
        <w:rPr>
          <w:rStyle w:val="VerbatimChar"/>
        </w:rPr>
        <w:t xml:space="preserve">##  1  2  3  4  5 </w:t>
      </w:r>
      <w:r>
        <w:br/>
      </w:r>
      <w:r>
        <w:rPr>
          <w:rStyle w:val="VerbatimChar"/>
        </w:rPr>
        <w:t xml:space="preserve">## 12 27 52 40 69</w:t>
      </w:r>
    </w:p>
    <w:bookmarkEnd w:id="110"/>
    <w:bookmarkStart w:id="138" w:name="X96de2351a0dd94dbad89eba655800d35891a1b5"/>
    <w:p>
      <w:pPr>
        <w:pStyle w:val="Heading3"/>
      </w:pPr>
      <w:r>
        <w:t xml:space="preserve">And we visualize with community coloring, short eg</w:t>
      </w:r>
    </w:p>
    <w:p>
      <w:pPr>
        <w:pStyle w:val="FirstParagraph"/>
      </w:pPr>
      <w:hyperlink w:anchor="X3fa0a0f73a87084e3e1009c2031a46ea46ace4d">
        <w:r>
          <w:rPr>
            <w:rStyle w:val="Hyperlink"/>
          </w:rPr>
          <w:t xml:space="preserve">back to report</w:t>
        </w:r>
      </w:hyperlink>
    </w:p>
    <w:p>
      <w:pPr>
        <w:pStyle w:val="SourceCode"/>
      </w:pPr>
      <w:r>
        <w:rPr>
          <w:rStyle w:val="FunctionTok"/>
        </w:rPr>
        <w:t xml:space="preserve">plot</w:t>
      </w:r>
      <w:r>
        <w:rPr>
          <w:rStyle w:val="NormalTok"/>
        </w:rPr>
        <w:t xml:space="preserve">(com_l[[</w:t>
      </w:r>
      <w:r>
        <w:rPr>
          <w:rStyle w:val="DecValTok"/>
        </w:rPr>
        <w:t xml:space="preserve">1</w:t>
      </w:r>
      <w:r>
        <w:rPr>
          <w:rStyle w:val="NormalTok"/>
        </w:rPr>
        <w:t xml:space="preserve">]], und_subg[[</w:t>
      </w:r>
      <w:r>
        <w:rPr>
          <w:rStyle w:val="DecValTok"/>
        </w:rPr>
        <w:t xml:space="preserve">1</w:t>
      </w:r>
      <w:r>
        <w:rPr>
          <w:rStyle w:val="NormalTok"/>
        </w:rPr>
        <w:t xml:space="preserve">]], </w:t>
      </w:r>
      <w:r>
        <w:rPr>
          <w:rStyle w:val="AttributeTok"/>
        </w:rPr>
        <w:t xml:space="preserve">layout =</w:t>
      </w:r>
      <w:r>
        <w:rPr>
          <w:rStyle w:val="NormalTok"/>
        </w:rPr>
        <w:t xml:space="preserve"> </w:t>
      </w:r>
      <w:r>
        <w:rPr>
          <w:rStyle w:val="FunctionTok"/>
        </w:rPr>
        <w:t xml:space="preserve">layout_with_fr</w:t>
      </w:r>
      <w:r>
        <w:rPr>
          <w:rStyle w:val="NormalTok"/>
        </w:rPr>
        <w:t xml:space="preserve">(und_subg[[</w:t>
      </w:r>
      <w:r>
        <w:rPr>
          <w:rStyle w:val="DecValTok"/>
        </w:rPr>
        <w:t xml:space="preserve">1</w:t>
      </w:r>
      <w:r>
        <w:rPr>
          <w:rStyle w:val="NormalTok"/>
        </w:rPr>
        <w:t xml:space="preserve">]]), </w:t>
      </w:r>
      <w:r>
        <w:rPr>
          <w:rStyle w:val="AttributeTok"/>
        </w:rPr>
        <w:t xml:space="preserve">vertex.label =</w:t>
      </w:r>
      <w:r>
        <w:rPr>
          <w:rStyle w:val="NormalTok"/>
        </w:rPr>
        <w:t xml:space="preserve"> </w:t>
      </w:r>
      <w:r>
        <w:rPr>
          <w:rStyle w:val="ConstantTok"/>
        </w:rPr>
        <w:t xml:space="preserve">NA</w:t>
      </w:r>
      <w:r>
        <w:rPr>
          <w:rStyle w:val="NormalTok"/>
        </w:rPr>
        <w:t xml:space="preserve">, </w:t>
      </w:r>
      <w:r>
        <w:rPr>
          <w:rStyle w:val="AttributeTok"/>
        </w:rPr>
        <w:t xml:space="preserve">main =</w:t>
      </w:r>
      <w:r>
        <w:rPr>
          <w:rStyle w:val="NormalTok"/>
        </w:rPr>
        <w:t xml:space="preserve"> </w:t>
      </w:r>
      <w:r>
        <w:rPr>
          <w:rStyle w:val="StringTok"/>
        </w:rPr>
        <w:t xml:space="preserve">"Louvain community in subgraph 1"</w:t>
      </w:r>
      <w:r>
        <w:rPr>
          <w:rStyle w:val="NormalTok"/>
        </w:rPr>
        <w:t xml:space="preserve">)</w:t>
      </w:r>
    </w:p>
    <w:p>
      <w:pPr>
        <w:pStyle w:val="FirstParagraph"/>
      </w:pPr>
      <w:r>
        <w:drawing>
          <wp:inline>
            <wp:extent cx="4620126" cy="3696101"/>
            <wp:effectExtent b="0" l="0" r="0" t="0"/>
            <wp:docPr descr="" title="" id="112" name="Picture"/>
            <a:graphic>
              <a:graphicData uri="http://schemas.openxmlformats.org/drawingml/2006/picture">
                <pic:pic>
                  <pic:nvPicPr>
                    <pic:cNvPr descr="PSTAT-194-Final_files/figure-docx/unnamed-chunk-18-1.png" id="113" name="Picture"/>
                    <pic:cNvPicPr>
                      <a:picLocks noChangeArrowheads="1" noChangeAspect="1"/>
                    </pic:cNvPicPr>
                  </pic:nvPicPr>
                  <pic:blipFill>
                    <a:blip r:embed="rId11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(com_l[[</w:t>
      </w:r>
      <w:r>
        <w:rPr>
          <w:rStyle w:val="DecValTok"/>
        </w:rPr>
        <w:t xml:space="preserve">2</w:t>
      </w:r>
      <w:r>
        <w:rPr>
          <w:rStyle w:val="NormalTok"/>
        </w:rPr>
        <w:t xml:space="preserve">]], und_subg[[</w:t>
      </w:r>
      <w:r>
        <w:rPr>
          <w:rStyle w:val="DecValTok"/>
        </w:rPr>
        <w:t xml:space="preserve">2</w:t>
      </w:r>
      <w:r>
        <w:rPr>
          <w:rStyle w:val="NormalTok"/>
        </w:rPr>
        <w:t xml:space="preserve">]], </w:t>
      </w:r>
      <w:r>
        <w:rPr>
          <w:rStyle w:val="AttributeTok"/>
        </w:rPr>
        <w:t xml:space="preserve">layout =</w:t>
      </w:r>
      <w:r>
        <w:rPr>
          <w:rStyle w:val="NormalTok"/>
        </w:rPr>
        <w:t xml:space="preserve"> </w:t>
      </w:r>
      <w:r>
        <w:rPr>
          <w:rStyle w:val="FunctionTok"/>
        </w:rPr>
        <w:t xml:space="preserve">layout_with_fr</w:t>
      </w:r>
      <w:r>
        <w:rPr>
          <w:rStyle w:val="NormalTok"/>
        </w:rPr>
        <w:t xml:space="preserve">(und_subg[[</w:t>
      </w:r>
      <w:r>
        <w:rPr>
          <w:rStyle w:val="DecValTok"/>
        </w:rPr>
        <w:t xml:space="preserve">2</w:t>
      </w:r>
      <w:r>
        <w:rPr>
          <w:rStyle w:val="NormalTok"/>
        </w:rPr>
        <w:t xml:space="preserve">]]), </w:t>
      </w:r>
      <w:r>
        <w:rPr>
          <w:rStyle w:val="AttributeTok"/>
        </w:rPr>
        <w:t xml:space="preserve">vertex.label =</w:t>
      </w:r>
      <w:r>
        <w:rPr>
          <w:rStyle w:val="NormalTok"/>
        </w:rPr>
        <w:t xml:space="preserve"> </w:t>
      </w:r>
      <w:r>
        <w:rPr>
          <w:rStyle w:val="ConstantTok"/>
        </w:rPr>
        <w:t xml:space="preserve">NA</w:t>
      </w:r>
      <w:r>
        <w:rPr>
          <w:rStyle w:val="NormalTok"/>
        </w:rPr>
        <w:t xml:space="preserve">, </w:t>
      </w:r>
      <w:r>
        <w:rPr>
          <w:rStyle w:val="AttributeTok"/>
        </w:rPr>
        <w:t xml:space="preserve">main =</w:t>
      </w:r>
      <w:r>
        <w:rPr>
          <w:rStyle w:val="NormalTok"/>
        </w:rPr>
        <w:t xml:space="preserve"> </w:t>
      </w:r>
      <w:r>
        <w:rPr>
          <w:rStyle w:val="StringTok"/>
        </w:rPr>
        <w:t xml:space="preserve">"Louvain community in subgraph 2"</w:t>
      </w:r>
      <w:r>
        <w:rPr>
          <w:rStyle w:val="NormalTok"/>
        </w:rPr>
        <w:t xml:space="preserve">)</w:t>
      </w:r>
    </w:p>
    <w:p>
      <w:pPr>
        <w:pStyle w:val="FirstParagraph"/>
      </w:pPr>
      <w:r>
        <w:drawing>
          <wp:inline>
            <wp:extent cx="4620126" cy="3696101"/>
            <wp:effectExtent b="0" l="0" r="0" t="0"/>
            <wp:docPr descr="" title="" id="115" name="Picture"/>
            <a:graphic>
              <a:graphicData uri="http://schemas.openxmlformats.org/drawingml/2006/picture">
                <pic:pic>
                  <pic:nvPicPr>
                    <pic:cNvPr descr="PSTAT-194-Final_files/figure-docx/unnamed-chunk-18-2.png" id="116" name="Picture"/>
                    <pic:cNvPicPr>
                      <a:picLocks noChangeArrowheads="1" noChangeAspect="1"/>
                    </pic:cNvPicPr>
                  </pic:nvPicPr>
                  <pic:blipFill>
                    <a:blip r:embed="rId11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(com_l[[</w:t>
      </w:r>
      <w:r>
        <w:rPr>
          <w:rStyle w:val="DecValTok"/>
        </w:rPr>
        <w:t xml:space="preserve">3</w:t>
      </w:r>
      <w:r>
        <w:rPr>
          <w:rStyle w:val="NormalTok"/>
        </w:rPr>
        <w:t xml:space="preserve">]], und_subg[[</w:t>
      </w:r>
      <w:r>
        <w:rPr>
          <w:rStyle w:val="DecValTok"/>
        </w:rPr>
        <w:t xml:space="preserve">3</w:t>
      </w:r>
      <w:r>
        <w:rPr>
          <w:rStyle w:val="NormalTok"/>
        </w:rPr>
        <w:t xml:space="preserve">]], </w:t>
      </w:r>
      <w:r>
        <w:rPr>
          <w:rStyle w:val="AttributeTok"/>
        </w:rPr>
        <w:t xml:space="preserve">layout =</w:t>
      </w:r>
      <w:r>
        <w:rPr>
          <w:rStyle w:val="NormalTok"/>
        </w:rPr>
        <w:t xml:space="preserve"> </w:t>
      </w:r>
      <w:r>
        <w:rPr>
          <w:rStyle w:val="FunctionTok"/>
        </w:rPr>
        <w:t xml:space="preserve">layout_with_fr</w:t>
      </w:r>
      <w:r>
        <w:rPr>
          <w:rStyle w:val="NormalTok"/>
        </w:rPr>
        <w:t xml:space="preserve">(und_subg[[</w:t>
      </w:r>
      <w:r>
        <w:rPr>
          <w:rStyle w:val="DecValTok"/>
        </w:rPr>
        <w:t xml:space="preserve">3</w:t>
      </w:r>
      <w:r>
        <w:rPr>
          <w:rStyle w:val="NormalTok"/>
        </w:rPr>
        <w:t xml:space="preserve">]]), </w:t>
      </w:r>
      <w:r>
        <w:rPr>
          <w:rStyle w:val="AttributeTok"/>
        </w:rPr>
        <w:t xml:space="preserve">vertex.label =</w:t>
      </w:r>
      <w:r>
        <w:rPr>
          <w:rStyle w:val="NormalTok"/>
        </w:rPr>
        <w:t xml:space="preserve"> </w:t>
      </w:r>
      <w:r>
        <w:rPr>
          <w:rStyle w:val="ConstantTok"/>
        </w:rPr>
        <w:t xml:space="preserve">NA</w:t>
      </w:r>
      <w:r>
        <w:rPr>
          <w:rStyle w:val="NormalTok"/>
        </w:rPr>
        <w:t xml:space="preserve">, </w:t>
      </w:r>
      <w:r>
        <w:rPr>
          <w:rStyle w:val="AttributeTok"/>
        </w:rPr>
        <w:t xml:space="preserve">main =</w:t>
      </w:r>
      <w:r>
        <w:rPr>
          <w:rStyle w:val="NormalTok"/>
        </w:rPr>
        <w:t xml:space="preserve"> </w:t>
      </w:r>
      <w:r>
        <w:rPr>
          <w:rStyle w:val="StringTok"/>
        </w:rPr>
        <w:t xml:space="preserve">"Louvain community in subgraph 3"</w:t>
      </w:r>
      <w:r>
        <w:rPr>
          <w:rStyle w:val="NormalTok"/>
        </w:rPr>
        <w:t xml:space="preserve">)</w:t>
      </w:r>
    </w:p>
    <w:p>
      <w:pPr>
        <w:pStyle w:val="FirstParagraph"/>
      </w:pPr>
      <w:r>
        <w:drawing>
          <wp:inline>
            <wp:extent cx="4620126" cy="3696101"/>
            <wp:effectExtent b="0" l="0" r="0" t="0"/>
            <wp:docPr descr="" title="" id="118" name="Picture"/>
            <a:graphic>
              <a:graphicData uri="http://schemas.openxmlformats.org/drawingml/2006/picture">
                <pic:pic>
                  <pic:nvPicPr>
                    <pic:cNvPr descr="PSTAT-194-Final_files/figure-docx/unnamed-chunk-18-3.png" id="119" name="Picture"/>
                    <pic:cNvPicPr>
                      <a:picLocks noChangeArrowheads="1" noChangeAspect="1"/>
                    </pic:cNvPicPr>
                  </pic:nvPicPr>
                  <pic:blipFill>
                    <a:blip r:embed="rId11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(com_fg[[</w:t>
      </w:r>
      <w:r>
        <w:rPr>
          <w:rStyle w:val="DecValTok"/>
        </w:rPr>
        <w:t xml:space="preserve">1</w:t>
      </w:r>
      <w:r>
        <w:rPr>
          <w:rStyle w:val="NormalTok"/>
        </w:rPr>
        <w:t xml:space="preserve">]], und_subg[[</w:t>
      </w:r>
      <w:r>
        <w:rPr>
          <w:rStyle w:val="DecValTok"/>
        </w:rPr>
        <w:t xml:space="preserve">1</w:t>
      </w:r>
      <w:r>
        <w:rPr>
          <w:rStyle w:val="NormalTok"/>
        </w:rPr>
        <w:t xml:space="preserve">]], </w:t>
      </w:r>
      <w:r>
        <w:rPr>
          <w:rStyle w:val="AttributeTok"/>
        </w:rPr>
        <w:t xml:space="preserve">layout =</w:t>
      </w:r>
      <w:r>
        <w:rPr>
          <w:rStyle w:val="NormalTok"/>
        </w:rPr>
        <w:t xml:space="preserve"> </w:t>
      </w:r>
      <w:r>
        <w:rPr>
          <w:rStyle w:val="FunctionTok"/>
        </w:rPr>
        <w:t xml:space="preserve">layout_with_fr</w:t>
      </w:r>
      <w:r>
        <w:rPr>
          <w:rStyle w:val="NormalTok"/>
        </w:rPr>
        <w:t xml:space="preserve">(und_subg[[</w:t>
      </w:r>
      <w:r>
        <w:rPr>
          <w:rStyle w:val="DecValTok"/>
        </w:rPr>
        <w:t xml:space="preserve">1</w:t>
      </w:r>
      <w:r>
        <w:rPr>
          <w:rStyle w:val="NormalTok"/>
        </w:rPr>
        <w:t xml:space="preserve">]]), </w:t>
      </w:r>
      <w:r>
        <w:rPr>
          <w:rStyle w:val="AttributeTok"/>
        </w:rPr>
        <w:t xml:space="preserve">vertex.label =</w:t>
      </w:r>
      <w:r>
        <w:rPr>
          <w:rStyle w:val="NormalTok"/>
        </w:rPr>
        <w:t xml:space="preserve"> </w:t>
      </w:r>
      <w:r>
        <w:rPr>
          <w:rStyle w:val="ConstantTok"/>
        </w:rPr>
        <w:t xml:space="preserve">NA</w:t>
      </w:r>
      <w:r>
        <w:rPr>
          <w:rStyle w:val="NormalTok"/>
        </w:rPr>
        <w:t xml:space="preserve">, </w:t>
      </w:r>
      <w:r>
        <w:rPr>
          <w:rStyle w:val="AttributeTok"/>
        </w:rPr>
        <w:t xml:space="preserve">main =</w:t>
      </w:r>
      <w:r>
        <w:rPr>
          <w:rStyle w:val="NormalTok"/>
        </w:rPr>
        <w:t xml:space="preserve"> </w:t>
      </w:r>
      <w:r>
        <w:rPr>
          <w:rStyle w:val="StringTok"/>
        </w:rPr>
        <w:t xml:space="preserve">"Fast Greedy community in subgraph 1"</w:t>
      </w:r>
      <w:r>
        <w:rPr>
          <w:rStyle w:val="NormalTok"/>
        </w:rPr>
        <w:t xml:space="preserve">)</w:t>
      </w:r>
    </w:p>
    <w:p>
      <w:pPr>
        <w:pStyle w:val="FirstParagraph"/>
      </w:pPr>
      <w:r>
        <w:drawing>
          <wp:inline>
            <wp:extent cx="4620126" cy="3696101"/>
            <wp:effectExtent b="0" l="0" r="0" t="0"/>
            <wp:docPr descr="" title="" id="121" name="Picture"/>
            <a:graphic>
              <a:graphicData uri="http://schemas.openxmlformats.org/drawingml/2006/picture">
                <pic:pic>
                  <pic:nvPicPr>
                    <pic:cNvPr descr="PSTAT-194-Final_files/figure-docx/unnamed-chunk-18-4.png" id="122" name="Picture"/>
                    <pic:cNvPicPr>
                      <a:picLocks noChangeArrowheads="1" noChangeAspect="1"/>
                    </pic:cNvPicPr>
                  </pic:nvPicPr>
                  <pic:blipFill>
                    <a:blip r:embed="rId1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(com_fg[[</w:t>
      </w:r>
      <w:r>
        <w:rPr>
          <w:rStyle w:val="DecValTok"/>
        </w:rPr>
        <w:t xml:space="preserve">1</w:t>
      </w:r>
      <w:r>
        <w:rPr>
          <w:rStyle w:val="NormalTok"/>
        </w:rPr>
        <w:t xml:space="preserve">]], und_subg[[</w:t>
      </w:r>
      <w:r>
        <w:rPr>
          <w:rStyle w:val="DecValTok"/>
        </w:rPr>
        <w:t xml:space="preserve">2</w:t>
      </w:r>
      <w:r>
        <w:rPr>
          <w:rStyle w:val="NormalTok"/>
        </w:rPr>
        <w:t xml:space="preserve">]], </w:t>
      </w:r>
      <w:r>
        <w:rPr>
          <w:rStyle w:val="AttributeTok"/>
        </w:rPr>
        <w:t xml:space="preserve">layout =</w:t>
      </w:r>
      <w:r>
        <w:rPr>
          <w:rStyle w:val="NormalTok"/>
        </w:rPr>
        <w:t xml:space="preserve"> </w:t>
      </w:r>
      <w:r>
        <w:rPr>
          <w:rStyle w:val="FunctionTok"/>
        </w:rPr>
        <w:t xml:space="preserve">layout_with_fr</w:t>
      </w:r>
      <w:r>
        <w:rPr>
          <w:rStyle w:val="NormalTok"/>
        </w:rPr>
        <w:t xml:space="preserve">(und_subg[[</w:t>
      </w:r>
      <w:r>
        <w:rPr>
          <w:rStyle w:val="DecValTok"/>
        </w:rPr>
        <w:t xml:space="preserve">2</w:t>
      </w:r>
      <w:r>
        <w:rPr>
          <w:rStyle w:val="NormalTok"/>
        </w:rPr>
        <w:t xml:space="preserve">]]), </w:t>
      </w:r>
      <w:r>
        <w:rPr>
          <w:rStyle w:val="AttributeTok"/>
        </w:rPr>
        <w:t xml:space="preserve">vertex.label =</w:t>
      </w:r>
      <w:r>
        <w:rPr>
          <w:rStyle w:val="NormalTok"/>
        </w:rPr>
        <w:t xml:space="preserve"> </w:t>
      </w:r>
      <w:r>
        <w:rPr>
          <w:rStyle w:val="ConstantTok"/>
        </w:rPr>
        <w:t xml:space="preserve">NA</w:t>
      </w:r>
      <w:r>
        <w:rPr>
          <w:rStyle w:val="NormalTok"/>
        </w:rPr>
        <w:t xml:space="preserve">, </w:t>
      </w:r>
      <w:r>
        <w:rPr>
          <w:rStyle w:val="AttributeTok"/>
        </w:rPr>
        <w:t xml:space="preserve">main =</w:t>
      </w:r>
      <w:r>
        <w:rPr>
          <w:rStyle w:val="NormalTok"/>
        </w:rPr>
        <w:t xml:space="preserve"> </w:t>
      </w:r>
      <w:r>
        <w:rPr>
          <w:rStyle w:val="StringTok"/>
        </w:rPr>
        <w:t xml:space="preserve">"Fast Greedy community in subgraph 2"</w:t>
      </w:r>
      <w:r>
        <w:rPr>
          <w:rStyle w:val="NormalTok"/>
        </w:rPr>
        <w:t xml:space="preserve">)</w:t>
      </w:r>
    </w:p>
    <w:p>
      <w:pPr>
        <w:pStyle w:val="FirstParagraph"/>
      </w:pPr>
      <w:r>
        <w:drawing>
          <wp:inline>
            <wp:extent cx="4620126" cy="3696101"/>
            <wp:effectExtent b="0" l="0" r="0" t="0"/>
            <wp:docPr descr="" title="" id="124" name="Picture"/>
            <a:graphic>
              <a:graphicData uri="http://schemas.openxmlformats.org/drawingml/2006/picture">
                <pic:pic>
                  <pic:nvPicPr>
                    <pic:cNvPr descr="PSTAT-194-Final_files/figure-docx/unnamed-chunk-18-5.png" id="125" name="Picture"/>
                    <pic:cNvPicPr>
                      <a:picLocks noChangeArrowheads="1" noChangeAspect="1"/>
                    </pic:cNvPicPr>
                  </pic:nvPicPr>
                  <pic:blipFill>
                    <a:blip r:embed="rId1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(com_fg[[</w:t>
      </w:r>
      <w:r>
        <w:rPr>
          <w:rStyle w:val="DecValTok"/>
        </w:rPr>
        <w:t xml:space="preserve">1</w:t>
      </w:r>
      <w:r>
        <w:rPr>
          <w:rStyle w:val="NormalTok"/>
        </w:rPr>
        <w:t xml:space="preserve">]], und_subg[[</w:t>
      </w:r>
      <w:r>
        <w:rPr>
          <w:rStyle w:val="DecValTok"/>
        </w:rPr>
        <w:t xml:space="preserve">3</w:t>
      </w:r>
      <w:r>
        <w:rPr>
          <w:rStyle w:val="NormalTok"/>
        </w:rPr>
        <w:t xml:space="preserve">]], </w:t>
      </w:r>
      <w:r>
        <w:rPr>
          <w:rStyle w:val="AttributeTok"/>
        </w:rPr>
        <w:t xml:space="preserve">layout =</w:t>
      </w:r>
      <w:r>
        <w:rPr>
          <w:rStyle w:val="NormalTok"/>
        </w:rPr>
        <w:t xml:space="preserve"> </w:t>
      </w:r>
      <w:r>
        <w:rPr>
          <w:rStyle w:val="FunctionTok"/>
        </w:rPr>
        <w:t xml:space="preserve">layout_with_fr</w:t>
      </w:r>
      <w:r>
        <w:rPr>
          <w:rStyle w:val="NormalTok"/>
        </w:rPr>
        <w:t xml:space="preserve">(und_subg[[</w:t>
      </w:r>
      <w:r>
        <w:rPr>
          <w:rStyle w:val="DecValTok"/>
        </w:rPr>
        <w:t xml:space="preserve">3</w:t>
      </w:r>
      <w:r>
        <w:rPr>
          <w:rStyle w:val="NormalTok"/>
        </w:rPr>
        <w:t xml:space="preserve">]]), </w:t>
      </w:r>
      <w:r>
        <w:rPr>
          <w:rStyle w:val="AttributeTok"/>
        </w:rPr>
        <w:t xml:space="preserve">vertex.label =</w:t>
      </w:r>
      <w:r>
        <w:rPr>
          <w:rStyle w:val="NormalTok"/>
        </w:rPr>
        <w:t xml:space="preserve"> </w:t>
      </w:r>
      <w:r>
        <w:rPr>
          <w:rStyle w:val="ConstantTok"/>
        </w:rPr>
        <w:t xml:space="preserve">NA</w:t>
      </w:r>
      <w:r>
        <w:rPr>
          <w:rStyle w:val="NormalTok"/>
        </w:rPr>
        <w:t xml:space="preserve">, </w:t>
      </w:r>
      <w:r>
        <w:rPr>
          <w:rStyle w:val="AttributeTok"/>
        </w:rPr>
        <w:t xml:space="preserve">main =</w:t>
      </w:r>
      <w:r>
        <w:rPr>
          <w:rStyle w:val="NormalTok"/>
        </w:rPr>
        <w:t xml:space="preserve"> </w:t>
      </w:r>
      <w:r>
        <w:rPr>
          <w:rStyle w:val="StringTok"/>
        </w:rPr>
        <w:t xml:space="preserve">"Fast Greedy community in subgraph 3"</w:t>
      </w:r>
      <w:r>
        <w:rPr>
          <w:rStyle w:val="NormalTok"/>
        </w:rPr>
        <w:t xml:space="preserve">)</w:t>
      </w:r>
    </w:p>
    <w:p>
      <w:pPr>
        <w:pStyle w:val="FirstParagraph"/>
      </w:pPr>
      <w:r>
        <w:drawing>
          <wp:inline>
            <wp:extent cx="4620126" cy="3696101"/>
            <wp:effectExtent b="0" l="0" r="0" t="0"/>
            <wp:docPr descr="" title="" id="127" name="Picture"/>
            <a:graphic>
              <a:graphicData uri="http://schemas.openxmlformats.org/drawingml/2006/picture">
                <pic:pic>
                  <pic:nvPicPr>
                    <pic:cNvPr descr="PSTAT-194-Final_files/figure-docx/unnamed-chunk-18-6.png" id="128" name="Picture"/>
                    <pic:cNvPicPr>
                      <a:picLocks noChangeArrowheads="1" noChangeAspect="1"/>
                    </pic:cNvPicPr>
                  </pic:nvPicPr>
                  <pic:blipFill>
                    <a:blip r:embed="rId1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(com_w[[</w:t>
      </w:r>
      <w:r>
        <w:rPr>
          <w:rStyle w:val="DecValTok"/>
        </w:rPr>
        <w:t xml:space="preserve">1</w:t>
      </w:r>
      <w:r>
        <w:rPr>
          <w:rStyle w:val="NormalTok"/>
        </w:rPr>
        <w:t xml:space="preserve">]], und_subg[[</w:t>
      </w:r>
      <w:r>
        <w:rPr>
          <w:rStyle w:val="DecValTok"/>
        </w:rPr>
        <w:t xml:space="preserve">1</w:t>
      </w:r>
      <w:r>
        <w:rPr>
          <w:rStyle w:val="NormalTok"/>
        </w:rPr>
        <w:t xml:space="preserve">]], </w:t>
      </w:r>
      <w:r>
        <w:rPr>
          <w:rStyle w:val="AttributeTok"/>
        </w:rPr>
        <w:t xml:space="preserve">layout =</w:t>
      </w:r>
      <w:r>
        <w:rPr>
          <w:rStyle w:val="NormalTok"/>
        </w:rPr>
        <w:t xml:space="preserve"> </w:t>
      </w:r>
      <w:r>
        <w:rPr>
          <w:rStyle w:val="FunctionTok"/>
        </w:rPr>
        <w:t xml:space="preserve">layout_with_fr</w:t>
      </w:r>
      <w:r>
        <w:rPr>
          <w:rStyle w:val="NormalTok"/>
        </w:rPr>
        <w:t xml:space="preserve">(und_subg[[</w:t>
      </w:r>
      <w:r>
        <w:rPr>
          <w:rStyle w:val="DecValTok"/>
        </w:rPr>
        <w:t xml:space="preserve">1</w:t>
      </w:r>
      <w:r>
        <w:rPr>
          <w:rStyle w:val="NormalTok"/>
        </w:rPr>
        <w:t xml:space="preserve">]]), </w:t>
      </w:r>
      <w:r>
        <w:rPr>
          <w:rStyle w:val="AttributeTok"/>
        </w:rPr>
        <w:t xml:space="preserve">vertex.label =</w:t>
      </w:r>
      <w:r>
        <w:rPr>
          <w:rStyle w:val="NormalTok"/>
        </w:rPr>
        <w:t xml:space="preserve"> </w:t>
      </w:r>
      <w:r>
        <w:rPr>
          <w:rStyle w:val="ConstantTok"/>
        </w:rPr>
        <w:t xml:space="preserve">NA</w:t>
      </w:r>
      <w:r>
        <w:rPr>
          <w:rStyle w:val="NormalTok"/>
        </w:rPr>
        <w:t xml:space="preserve">, </w:t>
      </w:r>
      <w:r>
        <w:rPr>
          <w:rStyle w:val="AttributeTok"/>
        </w:rPr>
        <w:t xml:space="preserve">main =</w:t>
      </w:r>
      <w:r>
        <w:rPr>
          <w:rStyle w:val="NormalTok"/>
        </w:rPr>
        <w:t xml:space="preserve"> </w:t>
      </w:r>
      <w:r>
        <w:rPr>
          <w:rStyle w:val="StringTok"/>
        </w:rPr>
        <w:t xml:space="preserve">"Walktrap community in subgraph 1"</w:t>
      </w:r>
      <w:r>
        <w:rPr>
          <w:rStyle w:val="NormalTok"/>
        </w:rPr>
        <w:t xml:space="preserve">)</w:t>
      </w:r>
    </w:p>
    <w:p>
      <w:pPr>
        <w:pStyle w:val="FirstParagraph"/>
      </w:pPr>
      <w:r>
        <w:drawing>
          <wp:inline>
            <wp:extent cx="4620126" cy="3696101"/>
            <wp:effectExtent b="0" l="0" r="0" t="0"/>
            <wp:docPr descr="" title="" id="130" name="Picture"/>
            <a:graphic>
              <a:graphicData uri="http://schemas.openxmlformats.org/drawingml/2006/picture">
                <pic:pic>
                  <pic:nvPicPr>
                    <pic:cNvPr descr="PSTAT-194-Final_files/figure-docx/unnamed-chunk-18-7.png" id="131" name="Picture"/>
                    <pic:cNvPicPr>
                      <a:picLocks noChangeArrowheads="1" noChangeAspect="1"/>
                    </pic:cNvPicPr>
                  </pic:nvPicPr>
                  <pic:blipFill>
                    <a:blip r:embed="rId12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(com_w[[</w:t>
      </w:r>
      <w:r>
        <w:rPr>
          <w:rStyle w:val="DecValTok"/>
        </w:rPr>
        <w:t xml:space="preserve">2</w:t>
      </w:r>
      <w:r>
        <w:rPr>
          <w:rStyle w:val="NormalTok"/>
        </w:rPr>
        <w:t xml:space="preserve">]], und_subg[[</w:t>
      </w:r>
      <w:r>
        <w:rPr>
          <w:rStyle w:val="DecValTok"/>
        </w:rPr>
        <w:t xml:space="preserve">2</w:t>
      </w:r>
      <w:r>
        <w:rPr>
          <w:rStyle w:val="NormalTok"/>
        </w:rPr>
        <w:t xml:space="preserve">]], </w:t>
      </w:r>
      <w:r>
        <w:rPr>
          <w:rStyle w:val="AttributeTok"/>
        </w:rPr>
        <w:t xml:space="preserve">layout =</w:t>
      </w:r>
      <w:r>
        <w:rPr>
          <w:rStyle w:val="NormalTok"/>
        </w:rPr>
        <w:t xml:space="preserve"> </w:t>
      </w:r>
      <w:r>
        <w:rPr>
          <w:rStyle w:val="FunctionTok"/>
        </w:rPr>
        <w:t xml:space="preserve">layout_with_fr</w:t>
      </w:r>
      <w:r>
        <w:rPr>
          <w:rStyle w:val="NormalTok"/>
        </w:rPr>
        <w:t xml:space="preserve">(und_subg[[</w:t>
      </w:r>
      <w:r>
        <w:rPr>
          <w:rStyle w:val="DecValTok"/>
        </w:rPr>
        <w:t xml:space="preserve">2</w:t>
      </w:r>
      <w:r>
        <w:rPr>
          <w:rStyle w:val="NormalTok"/>
        </w:rPr>
        <w:t xml:space="preserve">]]), </w:t>
      </w:r>
      <w:r>
        <w:rPr>
          <w:rStyle w:val="AttributeTok"/>
        </w:rPr>
        <w:t xml:space="preserve">vertex.label =</w:t>
      </w:r>
      <w:r>
        <w:rPr>
          <w:rStyle w:val="NormalTok"/>
        </w:rPr>
        <w:t xml:space="preserve"> </w:t>
      </w:r>
      <w:r>
        <w:rPr>
          <w:rStyle w:val="ConstantTok"/>
        </w:rPr>
        <w:t xml:space="preserve">NA</w:t>
      </w:r>
      <w:r>
        <w:rPr>
          <w:rStyle w:val="NormalTok"/>
        </w:rPr>
        <w:t xml:space="preserve">, </w:t>
      </w:r>
      <w:r>
        <w:rPr>
          <w:rStyle w:val="AttributeTok"/>
        </w:rPr>
        <w:t xml:space="preserve">main =</w:t>
      </w:r>
      <w:r>
        <w:rPr>
          <w:rStyle w:val="NormalTok"/>
        </w:rPr>
        <w:t xml:space="preserve"> </w:t>
      </w:r>
      <w:r>
        <w:rPr>
          <w:rStyle w:val="StringTok"/>
        </w:rPr>
        <w:t xml:space="preserve">"Walktrap community in subgraph 2"</w:t>
      </w:r>
      <w:r>
        <w:rPr>
          <w:rStyle w:val="NormalTok"/>
        </w:rPr>
        <w:t xml:space="preserve">)</w:t>
      </w:r>
    </w:p>
    <w:p>
      <w:pPr>
        <w:pStyle w:val="FirstParagraph"/>
      </w:pPr>
      <w:r>
        <w:drawing>
          <wp:inline>
            <wp:extent cx="4620126" cy="3696101"/>
            <wp:effectExtent b="0" l="0" r="0" t="0"/>
            <wp:docPr descr="" title="" id="133" name="Picture"/>
            <a:graphic>
              <a:graphicData uri="http://schemas.openxmlformats.org/drawingml/2006/picture">
                <pic:pic>
                  <pic:nvPicPr>
                    <pic:cNvPr descr="PSTAT-194-Final_files/figure-docx/unnamed-chunk-18-8.png" id="134" name="Picture"/>
                    <pic:cNvPicPr>
                      <a:picLocks noChangeArrowheads="1" noChangeAspect="1"/>
                    </pic:cNvPicPr>
                  </pic:nvPicPr>
                  <pic:blipFill>
                    <a:blip r:embed="rId13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(com_w[[</w:t>
      </w:r>
      <w:r>
        <w:rPr>
          <w:rStyle w:val="DecValTok"/>
        </w:rPr>
        <w:t xml:space="preserve">3</w:t>
      </w:r>
      <w:r>
        <w:rPr>
          <w:rStyle w:val="NormalTok"/>
        </w:rPr>
        <w:t xml:space="preserve">]], und_subg[[</w:t>
      </w:r>
      <w:r>
        <w:rPr>
          <w:rStyle w:val="DecValTok"/>
        </w:rPr>
        <w:t xml:space="preserve">3</w:t>
      </w:r>
      <w:r>
        <w:rPr>
          <w:rStyle w:val="NormalTok"/>
        </w:rPr>
        <w:t xml:space="preserve">]], </w:t>
      </w:r>
      <w:r>
        <w:rPr>
          <w:rStyle w:val="AttributeTok"/>
        </w:rPr>
        <w:t xml:space="preserve">layout =</w:t>
      </w:r>
      <w:r>
        <w:rPr>
          <w:rStyle w:val="NormalTok"/>
        </w:rPr>
        <w:t xml:space="preserve"> </w:t>
      </w:r>
      <w:r>
        <w:rPr>
          <w:rStyle w:val="FunctionTok"/>
        </w:rPr>
        <w:t xml:space="preserve">layout_with_fr</w:t>
      </w:r>
      <w:r>
        <w:rPr>
          <w:rStyle w:val="NormalTok"/>
        </w:rPr>
        <w:t xml:space="preserve">(und_subg[[</w:t>
      </w:r>
      <w:r>
        <w:rPr>
          <w:rStyle w:val="DecValTok"/>
        </w:rPr>
        <w:t xml:space="preserve">3</w:t>
      </w:r>
      <w:r>
        <w:rPr>
          <w:rStyle w:val="NormalTok"/>
        </w:rPr>
        <w:t xml:space="preserve">]]), </w:t>
      </w:r>
      <w:r>
        <w:rPr>
          <w:rStyle w:val="AttributeTok"/>
        </w:rPr>
        <w:t xml:space="preserve">vertex.label =</w:t>
      </w:r>
      <w:r>
        <w:rPr>
          <w:rStyle w:val="NormalTok"/>
        </w:rPr>
        <w:t xml:space="preserve"> </w:t>
      </w:r>
      <w:r>
        <w:rPr>
          <w:rStyle w:val="ConstantTok"/>
        </w:rPr>
        <w:t xml:space="preserve">NA</w:t>
      </w:r>
      <w:r>
        <w:rPr>
          <w:rStyle w:val="NormalTok"/>
        </w:rPr>
        <w:t xml:space="preserve">, </w:t>
      </w:r>
      <w:r>
        <w:rPr>
          <w:rStyle w:val="AttributeTok"/>
        </w:rPr>
        <w:t xml:space="preserve">main =</w:t>
      </w:r>
      <w:r>
        <w:rPr>
          <w:rStyle w:val="NormalTok"/>
        </w:rPr>
        <w:t xml:space="preserve"> </w:t>
      </w:r>
      <w:r>
        <w:rPr>
          <w:rStyle w:val="StringTok"/>
        </w:rPr>
        <w:t xml:space="preserve">"Walktrap community in subgraph 3"</w:t>
      </w:r>
      <w:r>
        <w:rPr>
          <w:rStyle w:val="NormalTok"/>
        </w:rPr>
        <w:t xml:space="preserve">)</w:t>
      </w:r>
    </w:p>
    <w:p>
      <w:pPr>
        <w:pStyle w:val="FirstParagraph"/>
      </w:pPr>
      <w:r>
        <w:drawing>
          <wp:inline>
            <wp:extent cx="4620126" cy="3696101"/>
            <wp:effectExtent b="0" l="0" r="0" t="0"/>
            <wp:docPr descr="" title="" id="136" name="Picture"/>
            <a:graphic>
              <a:graphicData uri="http://schemas.openxmlformats.org/drawingml/2006/picture">
                <pic:pic>
                  <pic:nvPicPr>
                    <pic:cNvPr descr="PSTAT-194-Final_files/figure-docx/unnamed-chunk-18-9.png" id="137" name="Picture"/>
                    <pic:cNvPicPr>
                      <a:picLocks noChangeArrowheads="1" noChangeAspect="1"/>
                    </pic:cNvPicPr>
                  </pic:nvPicPr>
                  <pic:blipFill>
                    <a:blip r:embed="rId135"/>
                    <a:stretch>
                      <a:fillRect/>
                    </a:stretch>
                  </pic:blipFill>
                  <pic:spPr bwMode="auto">
                    <a:xfrm>
                      <a:off x="0" y="0"/>
                      <a:ext cx="4620126" cy="3696101"/>
                    </a:xfrm>
                    <a:prstGeom prst="rect">
                      <a:avLst/>
                    </a:prstGeom>
                    <a:noFill/>
                    <a:ln w="9525">
                      <a:noFill/>
                      <a:headEnd/>
                      <a:tailEnd/>
                    </a:ln>
                  </pic:spPr>
                </pic:pic>
              </a:graphicData>
            </a:graphic>
          </wp:inline>
        </w:drawing>
      </w:r>
    </w:p>
    <w:bookmarkEnd w:id="138"/>
    <w:bookmarkEnd w:id="139"/>
    <w:bookmarkStart w:id="154" w:name="adjacency-matrix-1"/>
    <w:p>
      <w:pPr>
        <w:pStyle w:val="Heading2"/>
      </w:pPr>
      <w:r>
        <w:t xml:space="preserve">Adjacency Matrix</w:t>
      </w:r>
    </w:p>
    <w:p>
      <w:pPr>
        <w:pStyle w:val="FirstParagraph"/>
      </w:pPr>
      <w:hyperlink w:anchor="adjacency-matrix">
        <w:r>
          <w:rPr>
            <w:rStyle w:val="Hyperlink"/>
          </w:rPr>
          <w:t xml:space="preserve">back to report</w:t>
        </w:r>
      </w:hyperlink>
    </w:p>
    <w:bookmarkStart w:id="143" w:name="unordered-adjacency-matrix"/>
    <w:p>
      <w:pPr>
        <w:pStyle w:val="Heading3"/>
      </w:pPr>
      <w:r>
        <w:t xml:space="preserve">Unordered Adjacency Matrix</w:t>
      </w:r>
    </w:p>
    <w:p>
      <w:pPr>
        <w:pStyle w:val="SourceCode"/>
      </w:pPr>
      <w:r>
        <w:rPr>
          <w:rStyle w:val="FunctionTok"/>
        </w:rPr>
        <w:t xml:space="preserve">library</w:t>
      </w:r>
      <w:r>
        <w:rPr>
          <w:rStyle w:val="NormalTok"/>
        </w:rPr>
        <w:t xml:space="preserve">(Matrix)</w:t>
      </w:r>
      <w:r>
        <w:br/>
      </w:r>
      <w:r>
        <w:br/>
      </w:r>
      <w:r>
        <w:rPr>
          <w:rStyle w:val="NormalTok"/>
        </w:rPr>
        <w:t xml:space="preserve">non_ord </w:t>
      </w:r>
      <w:r>
        <w:rPr>
          <w:rStyle w:val="OtherTok"/>
        </w:rPr>
        <w:t xml:space="preserve">&lt;-</w:t>
      </w:r>
      <w:r>
        <w:rPr>
          <w:rStyle w:val="NormalTok"/>
        </w:rPr>
        <w:t xml:space="preserve"> com_l[[</w:t>
      </w:r>
      <w:r>
        <w:rPr>
          <w:rStyle w:val="DecValTok"/>
        </w:rPr>
        <w:t xml:space="preserve">1</w:t>
      </w:r>
      <w:r>
        <w:rPr>
          <w:rStyle w:val="NormalTok"/>
        </w:rPr>
        <w:t xml:space="preserve">]]</w:t>
      </w:r>
      <w:r>
        <w:rPr>
          <w:rStyle w:val="SpecialCharTok"/>
        </w:rPr>
        <w:t xml:space="preserve">$</w:t>
      </w:r>
      <w:r>
        <w:rPr>
          <w:rStyle w:val="NormalTok"/>
        </w:rPr>
        <w:t xml:space="preserve">membership</w:t>
      </w:r>
      <w:r>
        <w:br/>
      </w:r>
      <w:r>
        <w:rPr>
          <w:rStyle w:val="NormalTok"/>
        </w:rPr>
        <w:t xml:space="preserve">A </w:t>
      </w:r>
      <w:r>
        <w:rPr>
          <w:rStyle w:val="OtherTok"/>
        </w:rPr>
        <w:t xml:space="preserve">&lt;-</w:t>
      </w:r>
      <w:r>
        <w:rPr>
          <w:rStyle w:val="NormalTok"/>
        </w:rPr>
        <w:t xml:space="preserve"> </w:t>
      </w:r>
      <w:r>
        <w:rPr>
          <w:rStyle w:val="FunctionTok"/>
        </w:rPr>
        <w:t xml:space="preserve">as_adj</w:t>
      </w:r>
      <w:r>
        <w:rPr>
          <w:rStyle w:val="NormalTok"/>
        </w:rPr>
        <w:t xml:space="preserve">(und_subg[[</w:t>
      </w:r>
      <w:r>
        <w:rPr>
          <w:rStyle w:val="DecValTok"/>
        </w:rPr>
        <w:t xml:space="preserve">1</w:t>
      </w:r>
      <w:r>
        <w:rPr>
          <w:rStyle w:val="NormalTok"/>
        </w:rPr>
        <w:t xml:space="preserve">]])</w:t>
      </w:r>
    </w:p>
    <w:p>
      <w:pPr>
        <w:pStyle w:val="SourceCode"/>
      </w:pPr>
      <w:r>
        <w:rPr>
          <w:rStyle w:val="VerbatimChar"/>
        </w:rPr>
        <w:t xml:space="preserve">## Warning: `as_adj()` was deprecated in igraph 2.1.0.</w:t>
      </w:r>
      <w:r>
        <w:br/>
      </w:r>
      <w:r>
        <w:rPr>
          <w:rStyle w:val="VerbatimChar"/>
        </w:rPr>
        <w:t xml:space="preserve">## ℹ Please use `as_adjacency_matrix()` instead.</w:t>
      </w:r>
      <w:r>
        <w:br/>
      </w:r>
      <w:r>
        <w:rPr>
          <w:rStyle w:val="VerbatimChar"/>
        </w:rPr>
        <w:t xml:space="preserve">## This warning is displayed once per session.</w:t>
      </w:r>
      <w:r>
        <w:br/>
      </w:r>
      <w:r>
        <w:rPr>
          <w:rStyle w:val="VerbatimChar"/>
        </w:rPr>
        <w:t xml:space="preserve">## Call `lifecycle::last_lifecycle_warnings()` to see where this warning was</w:t>
      </w:r>
      <w:r>
        <w:br/>
      </w:r>
      <w:r>
        <w:rPr>
          <w:rStyle w:val="VerbatimChar"/>
        </w:rPr>
        <w:t xml:space="preserve">## generated.</w:t>
      </w:r>
    </w:p>
    <w:p>
      <w:pPr>
        <w:pStyle w:val="SourceCode"/>
      </w:pPr>
      <w:r>
        <w:rPr>
          <w:rStyle w:val="FunctionTok"/>
        </w:rPr>
        <w:t xml:space="preserve">image</w:t>
      </w:r>
      <w:r>
        <w:rPr>
          <w:rStyle w:val="NormalTok"/>
        </w:rPr>
        <w:t xml:space="preserve">(</w:t>
      </w:r>
      <w:r>
        <w:rPr>
          <w:rStyle w:val="FunctionTok"/>
        </w:rPr>
        <w:t xml:space="preserve">Matrix</w:t>
      </w:r>
      <w:r>
        <w:rPr>
          <w:rStyle w:val="NormalTok"/>
        </w:rPr>
        <w:t xml:space="preserve">(A))</w:t>
      </w:r>
    </w:p>
    <w:p>
      <w:pPr>
        <w:pStyle w:val="FirstParagraph"/>
      </w:pPr>
      <w:r>
        <w:drawing>
          <wp:inline>
            <wp:extent cx="4620126" cy="3696101"/>
            <wp:effectExtent b="0" l="0" r="0" t="0"/>
            <wp:docPr descr="" title="" id="141" name="Picture"/>
            <a:graphic>
              <a:graphicData uri="http://schemas.openxmlformats.org/drawingml/2006/picture">
                <pic:pic>
                  <pic:nvPicPr>
                    <pic:cNvPr descr="PSTAT-194-Final_files/figure-docx/unnamed-chunk-19-1.png" id="142" name="Picture"/>
                    <pic:cNvPicPr>
                      <a:picLocks noChangeArrowheads="1" noChangeAspect="1"/>
                    </pic:cNvPicPr>
                  </pic:nvPicPr>
                  <pic:blipFill>
                    <a:blip r:embed="rId140"/>
                    <a:stretch>
                      <a:fillRect/>
                    </a:stretch>
                  </pic:blipFill>
                  <pic:spPr bwMode="auto">
                    <a:xfrm>
                      <a:off x="0" y="0"/>
                      <a:ext cx="4620126" cy="3696101"/>
                    </a:xfrm>
                    <a:prstGeom prst="rect">
                      <a:avLst/>
                    </a:prstGeom>
                    <a:noFill/>
                    <a:ln w="9525">
                      <a:noFill/>
                      <a:headEnd/>
                      <a:tailEnd/>
                    </a:ln>
                  </pic:spPr>
                </pic:pic>
              </a:graphicData>
            </a:graphic>
          </wp:inline>
        </w:drawing>
      </w:r>
    </w:p>
    <w:bookmarkEnd w:id="143"/>
    <w:bookmarkStart w:id="153" w:name="ordered-adjacency-matrix"/>
    <w:p>
      <w:pPr>
        <w:pStyle w:val="Heading3"/>
      </w:pPr>
      <w:r>
        <w:t xml:space="preserve">Ordered Adjacency Matrix</w:t>
      </w:r>
    </w:p>
    <w:p>
      <w:pPr>
        <w:pStyle w:val="SourceCode"/>
      </w:pPr>
      <w:r>
        <w:rPr>
          <w:rStyle w:val="CommentTok"/>
        </w:rPr>
        <w:t xml:space="preserve">#library(Matrix)</w:t>
      </w:r>
      <w:r>
        <w:br/>
      </w:r>
      <w:r>
        <w:br/>
      </w:r>
      <w:r>
        <w:rPr>
          <w:rStyle w:val="NormalTok"/>
        </w:rPr>
        <w:t xml:space="preserve">ord </w:t>
      </w:r>
      <w:r>
        <w:rPr>
          <w:rStyle w:val="OtherTok"/>
        </w:rPr>
        <w:t xml:space="preserve">&lt;-</w:t>
      </w:r>
      <w:r>
        <w:rPr>
          <w:rStyle w:val="NormalTok"/>
        </w:rPr>
        <w:t xml:space="preserve"> </w:t>
      </w:r>
      <w:r>
        <w:rPr>
          <w:rStyle w:val="FunctionTok"/>
        </w:rPr>
        <w:t xml:space="preserve">order</w:t>
      </w:r>
      <w:r>
        <w:rPr>
          <w:rStyle w:val="NormalTok"/>
        </w:rPr>
        <w:t xml:space="preserve">(com_l[[</w:t>
      </w:r>
      <w:r>
        <w:rPr>
          <w:rStyle w:val="DecValTok"/>
        </w:rPr>
        <w:t xml:space="preserve">1</w:t>
      </w:r>
      <w:r>
        <w:rPr>
          <w:rStyle w:val="NormalTok"/>
        </w:rPr>
        <w:t xml:space="preserve">]]</w:t>
      </w:r>
      <w:r>
        <w:rPr>
          <w:rStyle w:val="SpecialCharTok"/>
        </w:rPr>
        <w:t xml:space="preserve">$</w:t>
      </w:r>
      <w:r>
        <w:rPr>
          <w:rStyle w:val="NormalTok"/>
        </w:rPr>
        <w:t xml:space="preserve">membership)</w:t>
      </w:r>
      <w:r>
        <w:br/>
      </w:r>
      <w:r>
        <w:rPr>
          <w:rStyle w:val="NormalTok"/>
        </w:rPr>
        <w:t xml:space="preserve">A </w:t>
      </w:r>
      <w:r>
        <w:rPr>
          <w:rStyle w:val="OtherTok"/>
        </w:rPr>
        <w:t xml:space="preserve">&lt;-</w:t>
      </w:r>
      <w:r>
        <w:rPr>
          <w:rStyle w:val="NormalTok"/>
        </w:rPr>
        <w:t xml:space="preserve"> </w:t>
      </w:r>
      <w:r>
        <w:rPr>
          <w:rStyle w:val="FunctionTok"/>
        </w:rPr>
        <w:t xml:space="preserve">as_adj</w:t>
      </w:r>
      <w:r>
        <w:rPr>
          <w:rStyle w:val="NormalTok"/>
        </w:rPr>
        <w:t xml:space="preserve">(und_subg[[</w:t>
      </w:r>
      <w:r>
        <w:rPr>
          <w:rStyle w:val="DecValTok"/>
        </w:rPr>
        <w:t xml:space="preserve">1</w:t>
      </w:r>
      <w:r>
        <w:rPr>
          <w:rStyle w:val="NormalTok"/>
        </w:rPr>
        <w:t xml:space="preserve">]])</w:t>
      </w:r>
      <w:r>
        <w:br/>
      </w:r>
      <w:r>
        <w:rPr>
          <w:rStyle w:val="FunctionTok"/>
        </w:rPr>
        <w:t xml:space="preserve">image</w:t>
      </w:r>
      <w:r>
        <w:rPr>
          <w:rStyle w:val="NormalTok"/>
        </w:rPr>
        <w:t xml:space="preserve">(</w:t>
      </w:r>
      <w:r>
        <w:rPr>
          <w:rStyle w:val="FunctionTok"/>
        </w:rPr>
        <w:t xml:space="preserve">Matrix</w:t>
      </w:r>
      <w:r>
        <w:rPr>
          <w:rStyle w:val="NormalTok"/>
        </w:rPr>
        <w:t xml:space="preserve">(A[ord, ord]))</w:t>
      </w:r>
    </w:p>
    <w:p>
      <w:pPr>
        <w:pStyle w:val="FirstParagraph"/>
      </w:pPr>
      <w:r>
        <w:drawing>
          <wp:inline>
            <wp:extent cx="4620126" cy="3696101"/>
            <wp:effectExtent b="0" l="0" r="0" t="0"/>
            <wp:docPr descr="" title="" id="145" name="Picture"/>
            <a:graphic>
              <a:graphicData uri="http://schemas.openxmlformats.org/drawingml/2006/picture">
                <pic:pic>
                  <pic:nvPicPr>
                    <pic:cNvPr descr="PSTAT-194-Final_files/figure-docx/unnamed-chunk-20-1.png" id="146" name="Picture"/>
                    <pic:cNvPicPr>
                      <a:picLocks noChangeArrowheads="1" noChangeAspect="1"/>
                    </pic:cNvPicPr>
                  </pic:nvPicPr>
                  <pic:blipFill>
                    <a:blip r:embed="rId14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ord </w:t>
      </w:r>
      <w:r>
        <w:rPr>
          <w:rStyle w:val="OtherTok"/>
        </w:rPr>
        <w:t xml:space="preserve">&lt;-</w:t>
      </w:r>
      <w:r>
        <w:rPr>
          <w:rStyle w:val="NormalTok"/>
        </w:rPr>
        <w:t xml:space="preserve"> </w:t>
      </w:r>
      <w:r>
        <w:rPr>
          <w:rStyle w:val="FunctionTok"/>
        </w:rPr>
        <w:t xml:space="preserve">order</w:t>
      </w:r>
      <w:r>
        <w:rPr>
          <w:rStyle w:val="NormalTok"/>
        </w:rPr>
        <w:t xml:space="preserve">(com_fg[[</w:t>
      </w:r>
      <w:r>
        <w:rPr>
          <w:rStyle w:val="DecValTok"/>
        </w:rPr>
        <w:t xml:space="preserve">1</w:t>
      </w:r>
      <w:r>
        <w:rPr>
          <w:rStyle w:val="NormalTok"/>
        </w:rPr>
        <w:t xml:space="preserve">]]</w:t>
      </w:r>
      <w:r>
        <w:rPr>
          <w:rStyle w:val="SpecialCharTok"/>
        </w:rPr>
        <w:t xml:space="preserve">$</w:t>
      </w:r>
      <w:r>
        <w:rPr>
          <w:rStyle w:val="NormalTok"/>
        </w:rPr>
        <w:t xml:space="preserve">membership)</w:t>
      </w:r>
      <w:r>
        <w:br/>
      </w:r>
      <w:r>
        <w:rPr>
          <w:rStyle w:val="NormalTok"/>
        </w:rPr>
        <w:t xml:space="preserve">A </w:t>
      </w:r>
      <w:r>
        <w:rPr>
          <w:rStyle w:val="OtherTok"/>
        </w:rPr>
        <w:t xml:space="preserve">&lt;-</w:t>
      </w:r>
      <w:r>
        <w:rPr>
          <w:rStyle w:val="NormalTok"/>
        </w:rPr>
        <w:t xml:space="preserve"> </w:t>
      </w:r>
      <w:r>
        <w:rPr>
          <w:rStyle w:val="FunctionTok"/>
        </w:rPr>
        <w:t xml:space="preserve">as_adj</w:t>
      </w:r>
      <w:r>
        <w:rPr>
          <w:rStyle w:val="NormalTok"/>
        </w:rPr>
        <w:t xml:space="preserve">(und_subg[[</w:t>
      </w:r>
      <w:r>
        <w:rPr>
          <w:rStyle w:val="DecValTok"/>
        </w:rPr>
        <w:t xml:space="preserve">1</w:t>
      </w:r>
      <w:r>
        <w:rPr>
          <w:rStyle w:val="NormalTok"/>
        </w:rPr>
        <w:t xml:space="preserve">]])</w:t>
      </w:r>
      <w:r>
        <w:br/>
      </w:r>
      <w:r>
        <w:rPr>
          <w:rStyle w:val="FunctionTok"/>
        </w:rPr>
        <w:t xml:space="preserve">image</w:t>
      </w:r>
      <w:r>
        <w:rPr>
          <w:rStyle w:val="NormalTok"/>
        </w:rPr>
        <w:t xml:space="preserve">(</w:t>
      </w:r>
      <w:r>
        <w:rPr>
          <w:rStyle w:val="FunctionTok"/>
        </w:rPr>
        <w:t xml:space="preserve">Matrix</w:t>
      </w:r>
      <w:r>
        <w:rPr>
          <w:rStyle w:val="NormalTok"/>
        </w:rPr>
        <w:t xml:space="preserve">(A[ord, ord]), </w:t>
      </w:r>
      <w:r>
        <w:rPr>
          <w:rStyle w:val="AttributeTok"/>
        </w:rPr>
        <w:t xml:space="preserve">main=</w:t>
      </w:r>
      <w:r>
        <w:rPr>
          <w:rStyle w:val="StringTok"/>
        </w:rPr>
        <w:t xml:space="preserve">"subg1 adj matrix, fast greedy communities"</w:t>
      </w:r>
      <w:r>
        <w:rPr>
          <w:rStyle w:val="NormalTok"/>
        </w:rPr>
        <w:t xml:space="preserve">)</w:t>
      </w:r>
    </w:p>
    <w:p>
      <w:pPr>
        <w:pStyle w:val="FirstParagraph"/>
      </w:pPr>
      <w:r>
        <w:drawing>
          <wp:inline>
            <wp:extent cx="4620126" cy="3696101"/>
            <wp:effectExtent b="0" l="0" r="0" t="0"/>
            <wp:docPr descr="" title="" id="148" name="Picture"/>
            <a:graphic>
              <a:graphicData uri="http://schemas.openxmlformats.org/drawingml/2006/picture">
                <pic:pic>
                  <pic:nvPicPr>
                    <pic:cNvPr descr="PSTAT-194-Final_files/figure-docx/unnamed-chunk-20-2.png" id="149" name="Picture"/>
                    <pic:cNvPicPr>
                      <a:picLocks noChangeArrowheads="1" noChangeAspect="1"/>
                    </pic:cNvPicPr>
                  </pic:nvPicPr>
                  <pic:blipFill>
                    <a:blip r:embed="rId14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ord </w:t>
      </w:r>
      <w:r>
        <w:rPr>
          <w:rStyle w:val="OtherTok"/>
        </w:rPr>
        <w:t xml:space="preserve">&lt;-</w:t>
      </w:r>
      <w:r>
        <w:rPr>
          <w:rStyle w:val="NormalTok"/>
        </w:rPr>
        <w:t xml:space="preserve"> </w:t>
      </w:r>
      <w:r>
        <w:rPr>
          <w:rStyle w:val="FunctionTok"/>
        </w:rPr>
        <w:t xml:space="preserve">order</w:t>
      </w:r>
      <w:r>
        <w:rPr>
          <w:rStyle w:val="NormalTok"/>
        </w:rPr>
        <w:t xml:space="preserve">(com_w[[</w:t>
      </w:r>
      <w:r>
        <w:rPr>
          <w:rStyle w:val="DecValTok"/>
        </w:rPr>
        <w:t xml:space="preserve">1</w:t>
      </w:r>
      <w:r>
        <w:rPr>
          <w:rStyle w:val="NormalTok"/>
        </w:rPr>
        <w:t xml:space="preserve">]]</w:t>
      </w:r>
      <w:r>
        <w:rPr>
          <w:rStyle w:val="SpecialCharTok"/>
        </w:rPr>
        <w:t xml:space="preserve">$</w:t>
      </w:r>
      <w:r>
        <w:rPr>
          <w:rStyle w:val="NormalTok"/>
        </w:rPr>
        <w:t xml:space="preserve">membership)</w:t>
      </w:r>
      <w:r>
        <w:br/>
      </w:r>
      <w:r>
        <w:rPr>
          <w:rStyle w:val="NormalTok"/>
        </w:rPr>
        <w:t xml:space="preserve">A </w:t>
      </w:r>
      <w:r>
        <w:rPr>
          <w:rStyle w:val="OtherTok"/>
        </w:rPr>
        <w:t xml:space="preserve">&lt;-</w:t>
      </w:r>
      <w:r>
        <w:rPr>
          <w:rStyle w:val="NormalTok"/>
        </w:rPr>
        <w:t xml:space="preserve"> </w:t>
      </w:r>
      <w:r>
        <w:rPr>
          <w:rStyle w:val="FunctionTok"/>
        </w:rPr>
        <w:t xml:space="preserve">as_adj</w:t>
      </w:r>
      <w:r>
        <w:rPr>
          <w:rStyle w:val="NormalTok"/>
        </w:rPr>
        <w:t xml:space="preserve">(und_subg[[</w:t>
      </w:r>
      <w:r>
        <w:rPr>
          <w:rStyle w:val="DecValTok"/>
        </w:rPr>
        <w:t xml:space="preserve">1</w:t>
      </w:r>
      <w:r>
        <w:rPr>
          <w:rStyle w:val="NormalTok"/>
        </w:rPr>
        <w:t xml:space="preserve">]])</w:t>
      </w:r>
      <w:r>
        <w:br/>
      </w:r>
      <w:r>
        <w:rPr>
          <w:rStyle w:val="FunctionTok"/>
        </w:rPr>
        <w:t xml:space="preserve">image</w:t>
      </w:r>
      <w:r>
        <w:rPr>
          <w:rStyle w:val="NormalTok"/>
        </w:rPr>
        <w:t xml:space="preserve">(</w:t>
      </w:r>
      <w:r>
        <w:rPr>
          <w:rStyle w:val="FunctionTok"/>
        </w:rPr>
        <w:t xml:space="preserve">Matrix</w:t>
      </w:r>
      <w:r>
        <w:rPr>
          <w:rStyle w:val="NormalTok"/>
        </w:rPr>
        <w:t xml:space="preserve">(A[ord, ord]), </w:t>
      </w:r>
      <w:r>
        <w:rPr>
          <w:rStyle w:val="AttributeTok"/>
        </w:rPr>
        <w:t xml:space="preserve">main=</w:t>
      </w:r>
      <w:r>
        <w:rPr>
          <w:rStyle w:val="StringTok"/>
        </w:rPr>
        <w:t xml:space="preserve">"subg1 adj matrix, walktrap communities"</w:t>
      </w:r>
      <w:r>
        <w:rPr>
          <w:rStyle w:val="NormalTok"/>
        </w:rPr>
        <w:t xml:space="preserve">)</w:t>
      </w:r>
    </w:p>
    <w:p>
      <w:pPr>
        <w:pStyle w:val="FirstParagraph"/>
      </w:pPr>
      <w:r>
        <w:drawing>
          <wp:inline>
            <wp:extent cx="4620126" cy="3696101"/>
            <wp:effectExtent b="0" l="0" r="0" t="0"/>
            <wp:docPr descr="" title="" id="151" name="Picture"/>
            <a:graphic>
              <a:graphicData uri="http://schemas.openxmlformats.org/drawingml/2006/picture">
                <pic:pic>
                  <pic:nvPicPr>
                    <pic:cNvPr descr="PSTAT-194-Final_files/figure-docx/unnamed-chunk-20-3.png" id="152" name="Picture"/>
                    <pic:cNvPicPr>
                      <a:picLocks noChangeArrowheads="1" noChangeAspect="1"/>
                    </pic:cNvPicPr>
                  </pic:nvPicPr>
                  <pic:blipFill>
                    <a:blip r:embed="rId150"/>
                    <a:stretch>
                      <a:fillRect/>
                    </a:stretch>
                  </pic:blipFill>
                  <pic:spPr bwMode="auto">
                    <a:xfrm>
                      <a:off x="0" y="0"/>
                      <a:ext cx="4620126" cy="3696101"/>
                    </a:xfrm>
                    <a:prstGeom prst="rect">
                      <a:avLst/>
                    </a:prstGeom>
                    <a:noFill/>
                    <a:ln w="9525">
                      <a:noFill/>
                      <a:headEnd/>
                      <a:tailEnd/>
                    </a:ln>
                  </pic:spPr>
                </pic:pic>
              </a:graphicData>
            </a:graphic>
          </wp:inline>
        </w:drawing>
      </w:r>
    </w:p>
    <w:bookmarkEnd w:id="153"/>
    <w:bookmarkEnd w:id="154"/>
    <w:bookmarkStart w:id="182" w:name="analyzing-network-metrics-degree"/>
    <w:p>
      <w:pPr>
        <w:pStyle w:val="Heading2"/>
      </w:pPr>
      <w:r>
        <w:t xml:space="preserve">Analyzing Network Metrics (Degree)</w:t>
      </w:r>
    </w:p>
    <w:p>
      <w:pPr>
        <w:pStyle w:val="FirstParagraph"/>
      </w:pPr>
      <w:hyperlink w:anchor="degree">
        <w:r>
          <w:rPr>
            <w:rStyle w:val="Hyperlink"/>
          </w:rPr>
          <w:t xml:space="preserve">back to report</w:t>
        </w:r>
      </w:hyperlink>
    </w:p>
    <w:p>
      <w:pPr>
        <w:pStyle w:val="SourceCode"/>
      </w:pPr>
      <w:r>
        <w:rPr>
          <w:rStyle w:val="FunctionTok"/>
        </w:rPr>
        <w:t xml:space="preserve">hist</w:t>
      </w:r>
      <w:r>
        <w:rPr>
          <w:rStyle w:val="NormalTok"/>
        </w:rPr>
        <w:t xml:space="preserve">(</w:t>
      </w:r>
      <w:r>
        <w:rPr>
          <w:rStyle w:val="FunctionTok"/>
        </w:rPr>
        <w:t xml:space="preserve">degree</w:t>
      </w:r>
      <w:r>
        <w:rPr>
          <w:rStyle w:val="NormalTok"/>
        </w:rPr>
        <w:t xml:space="preserve">(g))</w:t>
      </w:r>
    </w:p>
    <w:p>
      <w:pPr>
        <w:pStyle w:val="FirstParagraph"/>
      </w:pPr>
      <w:r>
        <w:drawing>
          <wp:inline>
            <wp:extent cx="4620126" cy="3696101"/>
            <wp:effectExtent b="0" l="0" r="0" t="0"/>
            <wp:docPr descr="" title="" id="156" name="Picture"/>
            <a:graphic>
              <a:graphicData uri="http://schemas.openxmlformats.org/drawingml/2006/picture">
                <pic:pic>
                  <pic:nvPicPr>
                    <pic:cNvPr descr="PSTAT-194-Final_files/figure-docx/unnamed-chunk-21-1.png" id="157" name="Picture"/>
                    <pic:cNvPicPr>
                      <a:picLocks noChangeArrowheads="1" noChangeAspect="1"/>
                    </pic:cNvPicPr>
                  </pic:nvPicPr>
                  <pic:blipFill>
                    <a:blip r:embed="rId15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Degree of Nodes in Subgraph 1</w:t>
      </w:r>
      <w:r>
        <w:br/>
      </w:r>
      <w:r>
        <w:rPr>
          <w:rStyle w:val="NormalTok"/>
        </w:rPr>
        <w:t xml:space="preserve">degree </w:t>
      </w:r>
      <w:r>
        <w:rPr>
          <w:rStyle w:val="OtherTok"/>
        </w:rPr>
        <w:t xml:space="preserve">&lt;-</w:t>
      </w:r>
      <w:r>
        <w:rPr>
          <w:rStyle w:val="NormalTok"/>
        </w:rPr>
        <w:t xml:space="preserve"> </w:t>
      </w:r>
      <w:r>
        <w:rPr>
          <w:rStyle w:val="FunctionTok"/>
        </w:rPr>
        <w:t xml:space="preserve">degree</w:t>
      </w:r>
      <w:r>
        <w:rPr>
          <w:rStyle w:val="NormalTok"/>
        </w:rPr>
        <w:t xml:space="preserve">(subg1, </w:t>
      </w:r>
      <w:r>
        <w:rPr>
          <w:rStyle w:val="AttributeTok"/>
        </w:rPr>
        <w:t xml:space="preserve">mode=</w:t>
      </w:r>
      <w:r>
        <w:rPr>
          <w:rStyle w:val="StringTok"/>
        </w:rPr>
        <w:t xml:space="preserve">"all"</w:t>
      </w:r>
      <w:r>
        <w:rPr>
          <w:rStyle w:val="NormalTok"/>
        </w:rPr>
        <w:t xml:space="preserve">)</w:t>
      </w:r>
      <w:r>
        <w:br/>
      </w:r>
      <w:r>
        <w:br/>
      </w:r>
      <w:r>
        <w:rPr>
          <w:rStyle w:val="CommentTok"/>
        </w:rPr>
        <w:t xml:space="preserve"># Degree Histogram</w:t>
      </w:r>
      <w:r>
        <w:br/>
      </w:r>
      <w:r>
        <w:rPr>
          <w:rStyle w:val="FunctionTok"/>
        </w:rPr>
        <w:t xml:space="preserve">hist</w:t>
      </w:r>
      <w:r>
        <w:rPr>
          <w:rStyle w:val="NormalTok"/>
        </w:rPr>
        <w:t xml:space="preserve">(degree,</w:t>
      </w:r>
      <w:r>
        <w:br/>
      </w:r>
      <w:r>
        <w:rPr>
          <w:rStyle w:val="NormalTok"/>
        </w:rPr>
        <w:t xml:space="preserve">     </w:t>
      </w:r>
      <w:r>
        <w:rPr>
          <w:rStyle w:val="AttributeTok"/>
        </w:rPr>
        <w:t xml:space="preserve">breaks=</w:t>
      </w:r>
      <w:r>
        <w:rPr>
          <w:rStyle w:val="DecValTok"/>
        </w:rPr>
        <w:t xml:space="preserve">50</w:t>
      </w:r>
      <w:r>
        <w:rPr>
          <w:rStyle w:val="NormalTok"/>
        </w:rPr>
        <w:t xml:space="preserve">, </w:t>
      </w:r>
      <w:r>
        <w:br/>
      </w:r>
      <w:r>
        <w:rPr>
          <w:rStyle w:val="NormalTok"/>
        </w:rPr>
        <w:t xml:space="preserve">     </w:t>
      </w:r>
      <w:r>
        <w:rPr>
          <w:rStyle w:val="AttributeTok"/>
        </w:rPr>
        <w:t xml:space="preserve">main=</w:t>
      </w:r>
      <w:r>
        <w:rPr>
          <w:rStyle w:val="StringTok"/>
        </w:rPr>
        <w:t xml:space="preserve">"Degree histogram"</w:t>
      </w:r>
      <w:r>
        <w:rPr>
          <w:rStyle w:val="NormalTok"/>
        </w:rPr>
        <w:t xml:space="preserve">) </w:t>
      </w:r>
    </w:p>
    <w:p>
      <w:pPr>
        <w:pStyle w:val="FirstParagraph"/>
      </w:pPr>
      <w:r>
        <w:drawing>
          <wp:inline>
            <wp:extent cx="4620126" cy="3696101"/>
            <wp:effectExtent b="0" l="0" r="0" t="0"/>
            <wp:docPr descr="" title="" id="159" name="Picture"/>
            <a:graphic>
              <a:graphicData uri="http://schemas.openxmlformats.org/drawingml/2006/picture">
                <pic:pic>
                  <pic:nvPicPr>
                    <pic:cNvPr descr="PSTAT-194-Final_files/figure-docx/unnamed-chunk-22-1.png" id="160" name="Picture"/>
                    <pic:cNvPicPr>
                      <a:picLocks noChangeArrowheads="1" noChangeAspect="1"/>
                    </pic:cNvPicPr>
                  </pic:nvPicPr>
                  <pic:blipFill>
                    <a:blip r:embed="rId15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Network Plot</w:t>
      </w:r>
      <w:r>
        <w:br/>
      </w:r>
      <w:r>
        <w:rPr>
          <w:rStyle w:val="FunctionTok"/>
        </w:rPr>
        <w:t xml:space="preserve">sort</w:t>
      </w:r>
      <w:r>
        <w:rPr>
          <w:rStyle w:val="NormalTok"/>
        </w:rPr>
        <w:t xml:space="preserve">(degree, </w:t>
      </w:r>
      <w:r>
        <w:rPr>
          <w:rStyle w:val="AttributeTok"/>
        </w:rPr>
        <w:t xml:space="preserve">decreasing =</w:t>
      </w:r>
      <w:r>
        <w:rPr>
          <w:rStyle w:val="NormalTok"/>
        </w:rPr>
        <w:t xml:space="preserve"> T, </w:t>
      </w:r>
      <w:r>
        <w:rPr>
          <w:rStyle w:val="AttributeTok"/>
        </w:rPr>
        <w:t xml:space="preserve">index.return =</w:t>
      </w:r>
      <w:r>
        <w:rPr>
          <w:rStyle w:val="NormalTok"/>
        </w:rPr>
        <w:t xml:space="preserve"> T)</w:t>
      </w:r>
    </w:p>
    <w:p>
      <w:pPr>
        <w:pStyle w:val="SourceCode"/>
      </w:pPr>
      <w:r>
        <w:rPr>
          <w:rStyle w:val="VerbatimChar"/>
        </w:rPr>
        <w:t xml:space="preserve">## $x</w:t>
      </w:r>
      <w:r>
        <w:br/>
      </w:r>
      <w:r>
        <w:rPr>
          <w:rStyle w:val="VerbatimChar"/>
        </w:rPr>
        <w:t xml:space="preserve">##   [1] 99 96 93 74 74 71 70 69 67 65 62 61 58 57 56 53 52 50 50 48 47 47 46 45 45</w:t>
      </w:r>
      <w:r>
        <w:br/>
      </w:r>
      <w:r>
        <w:rPr>
          <w:rStyle w:val="VerbatimChar"/>
        </w:rPr>
        <w:t xml:space="preserve">##  [26] 45 44 44 44 44 43 43 43 42 42 41 41 40 38 38 36 36 35 35 35 35 35 34 32 32</w:t>
      </w:r>
      <w:r>
        <w:br/>
      </w:r>
      <w:r>
        <w:rPr>
          <w:rStyle w:val="VerbatimChar"/>
        </w:rPr>
        <w:t xml:space="preserve">##  [51] 31 31 31 31 31 30 30 30 30 30 29 29 29 29 28 28 26 24 23 22 21 21 20 19 18</w:t>
      </w:r>
      <w:r>
        <w:br/>
      </w:r>
      <w:r>
        <w:rPr>
          <w:rStyle w:val="VerbatimChar"/>
        </w:rPr>
        <w:t xml:space="preserve">##  [76] 17 17 17 17 16 16 16 15 15 15 14 14 14 14 14 14 14 14 14 14 13 13 13 12 12</w:t>
      </w:r>
      <w:r>
        <w:br/>
      </w:r>
      <w:r>
        <w:rPr>
          <w:rStyle w:val="VerbatimChar"/>
        </w:rPr>
        <w:t xml:space="preserve">## [101] 12 12 12 12 12 11 11 11 10 10 10 10 10 10  9  9  9  9  9  8  8  8  8  7  7</w:t>
      </w:r>
      <w:r>
        <w:br/>
      </w:r>
      <w:r>
        <w:rPr>
          <w:rStyle w:val="VerbatimChar"/>
        </w:rPr>
        <w:t xml:space="preserve">## [126]  7  7  7  7  7  7  7  6  6  6  6  6  6  6  6  6  6  6  6  6  6  5  5  5  5</w:t>
      </w:r>
      <w:r>
        <w:br/>
      </w:r>
      <w:r>
        <w:rPr>
          <w:rStyle w:val="VerbatimChar"/>
        </w:rPr>
        <w:t xml:space="preserve">## [151]  5  5  5  5  5  5  5  5  5  5  5  5  5  5  4  4  4  4  4  4  3  3  3  3  3</w:t>
      </w:r>
      <w:r>
        <w:br/>
      </w:r>
      <w:r>
        <w:rPr>
          <w:rStyle w:val="VerbatimChar"/>
        </w:rPr>
        <w:t xml:space="preserve">## [176]  3  3  3  3  3  2  2  2  2  2  2  2  2  2  2  1  1  1  1  1  1  1  1  1  1</w:t>
      </w:r>
      <w:r>
        <w:br/>
      </w:r>
      <w:r>
        <w:rPr>
          <w:rStyle w:val="VerbatimChar"/>
        </w:rPr>
        <w:t xml:space="preserve">## </w:t>
      </w:r>
      <w:r>
        <w:br/>
      </w:r>
      <w:r>
        <w:rPr>
          <w:rStyle w:val="VerbatimChar"/>
        </w:rPr>
        <w:t xml:space="preserve">## $ix</w:t>
      </w:r>
      <w:r>
        <w:br/>
      </w:r>
      <w:r>
        <w:rPr>
          <w:rStyle w:val="VerbatimChar"/>
        </w:rPr>
        <w:t xml:space="preserve">##   [1] 190 167 132 125 129 120  31  79 137  90 149  76 127 192 183 198 124 159</w:t>
      </w:r>
      <w:r>
        <w:br/>
      </w:r>
      <w:r>
        <w:rPr>
          <w:rStyle w:val="VerbatimChar"/>
        </w:rPr>
        <w:t xml:space="preserve">##  [19] 170  72 169 199 121  92 157 166 119 156 163 181  16  59 105 113 191  38</w:t>
      </w:r>
      <w:r>
        <w:br/>
      </w:r>
      <w:r>
        <w:rPr>
          <w:rStyle w:val="VerbatimChar"/>
        </w:rPr>
        <w:t xml:space="preserve">##  [37]  96  41 107 118  29  57  91  93 139 178 188 151  10  23  37  49  89 106</w:t>
      </w:r>
      <w:r>
        <w:br/>
      </w:r>
      <w:r>
        <w:rPr>
          <w:rStyle w:val="VerbatimChar"/>
        </w:rPr>
        <w:t xml:space="preserve">##  [55] 179  20  39  81  84 109  25  27  86 141 116 193 136 110 147  21  32 143</w:t>
      </w:r>
      <w:r>
        <w:br/>
      </w:r>
      <w:r>
        <w:rPr>
          <w:rStyle w:val="VerbatimChar"/>
        </w:rPr>
        <w:t xml:space="preserve">##  [73] 150  64 154   7  83 152 197   6  35  88  50  61 100  30  33  51  66  67</w:t>
      </w:r>
      <w:r>
        <w:br/>
      </w:r>
      <w:r>
        <w:rPr>
          <w:rStyle w:val="VerbatimChar"/>
        </w:rPr>
        <w:t xml:space="preserve">##  [91] 102 103 126 165 177  15 133 164  14  40  82 101 144 189 195 111 131 140</w:t>
      </w:r>
      <w:r>
        <w:br/>
      </w:r>
      <w:r>
        <w:rPr>
          <w:rStyle w:val="VerbatimChar"/>
        </w:rPr>
        <w:t xml:space="preserve">## [109] 145 161 174 175 187 196  42  58 114 158 171   5  60  95 146   2  22  36</w:t>
      </w:r>
      <w:r>
        <w:br/>
      </w:r>
      <w:r>
        <w:rPr>
          <w:rStyle w:val="VerbatimChar"/>
        </w:rPr>
        <w:t xml:space="preserve">## [127]  55  62  87  99 155 184  12  17  28  44  45  46  52  73 142 148 153 168</w:t>
      </w:r>
      <w:r>
        <w:br/>
      </w:r>
      <w:r>
        <w:rPr>
          <w:rStyle w:val="VerbatimChar"/>
        </w:rPr>
        <w:t xml:space="preserve">## [145] 186 200   1  13  18  24  34  63  65  68  70  85  94  97 104 134 138 162</w:t>
      </w:r>
      <w:r>
        <w:br/>
      </w:r>
      <w:r>
        <w:rPr>
          <w:rStyle w:val="VerbatimChar"/>
        </w:rPr>
        <w:t xml:space="preserve">## [163] 173 182  75  80  98 172 180 185  11  48  54  71 108 112 117 130 160 194</w:t>
      </w:r>
      <w:r>
        <w:br/>
      </w:r>
      <w:r>
        <w:rPr>
          <w:rStyle w:val="VerbatimChar"/>
        </w:rPr>
        <w:t xml:space="preserve">## [181]   3   8  26  47  53  56  69  77 122 176   4   9  19  43  74  78 115 123</w:t>
      </w:r>
      <w:r>
        <w:br/>
      </w:r>
      <w:r>
        <w:rPr>
          <w:rStyle w:val="VerbatimChar"/>
        </w:rPr>
        <w:t xml:space="preserve">## [199] 128 135</w:t>
      </w:r>
    </w:p>
    <w:p>
      <w:pPr>
        <w:pStyle w:val="SourceCode"/>
      </w:pPr>
      <w:r>
        <w:rPr>
          <w:rStyle w:val="FunctionTok"/>
        </w:rPr>
        <w:t xml:space="preserve">V</w:t>
      </w:r>
      <w:r>
        <w:rPr>
          <w:rStyle w:val="NormalTok"/>
        </w:rPr>
        <w:t xml:space="preserve">(subg1)</w:t>
      </w:r>
      <w:r>
        <w:rPr>
          <w:rStyle w:val="SpecialCharTok"/>
        </w:rPr>
        <w:t xml:space="preserve">$</w:t>
      </w:r>
      <w:r>
        <w:rPr>
          <w:rStyle w:val="NormalTok"/>
        </w:rPr>
        <w:t xml:space="preserve">color </w:t>
      </w:r>
      <w:r>
        <w:rPr>
          <w:rStyle w:val="OtherTok"/>
        </w:rPr>
        <w:t xml:space="preserve">&lt;-</w:t>
      </w:r>
      <w:r>
        <w:rPr>
          <w:rStyle w:val="NormalTok"/>
        </w:rPr>
        <w:t xml:space="preserve"> </w:t>
      </w:r>
      <w:r>
        <w:rPr>
          <w:rStyle w:val="StringTok"/>
        </w:rPr>
        <w:t xml:space="preserve">"white"</w:t>
      </w:r>
      <w:r>
        <w:br/>
      </w:r>
      <w:r>
        <w:rPr>
          <w:rStyle w:val="FunctionTok"/>
        </w:rPr>
        <w:t xml:space="preserve">V</w:t>
      </w:r>
      <w:r>
        <w:rPr>
          <w:rStyle w:val="NormalTok"/>
        </w:rPr>
        <w:t xml:space="preserve">(subg1)</w:t>
      </w:r>
      <w:r>
        <w:rPr>
          <w:rStyle w:val="SpecialCharTok"/>
        </w:rPr>
        <w:t xml:space="preserve">$</w:t>
      </w:r>
      <w:r>
        <w:rPr>
          <w:rStyle w:val="NormalTok"/>
        </w:rPr>
        <w:t xml:space="preserve">label.color </w:t>
      </w:r>
      <w:r>
        <w:rPr>
          <w:rStyle w:val="OtherTok"/>
        </w:rPr>
        <w:t xml:space="preserve">&lt;-</w:t>
      </w:r>
      <w:r>
        <w:rPr>
          <w:rStyle w:val="NormalTok"/>
        </w:rPr>
        <w:t xml:space="preserve"> </w:t>
      </w:r>
      <w:r>
        <w:rPr>
          <w:rStyle w:val="StringTok"/>
        </w:rPr>
        <w:t xml:space="preserve">"black"</w:t>
      </w:r>
      <w:r>
        <w:br/>
      </w:r>
      <w:r>
        <w:rPr>
          <w:rStyle w:val="FunctionTok"/>
        </w:rPr>
        <w:t xml:space="preserve">V</w:t>
      </w:r>
      <w:r>
        <w:rPr>
          <w:rStyle w:val="NormalTok"/>
        </w:rPr>
        <w:t xml:space="preserve">(subg1)</w:t>
      </w:r>
      <w:r>
        <w:rPr>
          <w:rStyle w:val="SpecialCharTok"/>
        </w:rPr>
        <w:t xml:space="preserve">$</w:t>
      </w:r>
      <w:r>
        <w:rPr>
          <w:rStyle w:val="NormalTok"/>
        </w:rPr>
        <w:t xml:space="preserve">frame.color </w:t>
      </w:r>
      <w:r>
        <w:rPr>
          <w:rStyle w:val="OtherTok"/>
        </w:rPr>
        <w:t xml:space="preserve">&lt;-</w:t>
      </w:r>
      <w:r>
        <w:rPr>
          <w:rStyle w:val="NormalTok"/>
        </w:rPr>
        <w:t xml:space="preserve"> </w:t>
      </w:r>
      <w:r>
        <w:rPr>
          <w:rStyle w:val="StringTok"/>
        </w:rPr>
        <w:t xml:space="preserve">"black"</w:t>
      </w:r>
      <w:r>
        <w:br/>
      </w:r>
      <w:r>
        <w:br/>
      </w:r>
      <w:r>
        <w:rPr>
          <w:rStyle w:val="FunctionTok"/>
        </w:rPr>
        <w:t xml:space="preserve">V</w:t>
      </w:r>
      <w:r>
        <w:rPr>
          <w:rStyle w:val="NormalTok"/>
        </w:rPr>
        <w:t xml:space="preserve">(subg1)</w:t>
      </w:r>
      <w:r>
        <w:rPr>
          <w:rStyle w:val="SpecialCharTok"/>
        </w:rPr>
        <w:t xml:space="preserve">$</w:t>
      </w:r>
      <w:r>
        <w:rPr>
          <w:rStyle w:val="NormalTok"/>
        </w:rPr>
        <w:t xml:space="preserve">color[</w:t>
      </w:r>
      <w:r>
        <w:rPr>
          <w:rStyle w:val="FunctionTok"/>
        </w:rPr>
        <w:t xml:space="preserve">V</w:t>
      </w:r>
      <w:r>
        <w:rPr>
          <w:rStyle w:val="NormalTok"/>
        </w:rPr>
        <w:t xml:space="preserve">(subg1)[</w:t>
      </w:r>
      <w:r>
        <w:rPr>
          <w:rStyle w:val="FunctionTok"/>
        </w:rPr>
        <w:t xml:space="preserve">c</w:t>
      </w:r>
      <w:r>
        <w:rPr>
          <w:rStyle w:val="NormalTok"/>
        </w:rPr>
        <w:t xml:space="preserve">(</w:t>
      </w:r>
      <w:r>
        <w:rPr>
          <w:rStyle w:val="DecValTok"/>
        </w:rPr>
        <w:t xml:space="preserve">29</w:t>
      </w:r>
      <w:r>
        <w:rPr>
          <w:rStyle w:val="NormalTok"/>
        </w:rPr>
        <w:t xml:space="preserve">,</w:t>
      </w:r>
      <w:r>
        <w:rPr>
          <w:rStyle w:val="DecValTok"/>
        </w:rPr>
        <w:t xml:space="preserve">37</w:t>
      </w:r>
      <w:r>
        <w:rPr>
          <w:rStyle w:val="NormalTok"/>
        </w:rPr>
        <w:t xml:space="preserve">,</w:t>
      </w:r>
      <w:r>
        <w:rPr>
          <w:rStyle w:val="DecValTok"/>
        </w:rPr>
        <w:t xml:space="preserve">77</w:t>
      </w:r>
      <w:r>
        <w:rPr>
          <w:rStyle w:val="NormalTok"/>
        </w:rPr>
        <w:t xml:space="preserve">,</w:t>
      </w:r>
      <w:r>
        <w:rPr>
          <w:rStyle w:val="DecValTok"/>
        </w:rPr>
        <w:t xml:space="preserve">62</w:t>
      </w:r>
      <w:r>
        <w:rPr>
          <w:rStyle w:val="NormalTok"/>
        </w:rPr>
        <w:t xml:space="preserve">,</w:t>
      </w:r>
      <w:r>
        <w:rPr>
          <w:rStyle w:val="DecValTok"/>
        </w:rPr>
        <w:t xml:space="preserve">52</w:t>
      </w:r>
      <w:r>
        <w:rPr>
          <w:rStyle w:val="NormalTok"/>
        </w:rPr>
        <w:t xml:space="preserve">)]] </w:t>
      </w:r>
      <w:r>
        <w:rPr>
          <w:rStyle w:val="OtherTok"/>
        </w:rPr>
        <w:t xml:space="preserve">&lt;-</w:t>
      </w:r>
      <w:r>
        <w:rPr>
          <w:rStyle w:val="NormalTok"/>
        </w:rPr>
        <w:t xml:space="preserve"> </w:t>
      </w:r>
      <w:r>
        <w:rPr>
          <w:rStyle w:val="StringTok"/>
        </w:rPr>
        <w:t xml:space="preserve">"#F0DC16"</w:t>
      </w:r>
      <w:r>
        <w:br/>
      </w:r>
      <w:r>
        <w:br/>
      </w:r>
      <w:r>
        <w:rPr>
          <w:rStyle w:val="FunctionTok"/>
        </w:rPr>
        <w:t xml:space="preserve">plot</w:t>
      </w:r>
      <w:r>
        <w:rPr>
          <w:rStyle w:val="NormalTok"/>
        </w:rPr>
        <w:t xml:space="preserve">(subg1,</w:t>
      </w:r>
      <w:r>
        <w:br/>
      </w:r>
      <w:r>
        <w:rPr>
          <w:rStyle w:val="NormalTok"/>
        </w:rPr>
        <w:t xml:space="preserve">     </w:t>
      </w:r>
      <w:r>
        <w:rPr>
          <w:rStyle w:val="AttributeTok"/>
        </w:rPr>
        <w:t xml:space="preserve">layout =</w:t>
      </w:r>
      <w:r>
        <w:rPr>
          <w:rStyle w:val="NormalTok"/>
        </w:rPr>
        <w:t xml:space="preserve"> </w:t>
      </w:r>
      <w:r>
        <w:rPr>
          <w:rStyle w:val="FunctionTok"/>
        </w:rPr>
        <w:t xml:space="preserve">layout_with_kk</w:t>
      </w:r>
      <w:r>
        <w:rPr>
          <w:rStyle w:val="NormalTok"/>
        </w:rPr>
        <w:t xml:space="preserve">(subg1),</w:t>
      </w:r>
      <w:r>
        <w:br/>
      </w:r>
      <w:r>
        <w:rPr>
          <w:rStyle w:val="NormalTok"/>
        </w:rPr>
        <w:t xml:space="preserve">     </w:t>
      </w:r>
      <w:r>
        <w:rPr>
          <w:rStyle w:val="AttributeTok"/>
        </w:rPr>
        <w:t xml:space="preserve">vertex.size =</w:t>
      </w:r>
      <w:r>
        <w:rPr>
          <w:rStyle w:val="NormalTok"/>
        </w:rPr>
        <w:t xml:space="preserve"> </w:t>
      </w:r>
      <w:r>
        <w:rPr>
          <w:rStyle w:val="FunctionTok"/>
        </w:rPr>
        <w:t xml:space="preserve">log</w:t>
      </w:r>
      <w:r>
        <w:rPr>
          <w:rStyle w:val="NormalTok"/>
        </w:rPr>
        <w:t xml:space="preserve">(degree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vertex.label=</w:t>
      </w:r>
      <w:r>
        <w:rPr>
          <w:rStyle w:val="ConstantTok"/>
        </w:rPr>
        <w:t xml:space="preserve">NA</w:t>
      </w:r>
      <w:r>
        <w:rPr>
          <w:rStyle w:val="NormalTok"/>
        </w:rPr>
        <w:t xml:space="preserve">,</w:t>
      </w:r>
      <w:r>
        <w:br/>
      </w:r>
      <w:r>
        <w:rPr>
          <w:rStyle w:val="NormalTok"/>
        </w:rPr>
        <w:t xml:space="preserve">      </w:t>
      </w:r>
      <w:r>
        <w:rPr>
          <w:rStyle w:val="AttributeTok"/>
        </w:rPr>
        <w:t xml:space="preserve">edge.arrow.size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edge.color =</w:t>
      </w:r>
      <w:r>
        <w:rPr>
          <w:rStyle w:val="NormalTok"/>
        </w:rPr>
        <w:t xml:space="preserve"> </w:t>
      </w:r>
      <w:r>
        <w:rPr>
          <w:rStyle w:val="StringTok"/>
        </w:rPr>
        <w:t xml:space="preserve">"gray80"</w:t>
      </w:r>
      <w:r>
        <w:rPr>
          <w:rStyle w:val="NormalTok"/>
        </w:rPr>
        <w:t xml:space="preserve">,</w:t>
      </w:r>
      <w:r>
        <w:br/>
      </w:r>
      <w:r>
        <w:rPr>
          <w:rStyle w:val="NormalTok"/>
        </w:rPr>
        <w:t xml:space="preserve">     </w:t>
      </w:r>
      <w:r>
        <w:rPr>
          <w:rStyle w:val="AttributeTok"/>
        </w:rPr>
        <w:t xml:space="preserve">edge.width =</w:t>
      </w:r>
      <w:r>
        <w:rPr>
          <w:rStyle w:val="NormalTok"/>
        </w:rPr>
        <w:t xml:space="preserve"> </w:t>
      </w:r>
      <w:r>
        <w:rPr>
          <w:rStyle w:val="FloatTok"/>
        </w:rPr>
        <w:t xml:space="preserve">0.5</w:t>
      </w:r>
      <w:r>
        <w:rPr>
          <w:rStyle w:val="NormalTok"/>
        </w:rPr>
        <w:t xml:space="preserve">)</w:t>
      </w:r>
    </w:p>
    <w:p>
      <w:pPr>
        <w:pStyle w:val="FirstParagraph"/>
      </w:pPr>
      <w:r>
        <w:drawing>
          <wp:inline>
            <wp:extent cx="4620126" cy="3696101"/>
            <wp:effectExtent b="0" l="0" r="0" t="0"/>
            <wp:docPr descr="" title="" id="162" name="Picture"/>
            <a:graphic>
              <a:graphicData uri="http://schemas.openxmlformats.org/drawingml/2006/picture">
                <pic:pic>
                  <pic:nvPicPr>
                    <pic:cNvPr descr="PSTAT-194-Final_files/figure-docx/unnamed-chunk-22-2.png" id="163" name="Picture"/>
                    <pic:cNvPicPr>
                      <a:picLocks noChangeArrowheads="1" noChangeAspect="1"/>
                    </pic:cNvPicPr>
                  </pic:nvPicPr>
                  <pic:blipFill>
                    <a:blip r:embed="rId16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Degree of Nodes in Subgraph 2</w:t>
      </w:r>
      <w:r>
        <w:br/>
      </w:r>
      <w:r>
        <w:rPr>
          <w:rStyle w:val="NormalTok"/>
        </w:rPr>
        <w:t xml:space="preserve">degree </w:t>
      </w:r>
      <w:r>
        <w:rPr>
          <w:rStyle w:val="OtherTok"/>
        </w:rPr>
        <w:t xml:space="preserve">&lt;-</w:t>
      </w:r>
      <w:r>
        <w:rPr>
          <w:rStyle w:val="NormalTok"/>
        </w:rPr>
        <w:t xml:space="preserve"> </w:t>
      </w:r>
      <w:r>
        <w:rPr>
          <w:rStyle w:val="FunctionTok"/>
        </w:rPr>
        <w:t xml:space="preserve">degree</w:t>
      </w:r>
      <w:r>
        <w:rPr>
          <w:rStyle w:val="NormalTok"/>
        </w:rPr>
        <w:t xml:space="preserve">(subg2, </w:t>
      </w:r>
      <w:r>
        <w:rPr>
          <w:rStyle w:val="AttributeTok"/>
        </w:rPr>
        <w:t xml:space="preserve">mode=</w:t>
      </w:r>
      <w:r>
        <w:rPr>
          <w:rStyle w:val="StringTok"/>
        </w:rPr>
        <w:t xml:space="preserve">"all"</w:t>
      </w:r>
      <w:r>
        <w:rPr>
          <w:rStyle w:val="NormalTok"/>
        </w:rPr>
        <w:t xml:space="preserve">)</w:t>
      </w:r>
      <w:r>
        <w:br/>
      </w:r>
      <w:r>
        <w:br/>
      </w:r>
      <w:r>
        <w:rPr>
          <w:rStyle w:val="CommentTok"/>
        </w:rPr>
        <w:t xml:space="preserve"># Degree Histogram</w:t>
      </w:r>
      <w:r>
        <w:br/>
      </w:r>
      <w:r>
        <w:rPr>
          <w:rStyle w:val="FunctionTok"/>
        </w:rPr>
        <w:t xml:space="preserve">hist</w:t>
      </w:r>
      <w:r>
        <w:rPr>
          <w:rStyle w:val="NormalTok"/>
        </w:rPr>
        <w:t xml:space="preserve">(degree,</w:t>
      </w:r>
      <w:r>
        <w:br/>
      </w:r>
      <w:r>
        <w:rPr>
          <w:rStyle w:val="NormalTok"/>
        </w:rPr>
        <w:t xml:space="preserve">     </w:t>
      </w:r>
      <w:r>
        <w:rPr>
          <w:rStyle w:val="AttributeTok"/>
        </w:rPr>
        <w:t xml:space="preserve">breaks=</w:t>
      </w:r>
      <w:r>
        <w:rPr>
          <w:rStyle w:val="DecValTok"/>
        </w:rPr>
        <w:t xml:space="preserve">50</w:t>
      </w:r>
      <w:r>
        <w:rPr>
          <w:rStyle w:val="NormalTok"/>
        </w:rPr>
        <w:t xml:space="preserve">, </w:t>
      </w:r>
      <w:r>
        <w:br/>
      </w:r>
      <w:r>
        <w:rPr>
          <w:rStyle w:val="NormalTok"/>
        </w:rPr>
        <w:t xml:space="preserve">     </w:t>
      </w:r>
      <w:r>
        <w:rPr>
          <w:rStyle w:val="AttributeTok"/>
        </w:rPr>
        <w:t xml:space="preserve">main=</w:t>
      </w:r>
      <w:r>
        <w:rPr>
          <w:rStyle w:val="StringTok"/>
        </w:rPr>
        <w:t xml:space="preserve">"Degree histogram"</w:t>
      </w:r>
      <w:r>
        <w:rPr>
          <w:rStyle w:val="NormalTok"/>
        </w:rPr>
        <w:t xml:space="preserve">) </w:t>
      </w:r>
    </w:p>
    <w:p>
      <w:pPr>
        <w:pStyle w:val="FirstParagraph"/>
      </w:pPr>
      <w:r>
        <w:drawing>
          <wp:inline>
            <wp:extent cx="4620126" cy="3696101"/>
            <wp:effectExtent b="0" l="0" r="0" t="0"/>
            <wp:docPr descr="" title="" id="165" name="Picture"/>
            <a:graphic>
              <a:graphicData uri="http://schemas.openxmlformats.org/drawingml/2006/picture">
                <pic:pic>
                  <pic:nvPicPr>
                    <pic:cNvPr descr="PSTAT-194-Final_files/figure-docx/unnamed-chunk-23-1.png" id="166" name="Picture"/>
                    <pic:cNvPicPr>
                      <a:picLocks noChangeArrowheads="1" noChangeAspect="1"/>
                    </pic:cNvPicPr>
                  </pic:nvPicPr>
                  <pic:blipFill>
                    <a:blip r:embed="rId16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Network Plot</w:t>
      </w:r>
      <w:r>
        <w:br/>
      </w:r>
      <w:r>
        <w:rPr>
          <w:rStyle w:val="FunctionTok"/>
        </w:rPr>
        <w:t xml:space="preserve">sort</w:t>
      </w:r>
      <w:r>
        <w:rPr>
          <w:rStyle w:val="NormalTok"/>
        </w:rPr>
        <w:t xml:space="preserve">(degree, </w:t>
      </w:r>
      <w:r>
        <w:rPr>
          <w:rStyle w:val="AttributeTok"/>
        </w:rPr>
        <w:t xml:space="preserve">decreasing =</w:t>
      </w:r>
      <w:r>
        <w:rPr>
          <w:rStyle w:val="NormalTok"/>
        </w:rPr>
        <w:t xml:space="preserve"> T, </w:t>
      </w:r>
      <w:r>
        <w:rPr>
          <w:rStyle w:val="AttributeTok"/>
        </w:rPr>
        <w:t xml:space="preserve">index.return =</w:t>
      </w:r>
      <w:r>
        <w:rPr>
          <w:rStyle w:val="NormalTok"/>
        </w:rPr>
        <w:t xml:space="preserve"> T)</w:t>
      </w:r>
    </w:p>
    <w:p>
      <w:pPr>
        <w:pStyle w:val="SourceCode"/>
      </w:pPr>
      <w:r>
        <w:rPr>
          <w:rStyle w:val="VerbatimChar"/>
        </w:rPr>
        <w:t xml:space="preserve">## $x</w:t>
      </w:r>
      <w:r>
        <w:br/>
      </w:r>
      <w:r>
        <w:rPr>
          <w:rStyle w:val="VerbatimChar"/>
        </w:rPr>
        <w:t xml:space="preserve">##   [1] 88 67 67 66 66 61 60 58 57 52 52 51 50 50 48 47 43 43 42 41 41 39 38 37 37</w:t>
      </w:r>
      <w:r>
        <w:br/>
      </w:r>
      <w:r>
        <w:rPr>
          <w:rStyle w:val="VerbatimChar"/>
        </w:rPr>
        <w:t xml:space="preserve">##  [26] 37 37 36 35 35 35 34 34 34 34 34 34 34 34 33 33 33 32 32 31 31 31 30 30 30</w:t>
      </w:r>
      <w:r>
        <w:br/>
      </w:r>
      <w:r>
        <w:rPr>
          <w:rStyle w:val="VerbatimChar"/>
        </w:rPr>
        <w:t xml:space="preserve">##  [51] 30 30 30 29 29 29 29 28 28 28 28 28 28 28 27 27 27 26 25 25 25 25 25 25 25</w:t>
      </w:r>
      <w:r>
        <w:br/>
      </w:r>
      <w:r>
        <w:rPr>
          <w:rStyle w:val="VerbatimChar"/>
        </w:rPr>
        <w:t xml:space="preserve">##  [76] 25 24 24 24 24 24 24 24 23 22 22 22 22 16 13 12 12 11 11 11 10 10 10  9  9</w:t>
      </w:r>
      <w:r>
        <w:br/>
      </w:r>
      <w:r>
        <w:rPr>
          <w:rStyle w:val="VerbatimChar"/>
        </w:rPr>
        <w:t xml:space="preserve">## [101]  9  9  9  8  8  8  8  8  8  8  8  8  7  7  7  7  7  7  7  7  7  6  6  6  6</w:t>
      </w:r>
      <w:r>
        <w:br/>
      </w:r>
      <w:r>
        <w:rPr>
          <w:rStyle w:val="VerbatimChar"/>
        </w:rPr>
        <w:t xml:space="preserve">## [126]  6  6  6  6  6  6  6  6  6  6  5  5  5  5  5  5  5  5  5  5  5  5  5  5  5</w:t>
      </w:r>
      <w:r>
        <w:br/>
      </w:r>
      <w:r>
        <w:rPr>
          <w:rStyle w:val="VerbatimChar"/>
        </w:rPr>
        <w:t xml:space="preserve">## [151]  5  5  4  4  4  4  4  4  4  4  4  4  4  4  3  3  3  3  3  3  3  3  3  3  3</w:t>
      </w:r>
      <w:r>
        <w:br/>
      </w:r>
      <w:r>
        <w:rPr>
          <w:rStyle w:val="VerbatimChar"/>
        </w:rPr>
        <w:t xml:space="preserve">## [176]  3  3  3  3  3  3  3  3  3  2  2  2  2  2  2  2  1  1  1  1  1  1  1  1  1</w:t>
      </w:r>
      <w:r>
        <w:br/>
      </w:r>
      <w:r>
        <w:rPr>
          <w:rStyle w:val="VerbatimChar"/>
        </w:rPr>
        <w:t xml:space="preserve">## </w:t>
      </w:r>
      <w:r>
        <w:br/>
      </w:r>
      <w:r>
        <w:rPr>
          <w:rStyle w:val="VerbatimChar"/>
        </w:rPr>
        <w:t xml:space="preserve">## $ix</w:t>
      </w:r>
      <w:r>
        <w:br/>
      </w:r>
      <w:r>
        <w:rPr>
          <w:rStyle w:val="VerbatimChar"/>
        </w:rPr>
        <w:t xml:space="preserve">##   [1] 140 196 198 107 182 141  30 143 175  77 106 160  39  70  13  92 114 135</w:t>
      </w:r>
      <w:r>
        <w:br/>
      </w:r>
      <w:r>
        <w:rPr>
          <w:rStyle w:val="VerbatimChar"/>
        </w:rPr>
        <w:t xml:space="preserve">##  [19] 105  34  71 101 112  43  67 103 173  45 118 134 150   4  31  98 147 163</w:t>
      </w:r>
      <w:r>
        <w:br/>
      </w:r>
      <w:r>
        <w:rPr>
          <w:rStyle w:val="VerbatimChar"/>
        </w:rPr>
        <w:t xml:space="preserve">##  [37] 165 188 195   3  38  88 158 172  53 153 157  66  75  99 151 154 155  51</w:t>
      </w:r>
      <w:r>
        <w:br/>
      </w:r>
      <w:r>
        <w:rPr>
          <w:rStyle w:val="VerbatimChar"/>
        </w:rPr>
        <w:t xml:space="preserve">##  [55]  91 137 149  52  90  93 142 146 187 194  62 168 186 100  27  47  69  78</w:t>
      </w:r>
      <w:r>
        <w:br/>
      </w:r>
      <w:r>
        <w:rPr>
          <w:rStyle w:val="VerbatimChar"/>
        </w:rPr>
        <w:t xml:space="preserve">##  [73]  85 152 185 200   7   9  16  87 108 115 145 126  17  76 109 159 136  57</w:t>
      </w:r>
      <w:r>
        <w:br/>
      </w:r>
      <w:r>
        <w:rPr>
          <w:rStyle w:val="VerbatimChar"/>
        </w:rPr>
        <w:t xml:space="preserve">##  [91]  72 193  89 144 199  82 128 178   1  50  63  79 189  15  24  56  74  95</w:t>
      </w:r>
      <w:r>
        <w:br/>
      </w:r>
      <w:r>
        <w:rPr>
          <w:rStyle w:val="VerbatimChar"/>
        </w:rPr>
        <w:t xml:space="preserve">## [109]  97 130 156 170  11  35  37  80 120 131 133 139 191   8  20  26  29  44</w:t>
      </w:r>
      <w:r>
        <w:br/>
      </w:r>
      <w:r>
        <w:rPr>
          <w:rStyle w:val="VerbatimChar"/>
        </w:rPr>
        <w:t xml:space="preserve">## [127]  46  68  94 110 113 162 164 169 197   5   6  10  25  36  49  65  73  81</w:t>
      </w:r>
      <w:r>
        <w:br/>
      </w:r>
      <w:r>
        <w:rPr>
          <w:rStyle w:val="VerbatimChar"/>
        </w:rPr>
        <w:t xml:space="preserve">## [145] 102 111 116 148 167 176 179 180  12  14  21  28  42  59  86 119 122 127</w:t>
      </w:r>
      <w:r>
        <w:br/>
      </w:r>
      <w:r>
        <w:rPr>
          <w:rStyle w:val="VerbatimChar"/>
        </w:rPr>
        <w:t xml:space="preserve">## [163] 138 192  19  23  33  41  48  54  55  64  83 104 121 124 129 132 161 166</w:t>
      </w:r>
      <w:r>
        <w:br/>
      </w:r>
      <w:r>
        <w:rPr>
          <w:rStyle w:val="VerbatimChar"/>
        </w:rPr>
        <w:t xml:space="preserve">## [181] 171 177 184 190   2  58  84 117 123 125 181  18  22  32  40  60  61  96</w:t>
      </w:r>
      <w:r>
        <w:br/>
      </w:r>
      <w:r>
        <w:rPr>
          <w:rStyle w:val="VerbatimChar"/>
        </w:rPr>
        <w:t xml:space="preserve">## [199] 174 183</w:t>
      </w:r>
    </w:p>
    <w:p>
      <w:pPr>
        <w:pStyle w:val="SourceCode"/>
      </w:pPr>
      <w:r>
        <w:rPr>
          <w:rStyle w:val="FunctionTok"/>
        </w:rPr>
        <w:t xml:space="preserve">V</w:t>
      </w:r>
      <w:r>
        <w:rPr>
          <w:rStyle w:val="NormalTok"/>
        </w:rPr>
        <w:t xml:space="preserve">(subg2)</w:t>
      </w:r>
      <w:r>
        <w:rPr>
          <w:rStyle w:val="SpecialCharTok"/>
        </w:rPr>
        <w:t xml:space="preserve">$</w:t>
      </w:r>
      <w:r>
        <w:rPr>
          <w:rStyle w:val="NormalTok"/>
        </w:rPr>
        <w:t xml:space="preserve">color </w:t>
      </w:r>
      <w:r>
        <w:rPr>
          <w:rStyle w:val="OtherTok"/>
        </w:rPr>
        <w:t xml:space="preserve">&lt;-</w:t>
      </w:r>
      <w:r>
        <w:rPr>
          <w:rStyle w:val="NormalTok"/>
        </w:rPr>
        <w:t xml:space="preserve"> </w:t>
      </w:r>
      <w:r>
        <w:rPr>
          <w:rStyle w:val="StringTok"/>
        </w:rPr>
        <w:t xml:space="preserve">"white"</w:t>
      </w:r>
      <w:r>
        <w:br/>
      </w:r>
      <w:r>
        <w:rPr>
          <w:rStyle w:val="FunctionTok"/>
        </w:rPr>
        <w:t xml:space="preserve">V</w:t>
      </w:r>
      <w:r>
        <w:rPr>
          <w:rStyle w:val="NormalTok"/>
        </w:rPr>
        <w:t xml:space="preserve">(subg2)</w:t>
      </w:r>
      <w:r>
        <w:rPr>
          <w:rStyle w:val="SpecialCharTok"/>
        </w:rPr>
        <w:t xml:space="preserve">$</w:t>
      </w:r>
      <w:r>
        <w:rPr>
          <w:rStyle w:val="NormalTok"/>
        </w:rPr>
        <w:t xml:space="preserve">label.color </w:t>
      </w:r>
      <w:r>
        <w:rPr>
          <w:rStyle w:val="OtherTok"/>
        </w:rPr>
        <w:t xml:space="preserve">&lt;-</w:t>
      </w:r>
      <w:r>
        <w:rPr>
          <w:rStyle w:val="NormalTok"/>
        </w:rPr>
        <w:t xml:space="preserve"> </w:t>
      </w:r>
      <w:r>
        <w:rPr>
          <w:rStyle w:val="StringTok"/>
        </w:rPr>
        <w:t xml:space="preserve">"black"</w:t>
      </w:r>
      <w:r>
        <w:br/>
      </w:r>
      <w:r>
        <w:rPr>
          <w:rStyle w:val="FunctionTok"/>
        </w:rPr>
        <w:t xml:space="preserve">V</w:t>
      </w:r>
      <w:r>
        <w:rPr>
          <w:rStyle w:val="NormalTok"/>
        </w:rPr>
        <w:t xml:space="preserve">(subg2)</w:t>
      </w:r>
      <w:r>
        <w:rPr>
          <w:rStyle w:val="SpecialCharTok"/>
        </w:rPr>
        <w:t xml:space="preserve">$</w:t>
      </w:r>
      <w:r>
        <w:rPr>
          <w:rStyle w:val="NormalTok"/>
        </w:rPr>
        <w:t xml:space="preserve">frame.color </w:t>
      </w:r>
      <w:r>
        <w:rPr>
          <w:rStyle w:val="OtherTok"/>
        </w:rPr>
        <w:t xml:space="preserve">&lt;-</w:t>
      </w:r>
      <w:r>
        <w:rPr>
          <w:rStyle w:val="NormalTok"/>
        </w:rPr>
        <w:t xml:space="preserve"> </w:t>
      </w:r>
      <w:r>
        <w:rPr>
          <w:rStyle w:val="StringTok"/>
        </w:rPr>
        <w:t xml:space="preserve">"black"</w:t>
      </w:r>
      <w:r>
        <w:br/>
      </w:r>
      <w:r>
        <w:br/>
      </w:r>
      <w:r>
        <w:rPr>
          <w:rStyle w:val="FunctionTok"/>
        </w:rPr>
        <w:t xml:space="preserve">V</w:t>
      </w:r>
      <w:r>
        <w:rPr>
          <w:rStyle w:val="NormalTok"/>
        </w:rPr>
        <w:t xml:space="preserve">(subg2)</w:t>
      </w:r>
      <w:r>
        <w:rPr>
          <w:rStyle w:val="SpecialCharTok"/>
        </w:rPr>
        <w:t xml:space="preserve">$</w:t>
      </w:r>
      <w:r>
        <w:rPr>
          <w:rStyle w:val="NormalTok"/>
        </w:rPr>
        <w:t xml:space="preserve">color[</w:t>
      </w:r>
      <w:r>
        <w:rPr>
          <w:rStyle w:val="FunctionTok"/>
        </w:rPr>
        <w:t xml:space="preserve">V</w:t>
      </w:r>
      <w:r>
        <w:rPr>
          <w:rStyle w:val="NormalTok"/>
        </w:rPr>
        <w:t xml:space="preserve">(subg2)[</w:t>
      </w:r>
      <w:r>
        <w:rPr>
          <w:rStyle w:val="FunctionTok"/>
        </w:rPr>
        <w:t xml:space="preserve">c</w:t>
      </w:r>
      <w:r>
        <w:rPr>
          <w:rStyle w:val="NormalTok"/>
        </w:rPr>
        <w:t xml:space="preserve">(</w:t>
      </w:r>
      <w:r>
        <w:rPr>
          <w:rStyle w:val="DecValTok"/>
        </w:rPr>
        <w:t xml:space="preserve">29</w:t>
      </w:r>
      <w:r>
        <w:rPr>
          <w:rStyle w:val="NormalTok"/>
        </w:rPr>
        <w:t xml:space="preserve">,</w:t>
      </w:r>
      <w:r>
        <w:rPr>
          <w:rStyle w:val="DecValTok"/>
        </w:rPr>
        <w:t xml:space="preserve">37</w:t>
      </w:r>
      <w:r>
        <w:rPr>
          <w:rStyle w:val="NormalTok"/>
        </w:rPr>
        <w:t xml:space="preserve">,</w:t>
      </w:r>
      <w:r>
        <w:rPr>
          <w:rStyle w:val="DecValTok"/>
        </w:rPr>
        <w:t xml:space="preserve">77</w:t>
      </w:r>
      <w:r>
        <w:rPr>
          <w:rStyle w:val="NormalTok"/>
        </w:rPr>
        <w:t xml:space="preserve">,</w:t>
      </w:r>
      <w:r>
        <w:rPr>
          <w:rStyle w:val="DecValTok"/>
        </w:rPr>
        <w:t xml:space="preserve">62</w:t>
      </w:r>
      <w:r>
        <w:rPr>
          <w:rStyle w:val="NormalTok"/>
        </w:rPr>
        <w:t xml:space="preserve">,</w:t>
      </w:r>
      <w:r>
        <w:rPr>
          <w:rStyle w:val="DecValTok"/>
        </w:rPr>
        <w:t xml:space="preserve">52</w:t>
      </w:r>
      <w:r>
        <w:rPr>
          <w:rStyle w:val="NormalTok"/>
        </w:rPr>
        <w:t xml:space="preserve">)]] </w:t>
      </w:r>
      <w:r>
        <w:rPr>
          <w:rStyle w:val="OtherTok"/>
        </w:rPr>
        <w:t xml:space="preserve">&lt;-</w:t>
      </w:r>
      <w:r>
        <w:rPr>
          <w:rStyle w:val="NormalTok"/>
        </w:rPr>
        <w:t xml:space="preserve"> </w:t>
      </w:r>
      <w:r>
        <w:rPr>
          <w:rStyle w:val="StringTok"/>
        </w:rPr>
        <w:t xml:space="preserve">"#F0DC16"</w:t>
      </w:r>
      <w:r>
        <w:br/>
      </w:r>
      <w:r>
        <w:br/>
      </w:r>
      <w:r>
        <w:rPr>
          <w:rStyle w:val="FunctionTok"/>
        </w:rPr>
        <w:t xml:space="preserve">plot</w:t>
      </w:r>
      <w:r>
        <w:rPr>
          <w:rStyle w:val="NormalTok"/>
        </w:rPr>
        <w:t xml:space="preserve">(subg2,</w:t>
      </w:r>
      <w:r>
        <w:br/>
      </w:r>
      <w:r>
        <w:rPr>
          <w:rStyle w:val="NormalTok"/>
        </w:rPr>
        <w:t xml:space="preserve">     </w:t>
      </w:r>
      <w:r>
        <w:rPr>
          <w:rStyle w:val="AttributeTok"/>
        </w:rPr>
        <w:t xml:space="preserve">layout =</w:t>
      </w:r>
      <w:r>
        <w:rPr>
          <w:rStyle w:val="NormalTok"/>
        </w:rPr>
        <w:t xml:space="preserve"> </w:t>
      </w:r>
      <w:r>
        <w:rPr>
          <w:rStyle w:val="FunctionTok"/>
        </w:rPr>
        <w:t xml:space="preserve">layout_with_kk</w:t>
      </w:r>
      <w:r>
        <w:rPr>
          <w:rStyle w:val="NormalTok"/>
        </w:rPr>
        <w:t xml:space="preserve">(subg2),</w:t>
      </w:r>
      <w:r>
        <w:br/>
      </w:r>
      <w:r>
        <w:rPr>
          <w:rStyle w:val="NormalTok"/>
        </w:rPr>
        <w:t xml:space="preserve">     </w:t>
      </w:r>
      <w:r>
        <w:rPr>
          <w:rStyle w:val="AttributeTok"/>
        </w:rPr>
        <w:t xml:space="preserve">vertex.size =</w:t>
      </w:r>
      <w:r>
        <w:rPr>
          <w:rStyle w:val="NormalTok"/>
        </w:rPr>
        <w:t xml:space="preserve"> </w:t>
      </w:r>
      <w:r>
        <w:rPr>
          <w:rStyle w:val="FunctionTok"/>
        </w:rPr>
        <w:t xml:space="preserve">log</w:t>
      </w:r>
      <w:r>
        <w:rPr>
          <w:rStyle w:val="NormalTok"/>
        </w:rPr>
        <w:t xml:space="preserve">(degree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vertex.label=</w:t>
      </w:r>
      <w:r>
        <w:rPr>
          <w:rStyle w:val="ConstantTok"/>
        </w:rPr>
        <w:t xml:space="preserve">NA</w:t>
      </w:r>
      <w:r>
        <w:rPr>
          <w:rStyle w:val="NormalTok"/>
        </w:rPr>
        <w:t xml:space="preserve">,</w:t>
      </w:r>
      <w:r>
        <w:br/>
      </w:r>
      <w:r>
        <w:rPr>
          <w:rStyle w:val="NormalTok"/>
        </w:rPr>
        <w:t xml:space="preserve">      </w:t>
      </w:r>
      <w:r>
        <w:rPr>
          <w:rStyle w:val="AttributeTok"/>
        </w:rPr>
        <w:t xml:space="preserve">edge.arrow.size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edge.color =</w:t>
      </w:r>
      <w:r>
        <w:rPr>
          <w:rStyle w:val="NormalTok"/>
        </w:rPr>
        <w:t xml:space="preserve"> </w:t>
      </w:r>
      <w:r>
        <w:rPr>
          <w:rStyle w:val="StringTok"/>
        </w:rPr>
        <w:t xml:space="preserve">"gray80"</w:t>
      </w:r>
      <w:r>
        <w:rPr>
          <w:rStyle w:val="NormalTok"/>
        </w:rPr>
        <w:t xml:space="preserve">,</w:t>
      </w:r>
      <w:r>
        <w:br/>
      </w:r>
      <w:r>
        <w:rPr>
          <w:rStyle w:val="NormalTok"/>
        </w:rPr>
        <w:t xml:space="preserve">     </w:t>
      </w:r>
      <w:r>
        <w:rPr>
          <w:rStyle w:val="AttributeTok"/>
        </w:rPr>
        <w:t xml:space="preserve">edge.width =</w:t>
      </w:r>
      <w:r>
        <w:rPr>
          <w:rStyle w:val="NormalTok"/>
        </w:rPr>
        <w:t xml:space="preserve"> </w:t>
      </w:r>
      <w:r>
        <w:rPr>
          <w:rStyle w:val="FloatTok"/>
        </w:rPr>
        <w:t xml:space="preserve">0.5</w:t>
      </w:r>
      <w:r>
        <w:rPr>
          <w:rStyle w:val="NormalTok"/>
        </w:rPr>
        <w:t xml:space="preserve">)</w:t>
      </w:r>
    </w:p>
    <w:p>
      <w:pPr>
        <w:pStyle w:val="FirstParagraph"/>
      </w:pPr>
      <w:r>
        <w:drawing>
          <wp:inline>
            <wp:extent cx="4620126" cy="3696101"/>
            <wp:effectExtent b="0" l="0" r="0" t="0"/>
            <wp:docPr descr="" title="" id="168" name="Picture"/>
            <a:graphic>
              <a:graphicData uri="http://schemas.openxmlformats.org/drawingml/2006/picture">
                <pic:pic>
                  <pic:nvPicPr>
                    <pic:cNvPr descr="PSTAT-194-Final_files/figure-docx/unnamed-chunk-23-2.png" id="169" name="Picture"/>
                    <pic:cNvPicPr>
                      <a:picLocks noChangeArrowheads="1" noChangeAspect="1"/>
                    </pic:cNvPicPr>
                  </pic:nvPicPr>
                  <pic:blipFill>
                    <a:blip r:embed="rId16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Degree of Nodes in Subgraph 3</w:t>
      </w:r>
      <w:r>
        <w:br/>
      </w:r>
      <w:r>
        <w:rPr>
          <w:rStyle w:val="NormalTok"/>
        </w:rPr>
        <w:t xml:space="preserve">degree </w:t>
      </w:r>
      <w:r>
        <w:rPr>
          <w:rStyle w:val="OtherTok"/>
        </w:rPr>
        <w:t xml:space="preserve">&lt;-</w:t>
      </w:r>
      <w:r>
        <w:rPr>
          <w:rStyle w:val="NormalTok"/>
        </w:rPr>
        <w:t xml:space="preserve"> </w:t>
      </w:r>
      <w:r>
        <w:rPr>
          <w:rStyle w:val="FunctionTok"/>
        </w:rPr>
        <w:t xml:space="preserve">degree</w:t>
      </w:r>
      <w:r>
        <w:rPr>
          <w:rStyle w:val="NormalTok"/>
        </w:rPr>
        <w:t xml:space="preserve">(subg3, </w:t>
      </w:r>
      <w:r>
        <w:rPr>
          <w:rStyle w:val="AttributeTok"/>
        </w:rPr>
        <w:t xml:space="preserve">mode=</w:t>
      </w:r>
      <w:r>
        <w:rPr>
          <w:rStyle w:val="StringTok"/>
        </w:rPr>
        <w:t xml:space="preserve">"all"</w:t>
      </w:r>
      <w:r>
        <w:rPr>
          <w:rStyle w:val="NormalTok"/>
        </w:rPr>
        <w:t xml:space="preserve">)</w:t>
      </w:r>
      <w:r>
        <w:br/>
      </w:r>
      <w:r>
        <w:br/>
      </w:r>
      <w:r>
        <w:rPr>
          <w:rStyle w:val="CommentTok"/>
        </w:rPr>
        <w:t xml:space="preserve"># Degree Histogram</w:t>
      </w:r>
      <w:r>
        <w:br/>
      </w:r>
      <w:r>
        <w:rPr>
          <w:rStyle w:val="FunctionTok"/>
        </w:rPr>
        <w:t xml:space="preserve">hist</w:t>
      </w:r>
      <w:r>
        <w:rPr>
          <w:rStyle w:val="NormalTok"/>
        </w:rPr>
        <w:t xml:space="preserve">(degree,</w:t>
      </w:r>
      <w:r>
        <w:br/>
      </w:r>
      <w:r>
        <w:rPr>
          <w:rStyle w:val="NormalTok"/>
        </w:rPr>
        <w:t xml:space="preserve">     </w:t>
      </w:r>
      <w:r>
        <w:rPr>
          <w:rStyle w:val="AttributeTok"/>
        </w:rPr>
        <w:t xml:space="preserve">breaks=</w:t>
      </w:r>
      <w:r>
        <w:rPr>
          <w:rStyle w:val="DecValTok"/>
        </w:rPr>
        <w:t xml:space="preserve">50</w:t>
      </w:r>
      <w:r>
        <w:rPr>
          <w:rStyle w:val="NormalTok"/>
        </w:rPr>
        <w:t xml:space="preserve">, </w:t>
      </w:r>
      <w:r>
        <w:br/>
      </w:r>
      <w:r>
        <w:rPr>
          <w:rStyle w:val="NormalTok"/>
        </w:rPr>
        <w:t xml:space="preserve">     </w:t>
      </w:r>
      <w:r>
        <w:rPr>
          <w:rStyle w:val="AttributeTok"/>
        </w:rPr>
        <w:t xml:space="preserve">main=</w:t>
      </w:r>
      <w:r>
        <w:rPr>
          <w:rStyle w:val="StringTok"/>
        </w:rPr>
        <w:t xml:space="preserve">"Degree histogram"</w:t>
      </w:r>
      <w:r>
        <w:rPr>
          <w:rStyle w:val="NormalTok"/>
        </w:rPr>
        <w:t xml:space="preserve">) </w:t>
      </w:r>
    </w:p>
    <w:p>
      <w:pPr>
        <w:pStyle w:val="FirstParagraph"/>
      </w:pPr>
      <w:r>
        <w:drawing>
          <wp:inline>
            <wp:extent cx="4620126" cy="3696101"/>
            <wp:effectExtent b="0" l="0" r="0" t="0"/>
            <wp:docPr descr="" title="" id="171" name="Picture"/>
            <a:graphic>
              <a:graphicData uri="http://schemas.openxmlformats.org/drawingml/2006/picture">
                <pic:pic>
                  <pic:nvPicPr>
                    <pic:cNvPr descr="PSTAT-194-Final_files/figure-docx/unnamed-chunk-24-1.png" id="172" name="Picture"/>
                    <pic:cNvPicPr>
                      <a:picLocks noChangeArrowheads="1" noChangeAspect="1"/>
                    </pic:cNvPicPr>
                  </pic:nvPicPr>
                  <pic:blipFill>
                    <a:blip r:embed="rId17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Network Plot</w:t>
      </w:r>
      <w:r>
        <w:br/>
      </w:r>
      <w:r>
        <w:rPr>
          <w:rStyle w:val="FunctionTok"/>
        </w:rPr>
        <w:t xml:space="preserve">sort</w:t>
      </w:r>
      <w:r>
        <w:rPr>
          <w:rStyle w:val="NormalTok"/>
        </w:rPr>
        <w:t xml:space="preserve">(degree, </w:t>
      </w:r>
      <w:r>
        <w:rPr>
          <w:rStyle w:val="AttributeTok"/>
        </w:rPr>
        <w:t xml:space="preserve">decreasing =</w:t>
      </w:r>
      <w:r>
        <w:rPr>
          <w:rStyle w:val="NormalTok"/>
        </w:rPr>
        <w:t xml:space="preserve"> T, </w:t>
      </w:r>
      <w:r>
        <w:rPr>
          <w:rStyle w:val="AttributeTok"/>
        </w:rPr>
        <w:t xml:space="preserve">index.return =</w:t>
      </w:r>
      <w:r>
        <w:rPr>
          <w:rStyle w:val="NormalTok"/>
        </w:rPr>
        <w:t xml:space="preserve"> T)</w:t>
      </w:r>
    </w:p>
    <w:p>
      <w:pPr>
        <w:pStyle w:val="SourceCode"/>
      </w:pPr>
      <w:r>
        <w:rPr>
          <w:rStyle w:val="VerbatimChar"/>
        </w:rPr>
        <w:t xml:space="preserve">## $x</w:t>
      </w:r>
      <w:r>
        <w:br/>
      </w:r>
      <w:r>
        <w:rPr>
          <w:rStyle w:val="VerbatimChar"/>
        </w:rPr>
        <w:t xml:space="preserve">##   [1] 86 86 84 80 79 68 62 61 60 58 58 56 54 54 54 52 52 50 49 49 49 48 48 48 48</w:t>
      </w:r>
      <w:r>
        <w:br/>
      </w:r>
      <w:r>
        <w:rPr>
          <w:rStyle w:val="VerbatimChar"/>
        </w:rPr>
        <w:t xml:space="preserve">##  [26] 47 47 47 46 46 46 46 45 45 45 45 44 44 44 43 43 43 43 43 43 42 42 42 42 42</w:t>
      </w:r>
      <w:r>
        <w:br/>
      </w:r>
      <w:r>
        <w:rPr>
          <w:rStyle w:val="VerbatimChar"/>
        </w:rPr>
        <w:t xml:space="preserve">##  [51] 41 40 40 39 39 39 39 38 38 38 38 38 37 37 37 37 37 37 37 37 36 36 36 36 36</w:t>
      </w:r>
      <w:r>
        <w:br/>
      </w:r>
      <w:r>
        <w:rPr>
          <w:rStyle w:val="VerbatimChar"/>
        </w:rPr>
        <w:t xml:space="preserve">##  [76] 29 26 23 22 20 19 19 19 18 18 17 17 16 16 15 15 15 14 13 13 13 13 12 12 12</w:t>
      </w:r>
      <w:r>
        <w:br/>
      </w:r>
      <w:r>
        <w:rPr>
          <w:rStyle w:val="VerbatimChar"/>
        </w:rPr>
        <w:t xml:space="preserve">## [101] 11 11 11 10 10 10 10  9  9  9  9  9  8  8  8  8  8  8  8  8  7  7  7  7  7</w:t>
      </w:r>
      <w:r>
        <w:br/>
      </w:r>
      <w:r>
        <w:rPr>
          <w:rStyle w:val="VerbatimChar"/>
        </w:rPr>
        <w:t xml:space="preserve">## [126]  7  7  7  6  6  6  6  6  6  6  6  6  6  6  5  5  5  5  5  5  5  5  5  5  5</w:t>
      </w:r>
      <w:r>
        <w:br/>
      </w:r>
      <w:r>
        <w:rPr>
          <w:rStyle w:val="VerbatimChar"/>
        </w:rPr>
        <w:t xml:space="preserve">## [151]  5  5  5  5  5  4  4  4  4  4  4  4  4  4  4  3  3  3  3  3  3  3  3  3  3</w:t>
      </w:r>
      <w:r>
        <w:br/>
      </w:r>
      <w:r>
        <w:rPr>
          <w:rStyle w:val="VerbatimChar"/>
        </w:rPr>
        <w:t xml:space="preserve">## [176]  3  3  2  2  2  2  2  2  2  2  2  2  2  2  2  2  1  1  1  1  1  1  1  1  1</w:t>
      </w:r>
      <w:r>
        <w:br/>
      </w:r>
      <w:r>
        <w:rPr>
          <w:rStyle w:val="VerbatimChar"/>
        </w:rPr>
        <w:t xml:space="preserve">## </w:t>
      </w:r>
      <w:r>
        <w:br/>
      </w:r>
      <w:r>
        <w:rPr>
          <w:rStyle w:val="VerbatimChar"/>
        </w:rPr>
        <w:t xml:space="preserve">## $ix</w:t>
      </w:r>
      <w:r>
        <w:br/>
      </w:r>
      <w:r>
        <w:rPr>
          <w:rStyle w:val="VerbatimChar"/>
        </w:rPr>
        <w:t xml:space="preserve">##   [1] 146 187  78 194 191 147 156  82 143 142 176 193 122 174 190  93 178 105</w:t>
      </w:r>
      <w:r>
        <w:br/>
      </w:r>
      <w:r>
        <w:rPr>
          <w:rStyle w:val="VerbatimChar"/>
        </w:rPr>
        <w:t xml:space="preserve">##  [19]  86 167 179  50 172 195 196 108 134 173   9 103 129 184 131 137 186 199</w:t>
      </w:r>
      <w:r>
        <w:br/>
      </w:r>
      <w:r>
        <w:rPr>
          <w:rStyle w:val="VerbatimChar"/>
        </w:rPr>
        <w:t xml:space="preserve">##  [37]  51 104 180  20  30  45  90 102 139  48  58  62 158 177   4  37  89   3</w:t>
      </w:r>
      <w:r>
        <w:br/>
      </w:r>
      <w:r>
        <w:rPr>
          <w:rStyle w:val="VerbatimChar"/>
        </w:rPr>
        <w:t xml:space="preserve">##  [55]   6  21  27  43  52  59 124 152  24  28  67  71  95 112 119 192   2  17</w:t>
      </w:r>
      <w:r>
        <w:br/>
      </w:r>
      <w:r>
        <w:rPr>
          <w:rStyle w:val="VerbatimChar"/>
        </w:rPr>
        <w:t xml:space="preserve">##  [73]  29 128 148  10 171 144 198 168  33  79 160  14  94  54 150 118 154 116</w:t>
      </w:r>
      <w:r>
        <w:br/>
      </w:r>
      <w:r>
        <w:rPr>
          <w:rStyle w:val="VerbatimChar"/>
        </w:rPr>
        <w:t xml:space="preserve">##  [91] 169 170  85   8  42  53  66   1  97 132   7 109 153  69 101 136 188  35</w:t>
      </w:r>
      <w:r>
        <w:br/>
      </w:r>
      <w:r>
        <w:rPr>
          <w:rStyle w:val="VerbatimChar"/>
        </w:rPr>
        <w:t xml:space="preserve">## [109]  91 100 113 130  22  39  40  41  64 135 140 175  74  75  84 107 123 157</w:t>
      </w:r>
      <w:r>
        <w:br/>
      </w:r>
      <w:r>
        <w:rPr>
          <w:rStyle w:val="VerbatimChar"/>
        </w:rPr>
        <w:t xml:space="preserve">## [127] 181 197  19  26  34  38  63  81  92 141 164 183 185   5  13  18  23  44</w:t>
      </w:r>
      <w:r>
        <w:br/>
      </w:r>
      <w:r>
        <w:rPr>
          <w:rStyle w:val="VerbatimChar"/>
        </w:rPr>
        <w:t xml:space="preserve">## [145]  46  65  83  99 114 117 133 145 155 162 166  12  25  32  55  73  87  98</w:t>
      </w:r>
      <w:r>
        <w:br/>
      </w:r>
      <w:r>
        <w:rPr>
          <w:rStyle w:val="VerbatimChar"/>
        </w:rPr>
        <w:t xml:space="preserve">## [163] 115 127 149  47  57  61  68  70  77  80 121 125 151 159 189  16  31  36</w:t>
      </w:r>
      <w:r>
        <w:br/>
      </w:r>
      <w:r>
        <w:rPr>
          <w:rStyle w:val="VerbatimChar"/>
        </w:rPr>
        <w:t xml:space="preserve">## [181]  56  72  76  96 110 111 120 161 165 182 200  11  15  49  60  88 106 126</w:t>
      </w:r>
      <w:r>
        <w:br/>
      </w:r>
      <w:r>
        <w:rPr>
          <w:rStyle w:val="VerbatimChar"/>
        </w:rPr>
        <w:t xml:space="preserve">## [199] 138 163</w:t>
      </w:r>
    </w:p>
    <w:p>
      <w:pPr>
        <w:pStyle w:val="SourceCode"/>
      </w:pPr>
      <w:r>
        <w:rPr>
          <w:rStyle w:val="FunctionTok"/>
        </w:rPr>
        <w:t xml:space="preserve">V</w:t>
      </w:r>
      <w:r>
        <w:rPr>
          <w:rStyle w:val="NormalTok"/>
        </w:rPr>
        <w:t xml:space="preserve">(subg3)</w:t>
      </w:r>
      <w:r>
        <w:rPr>
          <w:rStyle w:val="SpecialCharTok"/>
        </w:rPr>
        <w:t xml:space="preserve">$</w:t>
      </w:r>
      <w:r>
        <w:rPr>
          <w:rStyle w:val="NormalTok"/>
        </w:rPr>
        <w:t xml:space="preserve">color </w:t>
      </w:r>
      <w:r>
        <w:rPr>
          <w:rStyle w:val="OtherTok"/>
        </w:rPr>
        <w:t xml:space="preserve">&lt;-</w:t>
      </w:r>
      <w:r>
        <w:rPr>
          <w:rStyle w:val="NormalTok"/>
        </w:rPr>
        <w:t xml:space="preserve"> </w:t>
      </w:r>
      <w:r>
        <w:rPr>
          <w:rStyle w:val="StringTok"/>
        </w:rPr>
        <w:t xml:space="preserve">"white"</w:t>
      </w:r>
      <w:r>
        <w:br/>
      </w:r>
      <w:r>
        <w:rPr>
          <w:rStyle w:val="FunctionTok"/>
        </w:rPr>
        <w:t xml:space="preserve">V</w:t>
      </w:r>
      <w:r>
        <w:rPr>
          <w:rStyle w:val="NormalTok"/>
        </w:rPr>
        <w:t xml:space="preserve">(subg3)</w:t>
      </w:r>
      <w:r>
        <w:rPr>
          <w:rStyle w:val="SpecialCharTok"/>
        </w:rPr>
        <w:t xml:space="preserve">$</w:t>
      </w:r>
      <w:r>
        <w:rPr>
          <w:rStyle w:val="NormalTok"/>
        </w:rPr>
        <w:t xml:space="preserve">label.color </w:t>
      </w:r>
      <w:r>
        <w:rPr>
          <w:rStyle w:val="OtherTok"/>
        </w:rPr>
        <w:t xml:space="preserve">&lt;-</w:t>
      </w:r>
      <w:r>
        <w:rPr>
          <w:rStyle w:val="NormalTok"/>
        </w:rPr>
        <w:t xml:space="preserve"> </w:t>
      </w:r>
      <w:r>
        <w:rPr>
          <w:rStyle w:val="StringTok"/>
        </w:rPr>
        <w:t xml:space="preserve">"black"</w:t>
      </w:r>
      <w:r>
        <w:br/>
      </w:r>
      <w:r>
        <w:rPr>
          <w:rStyle w:val="FunctionTok"/>
        </w:rPr>
        <w:t xml:space="preserve">V</w:t>
      </w:r>
      <w:r>
        <w:rPr>
          <w:rStyle w:val="NormalTok"/>
        </w:rPr>
        <w:t xml:space="preserve">(subg3)</w:t>
      </w:r>
      <w:r>
        <w:rPr>
          <w:rStyle w:val="SpecialCharTok"/>
        </w:rPr>
        <w:t xml:space="preserve">$</w:t>
      </w:r>
      <w:r>
        <w:rPr>
          <w:rStyle w:val="NormalTok"/>
        </w:rPr>
        <w:t xml:space="preserve">frame.color </w:t>
      </w:r>
      <w:r>
        <w:rPr>
          <w:rStyle w:val="OtherTok"/>
        </w:rPr>
        <w:t xml:space="preserve">&lt;-</w:t>
      </w:r>
      <w:r>
        <w:rPr>
          <w:rStyle w:val="NormalTok"/>
        </w:rPr>
        <w:t xml:space="preserve"> </w:t>
      </w:r>
      <w:r>
        <w:rPr>
          <w:rStyle w:val="StringTok"/>
        </w:rPr>
        <w:t xml:space="preserve">"black"</w:t>
      </w:r>
      <w:r>
        <w:br/>
      </w:r>
      <w:r>
        <w:br/>
      </w:r>
      <w:r>
        <w:rPr>
          <w:rStyle w:val="FunctionTok"/>
        </w:rPr>
        <w:t xml:space="preserve">V</w:t>
      </w:r>
      <w:r>
        <w:rPr>
          <w:rStyle w:val="NormalTok"/>
        </w:rPr>
        <w:t xml:space="preserve">(subg3)</w:t>
      </w:r>
      <w:r>
        <w:rPr>
          <w:rStyle w:val="SpecialCharTok"/>
        </w:rPr>
        <w:t xml:space="preserve">$</w:t>
      </w:r>
      <w:r>
        <w:rPr>
          <w:rStyle w:val="NormalTok"/>
        </w:rPr>
        <w:t xml:space="preserve">color[</w:t>
      </w:r>
      <w:r>
        <w:rPr>
          <w:rStyle w:val="FunctionTok"/>
        </w:rPr>
        <w:t xml:space="preserve">V</w:t>
      </w:r>
      <w:r>
        <w:rPr>
          <w:rStyle w:val="NormalTok"/>
        </w:rPr>
        <w:t xml:space="preserve">(subg3)[</w:t>
      </w:r>
      <w:r>
        <w:rPr>
          <w:rStyle w:val="FunctionTok"/>
        </w:rPr>
        <w:t xml:space="preserve">c</w:t>
      </w:r>
      <w:r>
        <w:rPr>
          <w:rStyle w:val="NormalTok"/>
        </w:rPr>
        <w:t xml:space="preserve">(</w:t>
      </w:r>
      <w:r>
        <w:rPr>
          <w:rStyle w:val="DecValTok"/>
        </w:rPr>
        <w:t xml:space="preserve">29</w:t>
      </w:r>
      <w:r>
        <w:rPr>
          <w:rStyle w:val="NormalTok"/>
        </w:rPr>
        <w:t xml:space="preserve">,</w:t>
      </w:r>
      <w:r>
        <w:rPr>
          <w:rStyle w:val="DecValTok"/>
        </w:rPr>
        <w:t xml:space="preserve">37</w:t>
      </w:r>
      <w:r>
        <w:rPr>
          <w:rStyle w:val="NormalTok"/>
        </w:rPr>
        <w:t xml:space="preserve">,</w:t>
      </w:r>
      <w:r>
        <w:rPr>
          <w:rStyle w:val="DecValTok"/>
        </w:rPr>
        <w:t xml:space="preserve">77</w:t>
      </w:r>
      <w:r>
        <w:rPr>
          <w:rStyle w:val="NormalTok"/>
        </w:rPr>
        <w:t xml:space="preserve">,</w:t>
      </w:r>
      <w:r>
        <w:rPr>
          <w:rStyle w:val="DecValTok"/>
        </w:rPr>
        <w:t xml:space="preserve">62</w:t>
      </w:r>
      <w:r>
        <w:rPr>
          <w:rStyle w:val="NormalTok"/>
        </w:rPr>
        <w:t xml:space="preserve">,</w:t>
      </w:r>
      <w:r>
        <w:rPr>
          <w:rStyle w:val="DecValTok"/>
        </w:rPr>
        <w:t xml:space="preserve">52</w:t>
      </w:r>
      <w:r>
        <w:rPr>
          <w:rStyle w:val="NormalTok"/>
        </w:rPr>
        <w:t xml:space="preserve">)]] </w:t>
      </w:r>
      <w:r>
        <w:rPr>
          <w:rStyle w:val="OtherTok"/>
        </w:rPr>
        <w:t xml:space="preserve">&lt;-</w:t>
      </w:r>
      <w:r>
        <w:rPr>
          <w:rStyle w:val="NormalTok"/>
        </w:rPr>
        <w:t xml:space="preserve"> </w:t>
      </w:r>
      <w:r>
        <w:rPr>
          <w:rStyle w:val="StringTok"/>
        </w:rPr>
        <w:t xml:space="preserve">"#F0DC16"</w:t>
      </w:r>
      <w:r>
        <w:br/>
      </w:r>
      <w:r>
        <w:br/>
      </w:r>
      <w:r>
        <w:rPr>
          <w:rStyle w:val="FunctionTok"/>
        </w:rPr>
        <w:t xml:space="preserve">plot</w:t>
      </w:r>
      <w:r>
        <w:rPr>
          <w:rStyle w:val="NormalTok"/>
        </w:rPr>
        <w:t xml:space="preserve">(subg3,</w:t>
      </w:r>
      <w:r>
        <w:br/>
      </w:r>
      <w:r>
        <w:rPr>
          <w:rStyle w:val="NormalTok"/>
        </w:rPr>
        <w:t xml:space="preserve">     </w:t>
      </w:r>
      <w:r>
        <w:rPr>
          <w:rStyle w:val="AttributeTok"/>
        </w:rPr>
        <w:t xml:space="preserve">layout =</w:t>
      </w:r>
      <w:r>
        <w:rPr>
          <w:rStyle w:val="NormalTok"/>
        </w:rPr>
        <w:t xml:space="preserve"> </w:t>
      </w:r>
      <w:r>
        <w:rPr>
          <w:rStyle w:val="FunctionTok"/>
        </w:rPr>
        <w:t xml:space="preserve">layout_with_kk</w:t>
      </w:r>
      <w:r>
        <w:rPr>
          <w:rStyle w:val="NormalTok"/>
        </w:rPr>
        <w:t xml:space="preserve">(subg3),</w:t>
      </w:r>
      <w:r>
        <w:br/>
      </w:r>
      <w:r>
        <w:rPr>
          <w:rStyle w:val="NormalTok"/>
        </w:rPr>
        <w:t xml:space="preserve">     </w:t>
      </w:r>
      <w:r>
        <w:rPr>
          <w:rStyle w:val="AttributeTok"/>
        </w:rPr>
        <w:t xml:space="preserve">vertex.size =</w:t>
      </w:r>
      <w:r>
        <w:rPr>
          <w:rStyle w:val="NormalTok"/>
        </w:rPr>
        <w:t xml:space="preserve"> </w:t>
      </w:r>
      <w:r>
        <w:rPr>
          <w:rStyle w:val="FunctionTok"/>
        </w:rPr>
        <w:t xml:space="preserve">log</w:t>
      </w:r>
      <w:r>
        <w:rPr>
          <w:rStyle w:val="NormalTok"/>
        </w:rPr>
        <w:t xml:space="preserve">(degree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vertex.label=</w:t>
      </w:r>
      <w:r>
        <w:rPr>
          <w:rStyle w:val="ConstantTok"/>
        </w:rPr>
        <w:t xml:space="preserve">NA</w:t>
      </w:r>
      <w:r>
        <w:rPr>
          <w:rStyle w:val="NormalTok"/>
        </w:rPr>
        <w:t xml:space="preserve">,</w:t>
      </w:r>
      <w:r>
        <w:br/>
      </w:r>
      <w:r>
        <w:rPr>
          <w:rStyle w:val="NormalTok"/>
        </w:rPr>
        <w:t xml:space="preserve">      </w:t>
      </w:r>
      <w:r>
        <w:rPr>
          <w:rStyle w:val="AttributeTok"/>
        </w:rPr>
        <w:t xml:space="preserve">edge.arrow.size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edge.color =</w:t>
      </w:r>
      <w:r>
        <w:rPr>
          <w:rStyle w:val="NormalTok"/>
        </w:rPr>
        <w:t xml:space="preserve"> </w:t>
      </w:r>
      <w:r>
        <w:rPr>
          <w:rStyle w:val="StringTok"/>
        </w:rPr>
        <w:t xml:space="preserve">"gray80"</w:t>
      </w:r>
      <w:r>
        <w:rPr>
          <w:rStyle w:val="NormalTok"/>
        </w:rPr>
        <w:t xml:space="preserve">,</w:t>
      </w:r>
      <w:r>
        <w:br/>
      </w:r>
      <w:r>
        <w:rPr>
          <w:rStyle w:val="NormalTok"/>
        </w:rPr>
        <w:t xml:space="preserve">     </w:t>
      </w:r>
      <w:r>
        <w:rPr>
          <w:rStyle w:val="AttributeTok"/>
        </w:rPr>
        <w:t xml:space="preserve">edge.width =</w:t>
      </w:r>
      <w:r>
        <w:rPr>
          <w:rStyle w:val="NormalTok"/>
        </w:rPr>
        <w:t xml:space="preserve"> </w:t>
      </w:r>
      <w:r>
        <w:rPr>
          <w:rStyle w:val="FloatTok"/>
        </w:rPr>
        <w:t xml:space="preserve">0.5</w:t>
      </w:r>
      <w:r>
        <w:rPr>
          <w:rStyle w:val="NormalTok"/>
        </w:rPr>
        <w:t xml:space="preserve">)</w:t>
      </w:r>
    </w:p>
    <w:p>
      <w:pPr>
        <w:pStyle w:val="FirstParagraph"/>
      </w:pPr>
      <w:r>
        <w:drawing>
          <wp:inline>
            <wp:extent cx="4620126" cy="3696101"/>
            <wp:effectExtent b="0" l="0" r="0" t="0"/>
            <wp:docPr descr="" title="" id="174" name="Picture"/>
            <a:graphic>
              <a:graphicData uri="http://schemas.openxmlformats.org/drawingml/2006/picture">
                <pic:pic>
                  <pic:nvPicPr>
                    <pic:cNvPr descr="PSTAT-194-Final_files/figure-docx/unnamed-chunk-24-2.png" id="175" name="Picture"/>
                    <pic:cNvPicPr>
                      <a:picLocks noChangeArrowheads="1" noChangeAspect="1"/>
                    </pic:cNvPicPr>
                  </pic:nvPicPr>
                  <pic:blipFill>
                    <a:blip r:embed="rId17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Degree of Nodes in Subgraph 4</w:t>
      </w:r>
      <w:r>
        <w:br/>
      </w:r>
      <w:r>
        <w:rPr>
          <w:rStyle w:val="NormalTok"/>
        </w:rPr>
        <w:t xml:space="preserve">degree </w:t>
      </w:r>
      <w:r>
        <w:rPr>
          <w:rStyle w:val="OtherTok"/>
        </w:rPr>
        <w:t xml:space="preserve">&lt;-</w:t>
      </w:r>
      <w:r>
        <w:rPr>
          <w:rStyle w:val="NormalTok"/>
        </w:rPr>
        <w:t xml:space="preserve"> </w:t>
      </w:r>
      <w:r>
        <w:rPr>
          <w:rStyle w:val="FunctionTok"/>
        </w:rPr>
        <w:t xml:space="preserve">degree</w:t>
      </w:r>
      <w:r>
        <w:rPr>
          <w:rStyle w:val="NormalTok"/>
        </w:rPr>
        <w:t xml:space="preserve">(subg4, </w:t>
      </w:r>
      <w:r>
        <w:rPr>
          <w:rStyle w:val="AttributeTok"/>
        </w:rPr>
        <w:t xml:space="preserve">mode=</w:t>
      </w:r>
      <w:r>
        <w:rPr>
          <w:rStyle w:val="StringTok"/>
        </w:rPr>
        <w:t xml:space="preserve">"all"</w:t>
      </w:r>
      <w:r>
        <w:rPr>
          <w:rStyle w:val="NormalTok"/>
        </w:rPr>
        <w:t xml:space="preserve">)</w:t>
      </w:r>
      <w:r>
        <w:br/>
      </w:r>
      <w:r>
        <w:br/>
      </w:r>
      <w:r>
        <w:rPr>
          <w:rStyle w:val="CommentTok"/>
        </w:rPr>
        <w:t xml:space="preserve"># Degree Histogram</w:t>
      </w:r>
      <w:r>
        <w:br/>
      </w:r>
      <w:r>
        <w:rPr>
          <w:rStyle w:val="FunctionTok"/>
        </w:rPr>
        <w:t xml:space="preserve">hist</w:t>
      </w:r>
      <w:r>
        <w:rPr>
          <w:rStyle w:val="NormalTok"/>
        </w:rPr>
        <w:t xml:space="preserve">(degree,</w:t>
      </w:r>
      <w:r>
        <w:br/>
      </w:r>
      <w:r>
        <w:rPr>
          <w:rStyle w:val="NormalTok"/>
        </w:rPr>
        <w:t xml:space="preserve">     </w:t>
      </w:r>
      <w:r>
        <w:rPr>
          <w:rStyle w:val="AttributeTok"/>
        </w:rPr>
        <w:t xml:space="preserve">breaks=</w:t>
      </w:r>
      <w:r>
        <w:rPr>
          <w:rStyle w:val="DecValTok"/>
        </w:rPr>
        <w:t xml:space="preserve">50</w:t>
      </w:r>
      <w:r>
        <w:rPr>
          <w:rStyle w:val="NormalTok"/>
        </w:rPr>
        <w:t xml:space="preserve">, </w:t>
      </w:r>
      <w:r>
        <w:br/>
      </w:r>
      <w:r>
        <w:rPr>
          <w:rStyle w:val="NormalTok"/>
        </w:rPr>
        <w:t xml:space="preserve">     </w:t>
      </w:r>
      <w:r>
        <w:rPr>
          <w:rStyle w:val="AttributeTok"/>
        </w:rPr>
        <w:t xml:space="preserve">main=</w:t>
      </w:r>
      <w:r>
        <w:rPr>
          <w:rStyle w:val="StringTok"/>
        </w:rPr>
        <w:t xml:space="preserve">"Degree histogram"</w:t>
      </w:r>
      <w:r>
        <w:rPr>
          <w:rStyle w:val="NormalTok"/>
        </w:rPr>
        <w:t xml:space="preserve">) </w:t>
      </w:r>
    </w:p>
    <w:p>
      <w:pPr>
        <w:pStyle w:val="FirstParagraph"/>
      </w:pPr>
      <w:r>
        <w:drawing>
          <wp:inline>
            <wp:extent cx="4620126" cy="3696101"/>
            <wp:effectExtent b="0" l="0" r="0" t="0"/>
            <wp:docPr descr="" title="" id="177" name="Picture"/>
            <a:graphic>
              <a:graphicData uri="http://schemas.openxmlformats.org/drawingml/2006/picture">
                <pic:pic>
                  <pic:nvPicPr>
                    <pic:cNvPr descr="PSTAT-194-Final_files/figure-docx/unnamed-chunk-25-1.png" id="178" name="Picture"/>
                    <pic:cNvPicPr>
                      <a:picLocks noChangeArrowheads="1" noChangeAspect="1"/>
                    </pic:cNvPicPr>
                  </pic:nvPicPr>
                  <pic:blipFill>
                    <a:blip r:embed="rId17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Network Plot</w:t>
      </w:r>
      <w:r>
        <w:br/>
      </w:r>
      <w:r>
        <w:rPr>
          <w:rStyle w:val="FunctionTok"/>
        </w:rPr>
        <w:t xml:space="preserve">sort</w:t>
      </w:r>
      <w:r>
        <w:rPr>
          <w:rStyle w:val="NormalTok"/>
        </w:rPr>
        <w:t xml:space="preserve">(degree, </w:t>
      </w:r>
      <w:r>
        <w:rPr>
          <w:rStyle w:val="AttributeTok"/>
        </w:rPr>
        <w:t xml:space="preserve">decreasing =</w:t>
      </w:r>
      <w:r>
        <w:rPr>
          <w:rStyle w:val="NormalTok"/>
        </w:rPr>
        <w:t xml:space="preserve"> T, </w:t>
      </w:r>
      <w:r>
        <w:rPr>
          <w:rStyle w:val="AttributeTok"/>
        </w:rPr>
        <w:t xml:space="preserve">index.return =</w:t>
      </w:r>
      <w:r>
        <w:rPr>
          <w:rStyle w:val="NormalTok"/>
        </w:rPr>
        <w:t xml:space="preserve"> T)</w:t>
      </w:r>
    </w:p>
    <w:p>
      <w:pPr>
        <w:pStyle w:val="SourceCode"/>
      </w:pPr>
      <w:r>
        <w:rPr>
          <w:rStyle w:val="VerbatimChar"/>
        </w:rPr>
        <w:t xml:space="preserve">## $x</w:t>
      </w:r>
      <w:r>
        <w:br/>
      </w:r>
      <w:r>
        <w:rPr>
          <w:rStyle w:val="VerbatimChar"/>
        </w:rPr>
        <w:t xml:space="preserve">##   [1] 96 76 75 71 67 66 65 62 54 50 49 49 48 48 47 47 46 44 44 42 42 42 41 41 40</w:t>
      </w:r>
      <w:r>
        <w:br/>
      </w:r>
      <w:r>
        <w:rPr>
          <w:rStyle w:val="VerbatimChar"/>
        </w:rPr>
        <w:t xml:space="preserve">##  [26] 40 39 38 38 38 38 37 37 36 36 35 34 33 33 33 33 32 31 31 31 31 31 30 30 29</w:t>
      </w:r>
      <w:r>
        <w:br/>
      </w:r>
      <w:r>
        <w:rPr>
          <w:rStyle w:val="VerbatimChar"/>
        </w:rPr>
        <w:t xml:space="preserve">##  [51] 28 28 28 27 27 27 27 27 26 26 26 25 25 25 25 25 25 25 25 25 25 24 24 24 23</w:t>
      </w:r>
      <w:r>
        <w:br/>
      </w:r>
      <w:r>
        <w:rPr>
          <w:rStyle w:val="VerbatimChar"/>
        </w:rPr>
        <w:t xml:space="preserve">##  [76] 23 23 23 23 23 23 23 22 22 22 22 21 21 19 19 17 17 16 15 15 15 13 13 12 12</w:t>
      </w:r>
      <w:r>
        <w:br/>
      </w:r>
      <w:r>
        <w:rPr>
          <w:rStyle w:val="VerbatimChar"/>
        </w:rPr>
        <w:t xml:space="preserve">## [101] 11 11 10 10 10 10 10 10 10 10  9  9  9  9  9  8  8  8  8  8  7  7  7  7  7</w:t>
      </w:r>
      <w:r>
        <w:br/>
      </w:r>
      <w:r>
        <w:rPr>
          <w:rStyle w:val="VerbatimChar"/>
        </w:rPr>
        <w:t xml:space="preserve">## [126]  7  7  7  7  7  7  7  7  6  6  6  6  6  6  6  6  6  6  6  6  6  6  5  5  5</w:t>
      </w:r>
      <w:r>
        <w:br/>
      </w:r>
      <w:r>
        <w:rPr>
          <w:rStyle w:val="VerbatimChar"/>
        </w:rPr>
        <w:t xml:space="preserve">## [151]  5  5  5  5  5  5  5  4  4  4  4  4  4  4  4  4  4  4  4  3  3  3  3  3  3</w:t>
      </w:r>
      <w:r>
        <w:br/>
      </w:r>
      <w:r>
        <w:rPr>
          <w:rStyle w:val="VerbatimChar"/>
        </w:rPr>
        <w:t xml:space="preserve">## [176]  3  3  3  3  3  3  2  2  2  2  2  2  2  2  2  2  2  2  2  1  1  1  1  1  1</w:t>
      </w:r>
      <w:r>
        <w:br/>
      </w:r>
      <w:r>
        <w:rPr>
          <w:rStyle w:val="VerbatimChar"/>
        </w:rPr>
        <w:t xml:space="preserve">## </w:t>
      </w:r>
      <w:r>
        <w:br/>
      </w:r>
      <w:r>
        <w:rPr>
          <w:rStyle w:val="VerbatimChar"/>
        </w:rPr>
        <w:t xml:space="preserve">## $ix</w:t>
      </w:r>
      <w:r>
        <w:br/>
      </w:r>
      <w:r>
        <w:rPr>
          <w:rStyle w:val="VerbatimChar"/>
        </w:rPr>
        <w:t xml:space="preserve">##   [1] 145 176 147 149 163 124 186 151 141 178 183 200  63 139  26 105  88  70</w:t>
      </w:r>
      <w:r>
        <w:br/>
      </w:r>
      <w:r>
        <w:rPr>
          <w:rStyle w:val="VerbatimChar"/>
        </w:rPr>
        <w:t xml:space="preserve">##  [19]  91  39  52  97 125 191  53 104 119  11 103 109 154  44 136  31 173 170</w:t>
      </w:r>
      <w:r>
        <w:br/>
      </w:r>
      <w:r>
        <w:rPr>
          <w:rStyle w:val="VerbatimChar"/>
        </w:rPr>
        <w:t xml:space="preserve">##  [37] 114  95 108 117 156 121   6  10  96 102 199 168 175  59  25 110 133  43</w:t>
      </w:r>
      <w:r>
        <w:br/>
      </w:r>
      <w:r>
        <w:rPr>
          <w:rStyle w:val="VerbatimChar"/>
        </w:rPr>
        <w:t xml:space="preserve">##  [55] 115 122 161 162 113 157 167   7  23  32  36 118 159 172 179 184 192  62</w:t>
      </w:r>
      <w:r>
        <w:br/>
      </w:r>
      <w:r>
        <w:rPr>
          <w:rStyle w:val="VerbatimChar"/>
        </w:rPr>
        <w:t xml:space="preserve">##  [73] 142 152   3   9  17  35  66  68 155 181  37  55  89 120  61  80  49 182</w:t>
      </w:r>
      <w:r>
        <w:br/>
      </w:r>
      <w:r>
        <w:rPr>
          <w:rStyle w:val="VerbatimChar"/>
        </w:rPr>
        <w:t xml:space="preserve">##  [91]  69 150 144  41 107 190  19  77  94 123  46 140  12  30  47  78 116 169</w:t>
      </w:r>
      <w:r>
        <w:br/>
      </w:r>
      <w:r>
        <w:rPr>
          <w:rStyle w:val="VerbatimChar"/>
        </w:rPr>
        <w:t xml:space="preserve">## [109] 180 196   5  65  93 174 198  64  98 130 194 197   2  13  27  82  99 101</w:t>
      </w:r>
      <w:r>
        <w:br/>
      </w:r>
      <w:r>
        <w:rPr>
          <w:rStyle w:val="VerbatimChar"/>
        </w:rPr>
        <w:t xml:space="preserve">## [127] 112 129 134 143 160 165 187   4  15  20  22  60  67  74  83  86 111 164</w:t>
      </w:r>
      <w:r>
        <w:br/>
      </w:r>
      <w:r>
        <w:rPr>
          <w:rStyle w:val="VerbatimChar"/>
        </w:rPr>
        <w:t xml:space="preserve">## [145] 166 171 188  16  18  58  73  81  87 106 131 132 193   8  28  54  75  90</w:t>
      </w:r>
      <w:r>
        <w:br/>
      </w:r>
      <w:r>
        <w:rPr>
          <w:rStyle w:val="VerbatimChar"/>
        </w:rPr>
        <w:t xml:space="preserve">## [163]  92 100 146 153 185 189 195  24  38  42  45  50  56  57  79  85 126 128</w:t>
      </w:r>
      <w:r>
        <w:br/>
      </w:r>
      <w:r>
        <w:rPr>
          <w:rStyle w:val="VerbatimChar"/>
        </w:rPr>
        <w:t xml:space="preserve">## [181] 177  14  21  29  33  40  48  51  71  72  84 137 148 158   1  34  76 127</w:t>
      </w:r>
      <w:r>
        <w:br/>
      </w:r>
      <w:r>
        <w:rPr>
          <w:rStyle w:val="VerbatimChar"/>
        </w:rPr>
        <w:t xml:space="preserve">## [199] 135 138</w:t>
      </w:r>
    </w:p>
    <w:p>
      <w:pPr>
        <w:pStyle w:val="SourceCode"/>
      </w:pPr>
      <w:r>
        <w:rPr>
          <w:rStyle w:val="FunctionTok"/>
        </w:rPr>
        <w:t xml:space="preserve">V</w:t>
      </w:r>
      <w:r>
        <w:rPr>
          <w:rStyle w:val="NormalTok"/>
        </w:rPr>
        <w:t xml:space="preserve">(subg4)</w:t>
      </w:r>
      <w:r>
        <w:rPr>
          <w:rStyle w:val="SpecialCharTok"/>
        </w:rPr>
        <w:t xml:space="preserve">$</w:t>
      </w:r>
      <w:r>
        <w:rPr>
          <w:rStyle w:val="NormalTok"/>
        </w:rPr>
        <w:t xml:space="preserve">color </w:t>
      </w:r>
      <w:r>
        <w:rPr>
          <w:rStyle w:val="OtherTok"/>
        </w:rPr>
        <w:t xml:space="preserve">&lt;-</w:t>
      </w:r>
      <w:r>
        <w:rPr>
          <w:rStyle w:val="NormalTok"/>
        </w:rPr>
        <w:t xml:space="preserve"> </w:t>
      </w:r>
      <w:r>
        <w:rPr>
          <w:rStyle w:val="StringTok"/>
        </w:rPr>
        <w:t xml:space="preserve">"white"</w:t>
      </w:r>
      <w:r>
        <w:br/>
      </w:r>
      <w:r>
        <w:rPr>
          <w:rStyle w:val="FunctionTok"/>
        </w:rPr>
        <w:t xml:space="preserve">V</w:t>
      </w:r>
      <w:r>
        <w:rPr>
          <w:rStyle w:val="NormalTok"/>
        </w:rPr>
        <w:t xml:space="preserve">(subg4)</w:t>
      </w:r>
      <w:r>
        <w:rPr>
          <w:rStyle w:val="SpecialCharTok"/>
        </w:rPr>
        <w:t xml:space="preserve">$</w:t>
      </w:r>
      <w:r>
        <w:rPr>
          <w:rStyle w:val="NormalTok"/>
        </w:rPr>
        <w:t xml:space="preserve">label.color </w:t>
      </w:r>
      <w:r>
        <w:rPr>
          <w:rStyle w:val="OtherTok"/>
        </w:rPr>
        <w:t xml:space="preserve">&lt;-</w:t>
      </w:r>
      <w:r>
        <w:rPr>
          <w:rStyle w:val="NormalTok"/>
        </w:rPr>
        <w:t xml:space="preserve"> </w:t>
      </w:r>
      <w:r>
        <w:rPr>
          <w:rStyle w:val="StringTok"/>
        </w:rPr>
        <w:t xml:space="preserve">"black"</w:t>
      </w:r>
      <w:r>
        <w:br/>
      </w:r>
      <w:r>
        <w:rPr>
          <w:rStyle w:val="FunctionTok"/>
        </w:rPr>
        <w:t xml:space="preserve">V</w:t>
      </w:r>
      <w:r>
        <w:rPr>
          <w:rStyle w:val="NormalTok"/>
        </w:rPr>
        <w:t xml:space="preserve">(subg4)</w:t>
      </w:r>
      <w:r>
        <w:rPr>
          <w:rStyle w:val="SpecialCharTok"/>
        </w:rPr>
        <w:t xml:space="preserve">$</w:t>
      </w:r>
      <w:r>
        <w:rPr>
          <w:rStyle w:val="NormalTok"/>
        </w:rPr>
        <w:t xml:space="preserve">frame.color </w:t>
      </w:r>
      <w:r>
        <w:rPr>
          <w:rStyle w:val="OtherTok"/>
        </w:rPr>
        <w:t xml:space="preserve">&lt;-</w:t>
      </w:r>
      <w:r>
        <w:rPr>
          <w:rStyle w:val="NormalTok"/>
        </w:rPr>
        <w:t xml:space="preserve"> </w:t>
      </w:r>
      <w:r>
        <w:rPr>
          <w:rStyle w:val="StringTok"/>
        </w:rPr>
        <w:t xml:space="preserve">"black"</w:t>
      </w:r>
      <w:r>
        <w:br/>
      </w:r>
      <w:r>
        <w:br/>
      </w:r>
      <w:r>
        <w:rPr>
          <w:rStyle w:val="FunctionTok"/>
        </w:rPr>
        <w:t xml:space="preserve">V</w:t>
      </w:r>
      <w:r>
        <w:rPr>
          <w:rStyle w:val="NormalTok"/>
        </w:rPr>
        <w:t xml:space="preserve">(subg4)</w:t>
      </w:r>
      <w:r>
        <w:rPr>
          <w:rStyle w:val="SpecialCharTok"/>
        </w:rPr>
        <w:t xml:space="preserve">$</w:t>
      </w:r>
      <w:r>
        <w:rPr>
          <w:rStyle w:val="NormalTok"/>
        </w:rPr>
        <w:t xml:space="preserve">color[</w:t>
      </w:r>
      <w:r>
        <w:rPr>
          <w:rStyle w:val="FunctionTok"/>
        </w:rPr>
        <w:t xml:space="preserve">V</w:t>
      </w:r>
      <w:r>
        <w:rPr>
          <w:rStyle w:val="NormalTok"/>
        </w:rPr>
        <w:t xml:space="preserve">(subg4)[</w:t>
      </w:r>
      <w:r>
        <w:rPr>
          <w:rStyle w:val="FunctionTok"/>
        </w:rPr>
        <w:t xml:space="preserve">c</w:t>
      </w:r>
      <w:r>
        <w:rPr>
          <w:rStyle w:val="NormalTok"/>
        </w:rPr>
        <w:t xml:space="preserve">(</w:t>
      </w:r>
      <w:r>
        <w:rPr>
          <w:rStyle w:val="DecValTok"/>
        </w:rPr>
        <w:t xml:space="preserve">29</w:t>
      </w:r>
      <w:r>
        <w:rPr>
          <w:rStyle w:val="NormalTok"/>
        </w:rPr>
        <w:t xml:space="preserve">,</w:t>
      </w:r>
      <w:r>
        <w:rPr>
          <w:rStyle w:val="DecValTok"/>
        </w:rPr>
        <w:t xml:space="preserve">37</w:t>
      </w:r>
      <w:r>
        <w:rPr>
          <w:rStyle w:val="NormalTok"/>
        </w:rPr>
        <w:t xml:space="preserve">,</w:t>
      </w:r>
      <w:r>
        <w:rPr>
          <w:rStyle w:val="DecValTok"/>
        </w:rPr>
        <w:t xml:space="preserve">77</w:t>
      </w:r>
      <w:r>
        <w:rPr>
          <w:rStyle w:val="NormalTok"/>
        </w:rPr>
        <w:t xml:space="preserve">,</w:t>
      </w:r>
      <w:r>
        <w:rPr>
          <w:rStyle w:val="DecValTok"/>
        </w:rPr>
        <w:t xml:space="preserve">62</w:t>
      </w:r>
      <w:r>
        <w:rPr>
          <w:rStyle w:val="NormalTok"/>
        </w:rPr>
        <w:t xml:space="preserve">,</w:t>
      </w:r>
      <w:r>
        <w:rPr>
          <w:rStyle w:val="DecValTok"/>
        </w:rPr>
        <w:t xml:space="preserve">52</w:t>
      </w:r>
      <w:r>
        <w:rPr>
          <w:rStyle w:val="NormalTok"/>
        </w:rPr>
        <w:t xml:space="preserve">)]] </w:t>
      </w:r>
      <w:r>
        <w:rPr>
          <w:rStyle w:val="OtherTok"/>
        </w:rPr>
        <w:t xml:space="preserve">&lt;-</w:t>
      </w:r>
      <w:r>
        <w:rPr>
          <w:rStyle w:val="NormalTok"/>
        </w:rPr>
        <w:t xml:space="preserve"> </w:t>
      </w:r>
      <w:r>
        <w:rPr>
          <w:rStyle w:val="StringTok"/>
        </w:rPr>
        <w:t xml:space="preserve">"#F0DC16"</w:t>
      </w:r>
      <w:r>
        <w:br/>
      </w:r>
      <w:r>
        <w:br/>
      </w:r>
      <w:r>
        <w:rPr>
          <w:rStyle w:val="FunctionTok"/>
        </w:rPr>
        <w:t xml:space="preserve">plot</w:t>
      </w:r>
      <w:r>
        <w:rPr>
          <w:rStyle w:val="NormalTok"/>
        </w:rPr>
        <w:t xml:space="preserve">(subg4,</w:t>
      </w:r>
      <w:r>
        <w:br/>
      </w:r>
      <w:r>
        <w:rPr>
          <w:rStyle w:val="NormalTok"/>
        </w:rPr>
        <w:t xml:space="preserve">     </w:t>
      </w:r>
      <w:r>
        <w:rPr>
          <w:rStyle w:val="AttributeTok"/>
        </w:rPr>
        <w:t xml:space="preserve">layout =</w:t>
      </w:r>
      <w:r>
        <w:rPr>
          <w:rStyle w:val="NormalTok"/>
        </w:rPr>
        <w:t xml:space="preserve"> </w:t>
      </w:r>
      <w:r>
        <w:rPr>
          <w:rStyle w:val="FunctionTok"/>
        </w:rPr>
        <w:t xml:space="preserve">layout_with_kk</w:t>
      </w:r>
      <w:r>
        <w:rPr>
          <w:rStyle w:val="NormalTok"/>
        </w:rPr>
        <w:t xml:space="preserve">(subg4),</w:t>
      </w:r>
      <w:r>
        <w:br/>
      </w:r>
      <w:r>
        <w:rPr>
          <w:rStyle w:val="NormalTok"/>
        </w:rPr>
        <w:t xml:space="preserve">     </w:t>
      </w:r>
      <w:r>
        <w:rPr>
          <w:rStyle w:val="AttributeTok"/>
        </w:rPr>
        <w:t xml:space="preserve">vertex.size =</w:t>
      </w:r>
      <w:r>
        <w:rPr>
          <w:rStyle w:val="NormalTok"/>
        </w:rPr>
        <w:t xml:space="preserve"> </w:t>
      </w:r>
      <w:r>
        <w:rPr>
          <w:rStyle w:val="FunctionTok"/>
        </w:rPr>
        <w:t xml:space="preserve">log</w:t>
      </w:r>
      <w:r>
        <w:rPr>
          <w:rStyle w:val="NormalTok"/>
        </w:rPr>
        <w:t xml:space="preserve">(degree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vertex.label=</w:t>
      </w:r>
      <w:r>
        <w:rPr>
          <w:rStyle w:val="ConstantTok"/>
        </w:rPr>
        <w:t xml:space="preserve">NA</w:t>
      </w:r>
      <w:r>
        <w:rPr>
          <w:rStyle w:val="NormalTok"/>
        </w:rPr>
        <w:t xml:space="preserve">,</w:t>
      </w:r>
      <w:r>
        <w:br/>
      </w:r>
      <w:r>
        <w:rPr>
          <w:rStyle w:val="NormalTok"/>
        </w:rPr>
        <w:t xml:space="preserve">      </w:t>
      </w:r>
      <w:r>
        <w:rPr>
          <w:rStyle w:val="AttributeTok"/>
        </w:rPr>
        <w:t xml:space="preserve">edge.arrow.size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edge.color =</w:t>
      </w:r>
      <w:r>
        <w:rPr>
          <w:rStyle w:val="NormalTok"/>
        </w:rPr>
        <w:t xml:space="preserve"> </w:t>
      </w:r>
      <w:r>
        <w:rPr>
          <w:rStyle w:val="StringTok"/>
        </w:rPr>
        <w:t xml:space="preserve">"gray80"</w:t>
      </w:r>
      <w:r>
        <w:rPr>
          <w:rStyle w:val="NormalTok"/>
        </w:rPr>
        <w:t xml:space="preserve">,</w:t>
      </w:r>
      <w:r>
        <w:br/>
      </w:r>
      <w:r>
        <w:rPr>
          <w:rStyle w:val="NormalTok"/>
        </w:rPr>
        <w:t xml:space="preserve">     </w:t>
      </w:r>
      <w:r>
        <w:rPr>
          <w:rStyle w:val="AttributeTok"/>
        </w:rPr>
        <w:t xml:space="preserve">edge.width =</w:t>
      </w:r>
      <w:r>
        <w:rPr>
          <w:rStyle w:val="NormalTok"/>
        </w:rPr>
        <w:t xml:space="preserve"> </w:t>
      </w:r>
      <w:r>
        <w:rPr>
          <w:rStyle w:val="FloatTok"/>
        </w:rPr>
        <w:t xml:space="preserve">0.5</w:t>
      </w:r>
      <w:r>
        <w:rPr>
          <w:rStyle w:val="NormalTok"/>
        </w:rPr>
        <w:t xml:space="preserve">)</w:t>
      </w:r>
    </w:p>
    <w:p>
      <w:pPr>
        <w:pStyle w:val="FirstParagraph"/>
      </w:pPr>
      <w:r>
        <w:drawing>
          <wp:inline>
            <wp:extent cx="4620126" cy="3696101"/>
            <wp:effectExtent b="0" l="0" r="0" t="0"/>
            <wp:docPr descr="" title="" id="180" name="Picture"/>
            <a:graphic>
              <a:graphicData uri="http://schemas.openxmlformats.org/drawingml/2006/picture">
                <pic:pic>
                  <pic:nvPicPr>
                    <pic:cNvPr descr="PSTAT-194-Final_files/figure-docx/unnamed-chunk-25-2.png" id="181" name="Picture"/>
                    <pic:cNvPicPr>
                      <a:picLocks noChangeArrowheads="1" noChangeAspect="1"/>
                    </pic:cNvPicPr>
                  </pic:nvPicPr>
                  <pic:blipFill>
                    <a:blip r:embed="rId179"/>
                    <a:stretch>
                      <a:fillRect/>
                    </a:stretch>
                  </pic:blipFill>
                  <pic:spPr bwMode="auto">
                    <a:xfrm>
                      <a:off x="0" y="0"/>
                      <a:ext cx="4620126" cy="3696101"/>
                    </a:xfrm>
                    <a:prstGeom prst="rect">
                      <a:avLst/>
                    </a:prstGeom>
                    <a:noFill/>
                    <a:ln w="9525">
                      <a:noFill/>
                      <a:headEnd/>
                      <a:tailEnd/>
                    </a:ln>
                  </pic:spPr>
                </pic:pic>
              </a:graphicData>
            </a:graphic>
          </wp:inline>
        </w:drawing>
      </w:r>
    </w:p>
    <w:bookmarkEnd w:id="182"/>
    <w:bookmarkStart w:id="210" w:name="Xb6880d0bd2fd25e250107501ca4bd23a6107548"/>
    <w:p>
      <w:pPr>
        <w:pStyle w:val="Heading2"/>
      </w:pPr>
      <w:r>
        <w:t xml:space="preserve">Analyzing Network Metrics (EigenCentrality)</w:t>
      </w:r>
    </w:p>
    <w:p>
      <w:pPr>
        <w:pStyle w:val="FirstParagraph"/>
      </w:pPr>
      <w:hyperlink w:anchor="eigen-metric">
        <w:r>
          <w:rPr>
            <w:rStyle w:val="Hyperlink"/>
          </w:rPr>
          <w:t xml:space="preserve">back to report</w:t>
        </w:r>
      </w:hyperlink>
    </w:p>
    <w:p>
      <w:pPr>
        <w:pStyle w:val="SourceCode"/>
      </w:pPr>
      <w:r>
        <w:rPr>
          <w:rStyle w:val="FunctionTok"/>
        </w:rPr>
        <w:t xml:space="preserve">print</w:t>
      </w:r>
      <w:r>
        <w:rPr>
          <w:rStyle w:val="NormalTok"/>
        </w:rPr>
        <w:t xml:space="preserve">(</w:t>
      </w:r>
      <w:r>
        <w:rPr>
          <w:rStyle w:val="StringTok"/>
        </w:rPr>
        <w:t xml:space="preserve">"Eigen Centrality SubGraph 1"</w:t>
      </w:r>
      <w:r>
        <w:rPr>
          <w:rStyle w:val="NormalTok"/>
        </w:rPr>
        <w:t xml:space="preserve">, </w:t>
      </w:r>
      <w:r>
        <w:rPr>
          <w:rStyle w:val="AttributeTok"/>
        </w:rPr>
        <w:t xml:space="preserve">quote=</w:t>
      </w:r>
      <w:r>
        <w:rPr>
          <w:rStyle w:val="ConstantTok"/>
        </w:rPr>
        <w:t xml:space="preserve">FALSE</w:t>
      </w:r>
      <w:r>
        <w:rPr>
          <w:rStyle w:val="NormalTok"/>
        </w:rPr>
        <w:t xml:space="preserve">)</w:t>
      </w:r>
    </w:p>
    <w:p>
      <w:pPr>
        <w:pStyle w:val="SourceCode"/>
      </w:pPr>
      <w:r>
        <w:rPr>
          <w:rStyle w:val="VerbatimChar"/>
        </w:rPr>
        <w:t xml:space="preserve">## [1] Eigen Centrality SubGraph 1</w:t>
      </w:r>
    </w:p>
    <w:p>
      <w:pPr>
        <w:pStyle w:val="SourceCode"/>
      </w:pPr>
      <w:r>
        <w:rPr>
          <w:rStyle w:val="NormalTok"/>
        </w:rPr>
        <w:t xml:space="preserve">eig_subg1 </w:t>
      </w:r>
      <w:r>
        <w:rPr>
          <w:rStyle w:val="OtherTok"/>
        </w:rPr>
        <w:t xml:space="preserve">&lt;-</w:t>
      </w:r>
      <w:r>
        <w:rPr>
          <w:rStyle w:val="NormalTok"/>
        </w:rPr>
        <w:t xml:space="preserve"> </w:t>
      </w:r>
      <w:r>
        <w:rPr>
          <w:rStyle w:val="FunctionTok"/>
        </w:rPr>
        <w:t xml:space="preserve">eigen_centrality</w:t>
      </w:r>
      <w:r>
        <w:rPr>
          <w:rStyle w:val="NormalTok"/>
        </w:rPr>
        <w:t xml:space="preserve">(subg1)</w:t>
      </w:r>
      <w:r>
        <w:rPr>
          <w:rStyle w:val="SpecialCharTok"/>
        </w:rPr>
        <w:t xml:space="preserve">$</w:t>
      </w:r>
      <w:r>
        <w:rPr>
          <w:rStyle w:val="NormalTok"/>
        </w:rPr>
        <w:t xml:space="preserve">vector</w:t>
      </w:r>
      <w:r>
        <w:br/>
      </w:r>
      <w:r>
        <w:rPr>
          <w:rStyle w:val="FunctionTok"/>
        </w:rPr>
        <w:t xml:space="preserve">hist</w:t>
      </w:r>
      <w:r>
        <w:rPr>
          <w:rStyle w:val="NormalTok"/>
        </w:rPr>
        <w:t xml:space="preserve">(eig_subg1)</w:t>
      </w:r>
    </w:p>
    <w:p>
      <w:pPr>
        <w:pStyle w:val="FirstParagraph"/>
      </w:pPr>
      <w:r>
        <w:drawing>
          <wp:inline>
            <wp:extent cx="4620126" cy="3696101"/>
            <wp:effectExtent b="0" l="0" r="0" t="0"/>
            <wp:docPr descr="" title="" id="184" name="Picture"/>
            <a:graphic>
              <a:graphicData uri="http://schemas.openxmlformats.org/drawingml/2006/picture">
                <pic:pic>
                  <pic:nvPicPr>
                    <pic:cNvPr descr="PSTAT-194-Final_files/figure-docx/EigenCentrality-1.png" id="185" name="Picture"/>
                    <pic:cNvPicPr>
                      <a:picLocks noChangeArrowheads="1" noChangeAspect="1"/>
                    </pic:cNvPicPr>
                  </pic:nvPicPr>
                  <pic:blipFill>
                    <a:blip r:embed="rId18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hist</w:t>
      </w:r>
      <w:r>
        <w:rPr>
          <w:rStyle w:val="NormalTok"/>
        </w:rPr>
        <w:t xml:space="preserve">(</w:t>
      </w:r>
      <w:r>
        <w:rPr>
          <w:rStyle w:val="DecValTok"/>
        </w:rPr>
        <w:t xml:space="preserve">15</w:t>
      </w:r>
      <w:r>
        <w:rPr>
          <w:rStyle w:val="SpecialCharTok"/>
        </w:rPr>
        <w:t xml:space="preserve">*</w:t>
      </w:r>
      <w:r>
        <w:rPr>
          <w:rStyle w:val="FunctionTok"/>
        </w:rPr>
        <w:t xml:space="preserve">sqrt</w:t>
      </w:r>
      <w:r>
        <w:rPr>
          <w:rStyle w:val="NormalTok"/>
        </w:rPr>
        <w:t xml:space="preserve">(</w:t>
      </w:r>
      <w:r>
        <w:rPr>
          <w:rStyle w:val="FunctionTok"/>
        </w:rPr>
        <w:t xml:space="preserve">sqrt</w:t>
      </w:r>
      <w:r>
        <w:rPr>
          <w:rStyle w:val="NormalTok"/>
        </w:rPr>
        <w:t xml:space="preserve">(eig_subg1)))</w:t>
      </w:r>
    </w:p>
    <w:p>
      <w:pPr>
        <w:pStyle w:val="FirstParagraph"/>
      </w:pPr>
      <w:r>
        <w:drawing>
          <wp:inline>
            <wp:extent cx="4620126" cy="3696101"/>
            <wp:effectExtent b="0" l="0" r="0" t="0"/>
            <wp:docPr descr="" title="" id="187" name="Picture"/>
            <a:graphic>
              <a:graphicData uri="http://schemas.openxmlformats.org/drawingml/2006/picture">
                <pic:pic>
                  <pic:nvPicPr>
                    <pic:cNvPr descr="PSTAT-194-Final_files/figure-docx/EigenCentrality-2.png" id="188" name="Picture"/>
                    <pic:cNvPicPr>
                      <a:picLocks noChangeArrowheads="1" noChangeAspect="1"/>
                    </pic:cNvPicPr>
                  </pic:nvPicPr>
                  <pic:blipFill>
                    <a:blip r:embed="rId18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(subg1,</w:t>
      </w:r>
      <w:r>
        <w:br/>
      </w:r>
      <w:r>
        <w:rPr>
          <w:rStyle w:val="NormalTok"/>
        </w:rPr>
        <w:t xml:space="preserve">     </w:t>
      </w:r>
      <w:r>
        <w:rPr>
          <w:rStyle w:val="AttributeTok"/>
        </w:rPr>
        <w:t xml:space="preserve">layout =</w:t>
      </w:r>
      <w:r>
        <w:rPr>
          <w:rStyle w:val="NormalTok"/>
        </w:rPr>
        <w:t xml:space="preserve"> </w:t>
      </w:r>
      <w:r>
        <w:rPr>
          <w:rStyle w:val="FunctionTok"/>
        </w:rPr>
        <w:t xml:space="preserve">layout_with_kk</w:t>
      </w:r>
      <w:r>
        <w:rPr>
          <w:rStyle w:val="NormalTok"/>
        </w:rPr>
        <w:t xml:space="preserve">(subg1),</w:t>
      </w:r>
      <w:r>
        <w:br/>
      </w:r>
      <w:r>
        <w:rPr>
          <w:rStyle w:val="NormalTok"/>
        </w:rPr>
        <w:t xml:space="preserve">     </w:t>
      </w:r>
      <w:r>
        <w:rPr>
          <w:rStyle w:val="AttributeTok"/>
        </w:rPr>
        <w:t xml:space="preserve">vertex.size =</w:t>
      </w:r>
      <w:r>
        <w:rPr>
          <w:rStyle w:val="NormalTok"/>
        </w:rPr>
        <w:t xml:space="preserve"> </w:t>
      </w:r>
      <w:r>
        <w:rPr>
          <w:rStyle w:val="DecValTok"/>
        </w:rPr>
        <w:t xml:space="preserve">15</w:t>
      </w:r>
      <w:r>
        <w:rPr>
          <w:rStyle w:val="SpecialCharTok"/>
        </w:rPr>
        <w:t xml:space="preserve">*</w:t>
      </w:r>
      <w:r>
        <w:rPr>
          <w:rStyle w:val="FunctionTok"/>
        </w:rPr>
        <w:t xml:space="preserve">sqrt</w:t>
      </w:r>
      <w:r>
        <w:rPr>
          <w:rStyle w:val="NormalTok"/>
        </w:rPr>
        <w:t xml:space="preserve">(</w:t>
      </w:r>
      <w:r>
        <w:rPr>
          <w:rStyle w:val="FunctionTok"/>
        </w:rPr>
        <w:t xml:space="preserve">sqrt</w:t>
      </w:r>
      <w:r>
        <w:rPr>
          <w:rStyle w:val="NormalTok"/>
        </w:rPr>
        <w:t xml:space="preserve">(eig_subg1)),</w:t>
      </w:r>
      <w:r>
        <w:br/>
      </w:r>
      <w:r>
        <w:rPr>
          <w:rStyle w:val="NormalTok"/>
        </w:rPr>
        <w:t xml:space="preserve">     </w:t>
      </w:r>
      <w:r>
        <w:rPr>
          <w:rStyle w:val="AttributeTok"/>
        </w:rPr>
        <w:t xml:space="preserve">vertex.label=</w:t>
      </w:r>
      <w:r>
        <w:rPr>
          <w:rStyle w:val="ConstantTok"/>
        </w:rPr>
        <w:t xml:space="preserve">NA</w:t>
      </w:r>
      <w:r>
        <w:rPr>
          <w:rStyle w:val="NormalTok"/>
        </w:rPr>
        <w:t xml:space="preserve">,</w:t>
      </w:r>
      <w:r>
        <w:br/>
      </w:r>
      <w:r>
        <w:rPr>
          <w:rStyle w:val="NormalTok"/>
        </w:rPr>
        <w:t xml:space="preserve">      </w:t>
      </w:r>
      <w:r>
        <w:rPr>
          <w:rStyle w:val="AttributeTok"/>
        </w:rPr>
        <w:t xml:space="preserve">edge.arrow.size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edge.color =</w:t>
      </w:r>
      <w:r>
        <w:rPr>
          <w:rStyle w:val="NormalTok"/>
        </w:rPr>
        <w:t xml:space="preserve"> </w:t>
      </w:r>
      <w:r>
        <w:rPr>
          <w:rStyle w:val="StringTok"/>
        </w:rPr>
        <w:t xml:space="preserve">"gray80"</w:t>
      </w:r>
      <w:r>
        <w:rPr>
          <w:rStyle w:val="NormalTok"/>
        </w:rPr>
        <w:t xml:space="preserve">,</w:t>
      </w:r>
      <w:r>
        <w:br/>
      </w:r>
      <w:r>
        <w:rPr>
          <w:rStyle w:val="NormalTok"/>
        </w:rPr>
        <w:t xml:space="preserve">     </w:t>
      </w:r>
      <w:r>
        <w:rPr>
          <w:rStyle w:val="AttributeTok"/>
        </w:rPr>
        <w:t xml:space="preserve">edge.width =</w:t>
      </w:r>
      <w:r>
        <w:rPr>
          <w:rStyle w:val="NormalTok"/>
        </w:rPr>
        <w:t xml:space="preserve"> </w:t>
      </w:r>
      <w:r>
        <w:rPr>
          <w:rStyle w:val="FloatTok"/>
        </w:rPr>
        <w:t xml:space="preserve">0.5</w:t>
      </w:r>
      <w:r>
        <w:rPr>
          <w:rStyle w:val="NormalTok"/>
        </w:rPr>
        <w:t xml:space="preserve">)</w:t>
      </w:r>
    </w:p>
    <w:p>
      <w:pPr>
        <w:pStyle w:val="FirstParagraph"/>
      </w:pPr>
      <w:r>
        <w:drawing>
          <wp:inline>
            <wp:extent cx="4620126" cy="3696101"/>
            <wp:effectExtent b="0" l="0" r="0" t="0"/>
            <wp:docPr descr="" title="" id="190" name="Picture"/>
            <a:graphic>
              <a:graphicData uri="http://schemas.openxmlformats.org/drawingml/2006/picture">
                <pic:pic>
                  <pic:nvPicPr>
                    <pic:cNvPr descr="PSTAT-194-Final_files/figure-docx/EigenCentrality-3.png" id="191" name="Picture"/>
                    <pic:cNvPicPr>
                      <a:picLocks noChangeArrowheads="1" noChangeAspect="1"/>
                    </pic:cNvPicPr>
                  </pic:nvPicPr>
                  <pic:blipFill>
                    <a:blip r:embed="rId18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print</w:t>
      </w:r>
      <w:r>
        <w:rPr>
          <w:rStyle w:val="NormalTok"/>
        </w:rPr>
        <w:t xml:space="preserve">(</w:t>
      </w:r>
      <w:r>
        <w:rPr>
          <w:rStyle w:val="StringTok"/>
        </w:rPr>
        <w:t xml:space="preserve">"Eigen Centrality SubGraph 2"</w:t>
      </w:r>
      <w:r>
        <w:rPr>
          <w:rStyle w:val="NormalTok"/>
        </w:rPr>
        <w:t xml:space="preserve">, </w:t>
      </w:r>
      <w:r>
        <w:rPr>
          <w:rStyle w:val="AttributeTok"/>
        </w:rPr>
        <w:t xml:space="preserve">quote=</w:t>
      </w:r>
      <w:r>
        <w:rPr>
          <w:rStyle w:val="ConstantTok"/>
        </w:rPr>
        <w:t xml:space="preserve">FALSE</w:t>
      </w:r>
      <w:r>
        <w:rPr>
          <w:rStyle w:val="NormalTok"/>
        </w:rPr>
        <w:t xml:space="preserve">)</w:t>
      </w:r>
    </w:p>
    <w:p>
      <w:pPr>
        <w:pStyle w:val="SourceCode"/>
      </w:pPr>
      <w:r>
        <w:rPr>
          <w:rStyle w:val="VerbatimChar"/>
        </w:rPr>
        <w:t xml:space="preserve">## [1] Eigen Centrality SubGraph 2</w:t>
      </w:r>
    </w:p>
    <w:p>
      <w:pPr>
        <w:pStyle w:val="SourceCode"/>
      </w:pPr>
      <w:r>
        <w:rPr>
          <w:rStyle w:val="NormalTok"/>
        </w:rPr>
        <w:t xml:space="preserve">eig_subg2 </w:t>
      </w:r>
      <w:r>
        <w:rPr>
          <w:rStyle w:val="OtherTok"/>
        </w:rPr>
        <w:t xml:space="preserve">&lt;-</w:t>
      </w:r>
      <w:r>
        <w:rPr>
          <w:rStyle w:val="NormalTok"/>
        </w:rPr>
        <w:t xml:space="preserve"> </w:t>
      </w:r>
      <w:r>
        <w:rPr>
          <w:rStyle w:val="FunctionTok"/>
        </w:rPr>
        <w:t xml:space="preserve">eigen_centrality</w:t>
      </w:r>
      <w:r>
        <w:rPr>
          <w:rStyle w:val="NormalTok"/>
        </w:rPr>
        <w:t xml:space="preserve">(subg2)</w:t>
      </w:r>
      <w:r>
        <w:rPr>
          <w:rStyle w:val="SpecialCharTok"/>
        </w:rPr>
        <w:t xml:space="preserve">$</w:t>
      </w:r>
      <w:r>
        <w:rPr>
          <w:rStyle w:val="NormalTok"/>
        </w:rPr>
        <w:t xml:space="preserve">vector</w:t>
      </w:r>
      <w:r>
        <w:br/>
      </w:r>
      <w:r>
        <w:rPr>
          <w:rStyle w:val="FunctionTok"/>
        </w:rPr>
        <w:t xml:space="preserve">hist</w:t>
      </w:r>
      <w:r>
        <w:rPr>
          <w:rStyle w:val="NormalTok"/>
        </w:rPr>
        <w:t xml:space="preserve">(eig_subg2)</w:t>
      </w:r>
    </w:p>
    <w:p>
      <w:pPr>
        <w:pStyle w:val="FirstParagraph"/>
      </w:pPr>
      <w:r>
        <w:drawing>
          <wp:inline>
            <wp:extent cx="4620126" cy="3696101"/>
            <wp:effectExtent b="0" l="0" r="0" t="0"/>
            <wp:docPr descr="" title="" id="193" name="Picture"/>
            <a:graphic>
              <a:graphicData uri="http://schemas.openxmlformats.org/drawingml/2006/picture">
                <pic:pic>
                  <pic:nvPicPr>
                    <pic:cNvPr descr="PSTAT-194-Final_files/figure-docx/EigenCentrality-4.png" id="194" name="Picture"/>
                    <pic:cNvPicPr>
                      <a:picLocks noChangeArrowheads="1" noChangeAspect="1"/>
                    </pic:cNvPicPr>
                  </pic:nvPicPr>
                  <pic:blipFill>
                    <a:blip r:embed="rId19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(subg2,</w:t>
      </w:r>
      <w:r>
        <w:br/>
      </w:r>
      <w:r>
        <w:rPr>
          <w:rStyle w:val="NormalTok"/>
        </w:rPr>
        <w:t xml:space="preserve">     </w:t>
      </w:r>
      <w:r>
        <w:rPr>
          <w:rStyle w:val="AttributeTok"/>
        </w:rPr>
        <w:t xml:space="preserve">layout =</w:t>
      </w:r>
      <w:r>
        <w:rPr>
          <w:rStyle w:val="NormalTok"/>
        </w:rPr>
        <w:t xml:space="preserve"> </w:t>
      </w:r>
      <w:r>
        <w:rPr>
          <w:rStyle w:val="FunctionTok"/>
        </w:rPr>
        <w:t xml:space="preserve">layout_with_kk</w:t>
      </w:r>
      <w:r>
        <w:rPr>
          <w:rStyle w:val="NormalTok"/>
        </w:rPr>
        <w:t xml:space="preserve">(subg2),</w:t>
      </w:r>
      <w:r>
        <w:br/>
      </w:r>
      <w:r>
        <w:rPr>
          <w:rStyle w:val="NormalTok"/>
        </w:rPr>
        <w:t xml:space="preserve">     </w:t>
      </w:r>
      <w:r>
        <w:rPr>
          <w:rStyle w:val="AttributeTok"/>
        </w:rPr>
        <w:t xml:space="preserve">vertex.size =</w:t>
      </w:r>
      <w:r>
        <w:rPr>
          <w:rStyle w:val="NormalTok"/>
        </w:rPr>
        <w:t xml:space="preserve"> </w:t>
      </w:r>
      <w:r>
        <w:rPr>
          <w:rStyle w:val="DecValTok"/>
        </w:rPr>
        <w:t xml:space="preserve">15</w:t>
      </w:r>
      <w:r>
        <w:rPr>
          <w:rStyle w:val="SpecialCharTok"/>
        </w:rPr>
        <w:t xml:space="preserve">*</w:t>
      </w:r>
      <w:r>
        <w:rPr>
          <w:rStyle w:val="FunctionTok"/>
        </w:rPr>
        <w:t xml:space="preserve">sqrt</w:t>
      </w:r>
      <w:r>
        <w:rPr>
          <w:rStyle w:val="NormalTok"/>
        </w:rPr>
        <w:t xml:space="preserve">(</w:t>
      </w:r>
      <w:r>
        <w:rPr>
          <w:rStyle w:val="FunctionTok"/>
        </w:rPr>
        <w:t xml:space="preserve">sqrt</w:t>
      </w:r>
      <w:r>
        <w:rPr>
          <w:rStyle w:val="NormalTok"/>
        </w:rPr>
        <w:t xml:space="preserve">(eig_subg2)),</w:t>
      </w:r>
      <w:r>
        <w:br/>
      </w:r>
      <w:r>
        <w:rPr>
          <w:rStyle w:val="NormalTok"/>
        </w:rPr>
        <w:t xml:space="preserve">     </w:t>
      </w:r>
      <w:r>
        <w:rPr>
          <w:rStyle w:val="AttributeTok"/>
        </w:rPr>
        <w:t xml:space="preserve">vertex.label=</w:t>
      </w:r>
      <w:r>
        <w:rPr>
          <w:rStyle w:val="ConstantTok"/>
        </w:rPr>
        <w:t xml:space="preserve">NA</w:t>
      </w:r>
      <w:r>
        <w:rPr>
          <w:rStyle w:val="NormalTok"/>
        </w:rPr>
        <w:t xml:space="preserve">,</w:t>
      </w:r>
      <w:r>
        <w:br/>
      </w:r>
      <w:r>
        <w:rPr>
          <w:rStyle w:val="NormalTok"/>
        </w:rPr>
        <w:t xml:space="preserve">      </w:t>
      </w:r>
      <w:r>
        <w:rPr>
          <w:rStyle w:val="AttributeTok"/>
        </w:rPr>
        <w:t xml:space="preserve">edge.arrow.size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edge.color =</w:t>
      </w:r>
      <w:r>
        <w:rPr>
          <w:rStyle w:val="NormalTok"/>
        </w:rPr>
        <w:t xml:space="preserve"> </w:t>
      </w:r>
      <w:r>
        <w:rPr>
          <w:rStyle w:val="StringTok"/>
        </w:rPr>
        <w:t xml:space="preserve">"gray80"</w:t>
      </w:r>
      <w:r>
        <w:rPr>
          <w:rStyle w:val="NormalTok"/>
        </w:rPr>
        <w:t xml:space="preserve">,</w:t>
      </w:r>
      <w:r>
        <w:br/>
      </w:r>
      <w:r>
        <w:rPr>
          <w:rStyle w:val="NormalTok"/>
        </w:rPr>
        <w:t xml:space="preserve">     </w:t>
      </w:r>
      <w:r>
        <w:rPr>
          <w:rStyle w:val="AttributeTok"/>
        </w:rPr>
        <w:t xml:space="preserve">edge.width =</w:t>
      </w:r>
      <w:r>
        <w:rPr>
          <w:rStyle w:val="NormalTok"/>
        </w:rPr>
        <w:t xml:space="preserve"> </w:t>
      </w:r>
      <w:r>
        <w:rPr>
          <w:rStyle w:val="FloatTok"/>
        </w:rPr>
        <w:t xml:space="preserve">0.5</w:t>
      </w:r>
      <w:r>
        <w:rPr>
          <w:rStyle w:val="NormalTok"/>
        </w:rPr>
        <w:t xml:space="preserve">)</w:t>
      </w:r>
    </w:p>
    <w:p>
      <w:pPr>
        <w:pStyle w:val="FirstParagraph"/>
      </w:pPr>
      <w:r>
        <w:drawing>
          <wp:inline>
            <wp:extent cx="4620126" cy="3696101"/>
            <wp:effectExtent b="0" l="0" r="0" t="0"/>
            <wp:docPr descr="" title="" id="196" name="Picture"/>
            <a:graphic>
              <a:graphicData uri="http://schemas.openxmlformats.org/drawingml/2006/picture">
                <pic:pic>
                  <pic:nvPicPr>
                    <pic:cNvPr descr="PSTAT-194-Final_files/figure-docx/EigenCentrality-5.png" id="197" name="Picture"/>
                    <pic:cNvPicPr>
                      <a:picLocks noChangeArrowheads="1" noChangeAspect="1"/>
                    </pic:cNvPicPr>
                  </pic:nvPicPr>
                  <pic:blipFill>
                    <a:blip r:embed="rId19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print</w:t>
      </w:r>
      <w:r>
        <w:rPr>
          <w:rStyle w:val="NormalTok"/>
        </w:rPr>
        <w:t xml:space="preserve">(</w:t>
      </w:r>
      <w:r>
        <w:rPr>
          <w:rStyle w:val="StringTok"/>
        </w:rPr>
        <w:t xml:space="preserve">"Eigen Centrality SubGraph 3"</w:t>
      </w:r>
      <w:r>
        <w:rPr>
          <w:rStyle w:val="NormalTok"/>
        </w:rPr>
        <w:t xml:space="preserve">, </w:t>
      </w:r>
      <w:r>
        <w:rPr>
          <w:rStyle w:val="AttributeTok"/>
        </w:rPr>
        <w:t xml:space="preserve">quote=</w:t>
      </w:r>
      <w:r>
        <w:rPr>
          <w:rStyle w:val="ConstantTok"/>
        </w:rPr>
        <w:t xml:space="preserve">FALSE</w:t>
      </w:r>
      <w:r>
        <w:rPr>
          <w:rStyle w:val="NormalTok"/>
        </w:rPr>
        <w:t xml:space="preserve">)</w:t>
      </w:r>
    </w:p>
    <w:p>
      <w:pPr>
        <w:pStyle w:val="SourceCode"/>
      </w:pPr>
      <w:r>
        <w:rPr>
          <w:rStyle w:val="VerbatimChar"/>
        </w:rPr>
        <w:t xml:space="preserve">## [1] Eigen Centrality SubGraph 3</w:t>
      </w:r>
    </w:p>
    <w:p>
      <w:pPr>
        <w:pStyle w:val="SourceCode"/>
      </w:pPr>
      <w:r>
        <w:rPr>
          <w:rStyle w:val="NormalTok"/>
        </w:rPr>
        <w:t xml:space="preserve">eig_subg3 </w:t>
      </w:r>
      <w:r>
        <w:rPr>
          <w:rStyle w:val="OtherTok"/>
        </w:rPr>
        <w:t xml:space="preserve">&lt;-</w:t>
      </w:r>
      <w:r>
        <w:rPr>
          <w:rStyle w:val="NormalTok"/>
        </w:rPr>
        <w:t xml:space="preserve"> </w:t>
      </w:r>
      <w:r>
        <w:rPr>
          <w:rStyle w:val="FunctionTok"/>
        </w:rPr>
        <w:t xml:space="preserve">eigen_centrality</w:t>
      </w:r>
      <w:r>
        <w:rPr>
          <w:rStyle w:val="NormalTok"/>
        </w:rPr>
        <w:t xml:space="preserve">(subg3)</w:t>
      </w:r>
      <w:r>
        <w:rPr>
          <w:rStyle w:val="SpecialCharTok"/>
        </w:rPr>
        <w:t xml:space="preserve">$</w:t>
      </w:r>
      <w:r>
        <w:rPr>
          <w:rStyle w:val="NormalTok"/>
        </w:rPr>
        <w:t xml:space="preserve">vector</w:t>
      </w:r>
      <w:r>
        <w:br/>
      </w:r>
      <w:r>
        <w:rPr>
          <w:rStyle w:val="FunctionTok"/>
        </w:rPr>
        <w:t xml:space="preserve">hist</w:t>
      </w:r>
      <w:r>
        <w:rPr>
          <w:rStyle w:val="NormalTok"/>
        </w:rPr>
        <w:t xml:space="preserve">(eig_subg3)</w:t>
      </w:r>
    </w:p>
    <w:p>
      <w:pPr>
        <w:pStyle w:val="FirstParagraph"/>
      </w:pPr>
      <w:r>
        <w:drawing>
          <wp:inline>
            <wp:extent cx="4620126" cy="3696101"/>
            <wp:effectExtent b="0" l="0" r="0" t="0"/>
            <wp:docPr descr="" title="" id="199" name="Picture"/>
            <a:graphic>
              <a:graphicData uri="http://schemas.openxmlformats.org/drawingml/2006/picture">
                <pic:pic>
                  <pic:nvPicPr>
                    <pic:cNvPr descr="PSTAT-194-Final_files/figure-docx/EigenCentrality-6.png" id="200" name="Picture"/>
                    <pic:cNvPicPr>
                      <a:picLocks noChangeArrowheads="1" noChangeAspect="1"/>
                    </pic:cNvPicPr>
                  </pic:nvPicPr>
                  <pic:blipFill>
                    <a:blip r:embed="rId19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(subg3,</w:t>
      </w:r>
      <w:r>
        <w:br/>
      </w:r>
      <w:r>
        <w:rPr>
          <w:rStyle w:val="NormalTok"/>
        </w:rPr>
        <w:t xml:space="preserve">     </w:t>
      </w:r>
      <w:r>
        <w:rPr>
          <w:rStyle w:val="AttributeTok"/>
        </w:rPr>
        <w:t xml:space="preserve">layout =</w:t>
      </w:r>
      <w:r>
        <w:rPr>
          <w:rStyle w:val="NormalTok"/>
        </w:rPr>
        <w:t xml:space="preserve"> </w:t>
      </w:r>
      <w:r>
        <w:rPr>
          <w:rStyle w:val="FunctionTok"/>
        </w:rPr>
        <w:t xml:space="preserve">layout_with_kk</w:t>
      </w:r>
      <w:r>
        <w:rPr>
          <w:rStyle w:val="NormalTok"/>
        </w:rPr>
        <w:t xml:space="preserve">(subg3),</w:t>
      </w:r>
      <w:r>
        <w:br/>
      </w:r>
      <w:r>
        <w:rPr>
          <w:rStyle w:val="NormalTok"/>
        </w:rPr>
        <w:t xml:space="preserve">     </w:t>
      </w:r>
      <w:r>
        <w:rPr>
          <w:rStyle w:val="AttributeTok"/>
        </w:rPr>
        <w:t xml:space="preserve">vertex.size =</w:t>
      </w:r>
      <w:r>
        <w:rPr>
          <w:rStyle w:val="NormalTok"/>
        </w:rPr>
        <w:t xml:space="preserve"> </w:t>
      </w:r>
      <w:r>
        <w:rPr>
          <w:rStyle w:val="DecValTok"/>
        </w:rPr>
        <w:t xml:space="preserve">15</w:t>
      </w:r>
      <w:r>
        <w:rPr>
          <w:rStyle w:val="SpecialCharTok"/>
        </w:rPr>
        <w:t xml:space="preserve">*</w:t>
      </w:r>
      <w:r>
        <w:rPr>
          <w:rStyle w:val="FunctionTok"/>
        </w:rPr>
        <w:t xml:space="preserve">sqrt</w:t>
      </w:r>
      <w:r>
        <w:rPr>
          <w:rStyle w:val="NormalTok"/>
        </w:rPr>
        <w:t xml:space="preserve">(</w:t>
      </w:r>
      <w:r>
        <w:rPr>
          <w:rStyle w:val="FunctionTok"/>
        </w:rPr>
        <w:t xml:space="preserve">sqrt</w:t>
      </w:r>
      <w:r>
        <w:rPr>
          <w:rStyle w:val="NormalTok"/>
        </w:rPr>
        <w:t xml:space="preserve">(eig_subg3)),</w:t>
      </w:r>
      <w:r>
        <w:br/>
      </w:r>
      <w:r>
        <w:rPr>
          <w:rStyle w:val="NormalTok"/>
        </w:rPr>
        <w:t xml:space="preserve">     </w:t>
      </w:r>
      <w:r>
        <w:rPr>
          <w:rStyle w:val="AttributeTok"/>
        </w:rPr>
        <w:t xml:space="preserve">vertex.label=</w:t>
      </w:r>
      <w:r>
        <w:rPr>
          <w:rStyle w:val="ConstantTok"/>
        </w:rPr>
        <w:t xml:space="preserve">NA</w:t>
      </w:r>
      <w:r>
        <w:rPr>
          <w:rStyle w:val="NormalTok"/>
        </w:rPr>
        <w:t xml:space="preserve">,</w:t>
      </w:r>
      <w:r>
        <w:br/>
      </w:r>
      <w:r>
        <w:rPr>
          <w:rStyle w:val="NormalTok"/>
        </w:rPr>
        <w:t xml:space="preserve">      </w:t>
      </w:r>
      <w:r>
        <w:rPr>
          <w:rStyle w:val="AttributeTok"/>
        </w:rPr>
        <w:t xml:space="preserve">edge.arrow.size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edge.color =</w:t>
      </w:r>
      <w:r>
        <w:rPr>
          <w:rStyle w:val="NormalTok"/>
        </w:rPr>
        <w:t xml:space="preserve"> </w:t>
      </w:r>
      <w:r>
        <w:rPr>
          <w:rStyle w:val="StringTok"/>
        </w:rPr>
        <w:t xml:space="preserve">"gray80"</w:t>
      </w:r>
      <w:r>
        <w:rPr>
          <w:rStyle w:val="NormalTok"/>
        </w:rPr>
        <w:t xml:space="preserve">,</w:t>
      </w:r>
      <w:r>
        <w:br/>
      </w:r>
      <w:r>
        <w:rPr>
          <w:rStyle w:val="NormalTok"/>
        </w:rPr>
        <w:t xml:space="preserve">     </w:t>
      </w:r>
      <w:r>
        <w:rPr>
          <w:rStyle w:val="AttributeTok"/>
        </w:rPr>
        <w:t xml:space="preserve">edge.width =</w:t>
      </w:r>
      <w:r>
        <w:rPr>
          <w:rStyle w:val="NormalTok"/>
        </w:rPr>
        <w:t xml:space="preserve"> </w:t>
      </w:r>
      <w:r>
        <w:rPr>
          <w:rStyle w:val="FloatTok"/>
        </w:rPr>
        <w:t xml:space="preserve">0.5</w:t>
      </w:r>
      <w:r>
        <w:rPr>
          <w:rStyle w:val="NormalTok"/>
        </w:rPr>
        <w:t xml:space="preserve">)</w:t>
      </w:r>
    </w:p>
    <w:p>
      <w:pPr>
        <w:pStyle w:val="FirstParagraph"/>
      </w:pPr>
      <w:r>
        <w:drawing>
          <wp:inline>
            <wp:extent cx="4620126" cy="3696101"/>
            <wp:effectExtent b="0" l="0" r="0" t="0"/>
            <wp:docPr descr="" title="" id="202" name="Picture"/>
            <a:graphic>
              <a:graphicData uri="http://schemas.openxmlformats.org/drawingml/2006/picture">
                <pic:pic>
                  <pic:nvPicPr>
                    <pic:cNvPr descr="PSTAT-194-Final_files/figure-docx/EigenCentrality-7.png" id="203" name="Picture"/>
                    <pic:cNvPicPr>
                      <a:picLocks noChangeArrowheads="1" noChangeAspect="1"/>
                    </pic:cNvPicPr>
                  </pic:nvPicPr>
                  <pic:blipFill>
                    <a:blip r:embed="rId20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print</w:t>
      </w:r>
      <w:r>
        <w:rPr>
          <w:rStyle w:val="NormalTok"/>
        </w:rPr>
        <w:t xml:space="preserve">(</w:t>
      </w:r>
      <w:r>
        <w:rPr>
          <w:rStyle w:val="StringTok"/>
        </w:rPr>
        <w:t xml:space="preserve">"Eigen Centrality SubGraph 4"</w:t>
      </w:r>
      <w:r>
        <w:rPr>
          <w:rStyle w:val="NormalTok"/>
        </w:rPr>
        <w:t xml:space="preserve">, </w:t>
      </w:r>
      <w:r>
        <w:rPr>
          <w:rStyle w:val="AttributeTok"/>
        </w:rPr>
        <w:t xml:space="preserve">quote=</w:t>
      </w:r>
      <w:r>
        <w:rPr>
          <w:rStyle w:val="ConstantTok"/>
        </w:rPr>
        <w:t xml:space="preserve">FALSE</w:t>
      </w:r>
      <w:r>
        <w:rPr>
          <w:rStyle w:val="NormalTok"/>
        </w:rPr>
        <w:t xml:space="preserve">)</w:t>
      </w:r>
    </w:p>
    <w:p>
      <w:pPr>
        <w:pStyle w:val="SourceCode"/>
      </w:pPr>
      <w:r>
        <w:rPr>
          <w:rStyle w:val="VerbatimChar"/>
        </w:rPr>
        <w:t xml:space="preserve">## [1] Eigen Centrality SubGraph 4</w:t>
      </w:r>
    </w:p>
    <w:p>
      <w:pPr>
        <w:pStyle w:val="SourceCode"/>
      </w:pPr>
      <w:r>
        <w:rPr>
          <w:rStyle w:val="NormalTok"/>
        </w:rPr>
        <w:t xml:space="preserve">eig_subg4 </w:t>
      </w:r>
      <w:r>
        <w:rPr>
          <w:rStyle w:val="OtherTok"/>
        </w:rPr>
        <w:t xml:space="preserve">&lt;-</w:t>
      </w:r>
      <w:r>
        <w:rPr>
          <w:rStyle w:val="NormalTok"/>
        </w:rPr>
        <w:t xml:space="preserve"> </w:t>
      </w:r>
      <w:r>
        <w:rPr>
          <w:rStyle w:val="FunctionTok"/>
        </w:rPr>
        <w:t xml:space="preserve">eigen_centrality</w:t>
      </w:r>
      <w:r>
        <w:rPr>
          <w:rStyle w:val="NormalTok"/>
        </w:rPr>
        <w:t xml:space="preserve">(subg4)</w:t>
      </w:r>
      <w:r>
        <w:rPr>
          <w:rStyle w:val="SpecialCharTok"/>
        </w:rPr>
        <w:t xml:space="preserve">$</w:t>
      </w:r>
      <w:r>
        <w:rPr>
          <w:rStyle w:val="NormalTok"/>
        </w:rPr>
        <w:t xml:space="preserve">vector</w:t>
      </w:r>
      <w:r>
        <w:br/>
      </w:r>
      <w:r>
        <w:rPr>
          <w:rStyle w:val="FunctionTok"/>
        </w:rPr>
        <w:t xml:space="preserve">hist</w:t>
      </w:r>
      <w:r>
        <w:rPr>
          <w:rStyle w:val="NormalTok"/>
        </w:rPr>
        <w:t xml:space="preserve">(eig_subg4)</w:t>
      </w:r>
    </w:p>
    <w:p>
      <w:pPr>
        <w:pStyle w:val="FirstParagraph"/>
      </w:pPr>
      <w:r>
        <w:drawing>
          <wp:inline>
            <wp:extent cx="4620126" cy="3696101"/>
            <wp:effectExtent b="0" l="0" r="0" t="0"/>
            <wp:docPr descr="" title="" id="205" name="Picture"/>
            <a:graphic>
              <a:graphicData uri="http://schemas.openxmlformats.org/drawingml/2006/picture">
                <pic:pic>
                  <pic:nvPicPr>
                    <pic:cNvPr descr="PSTAT-194-Final_files/figure-docx/EigenCentrality-8.png" id="206" name="Picture"/>
                    <pic:cNvPicPr>
                      <a:picLocks noChangeArrowheads="1" noChangeAspect="1"/>
                    </pic:cNvPicPr>
                  </pic:nvPicPr>
                  <pic:blipFill>
                    <a:blip r:embed="rId20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(subg4,</w:t>
      </w:r>
      <w:r>
        <w:br/>
      </w:r>
      <w:r>
        <w:rPr>
          <w:rStyle w:val="NormalTok"/>
        </w:rPr>
        <w:t xml:space="preserve">     </w:t>
      </w:r>
      <w:r>
        <w:rPr>
          <w:rStyle w:val="AttributeTok"/>
        </w:rPr>
        <w:t xml:space="preserve">layout =</w:t>
      </w:r>
      <w:r>
        <w:rPr>
          <w:rStyle w:val="NormalTok"/>
        </w:rPr>
        <w:t xml:space="preserve"> </w:t>
      </w:r>
      <w:r>
        <w:rPr>
          <w:rStyle w:val="FunctionTok"/>
        </w:rPr>
        <w:t xml:space="preserve">layout_with_kk</w:t>
      </w:r>
      <w:r>
        <w:rPr>
          <w:rStyle w:val="NormalTok"/>
        </w:rPr>
        <w:t xml:space="preserve">(subg4),</w:t>
      </w:r>
      <w:r>
        <w:br/>
      </w:r>
      <w:r>
        <w:rPr>
          <w:rStyle w:val="NormalTok"/>
        </w:rPr>
        <w:t xml:space="preserve">     </w:t>
      </w:r>
      <w:r>
        <w:rPr>
          <w:rStyle w:val="AttributeTok"/>
        </w:rPr>
        <w:t xml:space="preserve">vertex.size =</w:t>
      </w:r>
      <w:r>
        <w:rPr>
          <w:rStyle w:val="NormalTok"/>
        </w:rPr>
        <w:t xml:space="preserve"> </w:t>
      </w:r>
      <w:r>
        <w:rPr>
          <w:rStyle w:val="DecValTok"/>
        </w:rPr>
        <w:t xml:space="preserve">15</w:t>
      </w:r>
      <w:r>
        <w:rPr>
          <w:rStyle w:val="SpecialCharTok"/>
        </w:rPr>
        <w:t xml:space="preserve">*</w:t>
      </w:r>
      <w:r>
        <w:rPr>
          <w:rStyle w:val="FunctionTok"/>
        </w:rPr>
        <w:t xml:space="preserve">sqrt</w:t>
      </w:r>
      <w:r>
        <w:rPr>
          <w:rStyle w:val="NormalTok"/>
        </w:rPr>
        <w:t xml:space="preserve">(</w:t>
      </w:r>
      <w:r>
        <w:rPr>
          <w:rStyle w:val="FunctionTok"/>
        </w:rPr>
        <w:t xml:space="preserve">sqrt</w:t>
      </w:r>
      <w:r>
        <w:rPr>
          <w:rStyle w:val="NormalTok"/>
        </w:rPr>
        <w:t xml:space="preserve">(eig_subg4)),</w:t>
      </w:r>
      <w:r>
        <w:br/>
      </w:r>
      <w:r>
        <w:rPr>
          <w:rStyle w:val="NormalTok"/>
        </w:rPr>
        <w:t xml:space="preserve">     </w:t>
      </w:r>
      <w:r>
        <w:rPr>
          <w:rStyle w:val="AttributeTok"/>
        </w:rPr>
        <w:t xml:space="preserve">vertex.label=</w:t>
      </w:r>
      <w:r>
        <w:rPr>
          <w:rStyle w:val="ConstantTok"/>
        </w:rPr>
        <w:t xml:space="preserve">NA</w:t>
      </w:r>
      <w:r>
        <w:rPr>
          <w:rStyle w:val="NormalTok"/>
        </w:rPr>
        <w:t xml:space="preserve">,</w:t>
      </w:r>
      <w:r>
        <w:br/>
      </w:r>
      <w:r>
        <w:rPr>
          <w:rStyle w:val="NormalTok"/>
        </w:rPr>
        <w:t xml:space="preserve">      </w:t>
      </w:r>
      <w:r>
        <w:rPr>
          <w:rStyle w:val="AttributeTok"/>
        </w:rPr>
        <w:t xml:space="preserve">edge.arrow.size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edge.color =</w:t>
      </w:r>
      <w:r>
        <w:rPr>
          <w:rStyle w:val="NormalTok"/>
        </w:rPr>
        <w:t xml:space="preserve"> </w:t>
      </w:r>
      <w:r>
        <w:rPr>
          <w:rStyle w:val="StringTok"/>
        </w:rPr>
        <w:t xml:space="preserve">"gray80"</w:t>
      </w:r>
      <w:r>
        <w:rPr>
          <w:rStyle w:val="NormalTok"/>
        </w:rPr>
        <w:t xml:space="preserve">,</w:t>
      </w:r>
      <w:r>
        <w:br/>
      </w:r>
      <w:r>
        <w:rPr>
          <w:rStyle w:val="NormalTok"/>
        </w:rPr>
        <w:t xml:space="preserve">     </w:t>
      </w:r>
      <w:r>
        <w:rPr>
          <w:rStyle w:val="AttributeTok"/>
        </w:rPr>
        <w:t xml:space="preserve">edge.width =</w:t>
      </w:r>
      <w:r>
        <w:rPr>
          <w:rStyle w:val="NormalTok"/>
        </w:rPr>
        <w:t xml:space="preserve"> </w:t>
      </w:r>
      <w:r>
        <w:rPr>
          <w:rStyle w:val="FloatTok"/>
        </w:rPr>
        <w:t xml:space="preserve">0.5</w:t>
      </w:r>
      <w:r>
        <w:rPr>
          <w:rStyle w:val="NormalTok"/>
        </w:rPr>
        <w:t xml:space="preserve">)</w:t>
      </w:r>
    </w:p>
    <w:p>
      <w:pPr>
        <w:pStyle w:val="FirstParagraph"/>
      </w:pPr>
      <w:r>
        <w:drawing>
          <wp:inline>
            <wp:extent cx="4620126" cy="3696101"/>
            <wp:effectExtent b="0" l="0" r="0" t="0"/>
            <wp:docPr descr="" title="" id="208" name="Picture"/>
            <a:graphic>
              <a:graphicData uri="http://schemas.openxmlformats.org/drawingml/2006/picture">
                <pic:pic>
                  <pic:nvPicPr>
                    <pic:cNvPr descr="PSTAT-194-Final_files/figure-docx/EigenCentrality-9.png" id="209" name="Picture"/>
                    <pic:cNvPicPr>
                      <a:picLocks noChangeArrowheads="1" noChangeAspect="1"/>
                    </pic:cNvPicPr>
                  </pic:nvPicPr>
                  <pic:blipFill>
                    <a:blip r:embed="rId207"/>
                    <a:stretch>
                      <a:fillRect/>
                    </a:stretch>
                  </pic:blipFill>
                  <pic:spPr bwMode="auto">
                    <a:xfrm>
                      <a:off x="0" y="0"/>
                      <a:ext cx="4620126" cy="3696101"/>
                    </a:xfrm>
                    <a:prstGeom prst="rect">
                      <a:avLst/>
                    </a:prstGeom>
                    <a:noFill/>
                    <a:ln w="9525">
                      <a:noFill/>
                      <a:headEnd/>
                      <a:tailEnd/>
                    </a:ln>
                  </pic:spPr>
                </pic:pic>
              </a:graphicData>
            </a:graphic>
          </wp:inline>
        </w:drawing>
      </w:r>
    </w:p>
    <w:bookmarkEnd w:id="210"/>
    <w:bookmarkEnd w:id="2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83" Target="media/rId183.png" /><Relationship Type="http://schemas.openxmlformats.org/officeDocument/2006/relationships/image" Id="rId186" Target="media/rId186.png" /><Relationship Type="http://schemas.openxmlformats.org/officeDocument/2006/relationships/image" Id="rId189" Target="media/rId189.png" /><Relationship Type="http://schemas.openxmlformats.org/officeDocument/2006/relationships/image" Id="rId192" Target="media/rId192.png" /><Relationship Type="http://schemas.openxmlformats.org/officeDocument/2006/relationships/image" Id="rId195" Target="media/rId195.png" /><Relationship Type="http://schemas.openxmlformats.org/officeDocument/2006/relationships/image" Id="rId198" Target="media/rId198.png" /><Relationship Type="http://schemas.openxmlformats.org/officeDocument/2006/relationships/image" Id="rId201" Target="media/rId201.png" /><Relationship Type="http://schemas.openxmlformats.org/officeDocument/2006/relationships/image" Id="rId204" Target="media/rId204.png" /><Relationship Type="http://schemas.openxmlformats.org/officeDocument/2006/relationships/image" Id="rId207" Target="media/rId207.png" /><Relationship Type="http://schemas.openxmlformats.org/officeDocument/2006/relationships/image" Id="rId71" Target="media/rId71.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61" Target="media/rId61.png" /><Relationship Type="http://schemas.openxmlformats.org/officeDocument/2006/relationships/image" Id="rId66" Target="media/rId66.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23" Target="media/rId123.png"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image" Id="rId140" Target="media/rId140.png" /><Relationship Type="http://schemas.openxmlformats.org/officeDocument/2006/relationships/image" Id="rId144" Target="media/rId144.png" /><Relationship Type="http://schemas.openxmlformats.org/officeDocument/2006/relationships/image" Id="rId147" Target="media/rId147.png" /><Relationship Type="http://schemas.openxmlformats.org/officeDocument/2006/relationships/image" Id="rId150" Target="media/rId150.png" /><Relationship Type="http://schemas.openxmlformats.org/officeDocument/2006/relationships/image" Id="rId155" Target="media/rId155.png" /><Relationship Type="http://schemas.openxmlformats.org/officeDocument/2006/relationships/image" Id="rId158" Target="media/rId158.png" /><Relationship Type="http://schemas.openxmlformats.org/officeDocument/2006/relationships/image" Id="rId161" Target="media/rId161.png" /><Relationship Type="http://schemas.openxmlformats.org/officeDocument/2006/relationships/image" Id="rId164" Target="media/rId164.png" /><Relationship Type="http://schemas.openxmlformats.org/officeDocument/2006/relationships/image" Id="rId167" Target="media/rId167.png" /><Relationship Type="http://schemas.openxmlformats.org/officeDocument/2006/relationships/image" Id="rId170" Target="media/rId170.png" /><Relationship Type="http://schemas.openxmlformats.org/officeDocument/2006/relationships/image" Id="rId173" Target="media/rId173.png" /><Relationship Type="http://schemas.openxmlformats.org/officeDocument/2006/relationships/image" Id="rId176" Target="media/rId176.png" /><Relationship Type="http://schemas.openxmlformats.org/officeDocument/2006/relationships/image" Id="rId179" Target="media/rId179.png" /><Relationship Type="http://schemas.openxmlformats.org/officeDocument/2006/relationships/image" Id="rId46" Target="media/rId46.png"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hyperlink" Id="rId32" Target="https://r.igraph.org/reference/eigen_centrality.html" TargetMode="External" /></Relationships>
</file>

<file path=word/_rels/footnotes.xml.rels><?xml version="1.0" encoding="UTF-8"?><Relationships xmlns="http://schemas.openxmlformats.org/package/2006/relationships"><Relationship Type="http://schemas.openxmlformats.org/officeDocument/2006/relationships/hyperlink" Id="rId32" Target="https://r.igraph.org/reference/eigen_centrality.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PSTAT 194 Final Project</dc:title>
  <dc:creator>Ayden Kelleher</dc:creator>
  <cp:keywords/>
  <dcterms:created xsi:type="dcterms:W3CDTF">2026-03-10T02:30:21Z</dcterms:created>
  <dcterms:modified xsi:type="dcterms:W3CDTF">2026-03-10T02:30:21Z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2026-03-04</vt:lpwstr>
  </property>
  <property fmtid="{D5CDD505-2E9C-101B-9397-08002B2CF9AE}" pid="3" name="output">
    <vt:lpwstr/>
  </property>
</Properties>
</file>