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tblpXSpec="center" w:leftFromText="180" w:rightFromText="180" w:tblpY="418"/>
        <w:tblW w:w="1077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22"/>
        <w:gridCol w:w="2623"/>
        <w:gridCol w:w="2622"/>
        <w:gridCol w:w="2906"/>
      </w:tblGrid>
      <w:tr>
        <w:trPr>
          <w:trHeight w:val="286" w:hRule="atLeast"/>
        </w:trPr>
        <w:tc>
          <w:tcPr>
            <w:tcW w:w="2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Client Surname</w:t>
            </w:r>
          </w:p>
        </w:tc>
        <w:tc>
          <w:tcPr>
            <w:tcW w:w="2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Client First name</w:t>
            </w:r>
          </w:p>
        </w:tc>
        <w:tc>
          <w:tcPr>
            <w:tcW w:w="2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Client ID Number</w:t>
            </w:r>
          </w:p>
        </w:tc>
        <w:tc>
          <w:tcPr>
            <w:tcW w:w="2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ToolkitList"/>
              <w:tabs>
                <w:tab w:val="clear" w:pos="720"/>
                <w:tab w:val="right" w:pos="2690" w:leader="none"/>
              </w:tabs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File No</w:t>
              <w:tab/>
            </w:r>
          </w:p>
        </w:tc>
      </w:tr>
      <w:tr>
        <w:trPr>
          <w:trHeight w:val="480" w:hRule="atLeast"/>
        </w:trPr>
        <w:tc>
          <w:tcPr>
            <w:tcW w:w="2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2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2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2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10774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22"/>
        <w:gridCol w:w="1746"/>
        <w:gridCol w:w="1019"/>
        <w:gridCol w:w="1107"/>
        <w:gridCol w:w="1657"/>
        <w:gridCol w:w="468"/>
        <w:gridCol w:w="2155"/>
      </w:tblGrid>
      <w:tr>
        <w:trPr/>
        <w:tc>
          <w:tcPr>
            <w:tcW w:w="107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lineRule="auto" w:line="240"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Were all planned interventions implemented as per Planning and Contracting? If no, please explain</w:t>
            </w:r>
          </w:p>
        </w:tc>
      </w:tr>
      <w:tr>
        <w:trPr/>
        <w:tc>
          <w:tcPr>
            <w:tcW w:w="107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Calibri" w:hAnsi="Calibri" w:cs="Calibri"/>
                <w:b/>
              </w:rPr>
            </w:pPr>
            <w:r>
              <w:rPr>
                <w:rFonts w:cs="Calibri"/>
                <w:b/>
              </w:rPr>
            </w:r>
          </w:p>
        </w:tc>
      </w:tr>
      <w:tr>
        <w:trPr/>
        <w:tc>
          <w:tcPr>
            <w:tcW w:w="107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107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lineRule="auto" w:line="240"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 xml:space="preserve">Reasons for terminating the service </w:t>
            </w:r>
            <w:r>
              <w:rPr>
                <w:rFonts w:cs="Calibri" w:ascii="Calibri" w:hAnsi="Calibri"/>
                <w:i/>
              </w:rPr>
              <w:t>Please select relevant reason and briefly describe below</w:t>
            </w:r>
          </w:p>
        </w:tc>
      </w:tr>
      <w:tr>
        <w:trPr/>
        <w:tc>
          <w:tcPr>
            <w:tcW w:w="2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sz w:val="20"/>
                <w:szCs w:val="20"/>
              </w:rPr>
            </w:pPr>
            <w:r>
              <w:rPr>
                <w:rFonts w:eastAsia="Wingdings" w:cs="Wingdings" w:ascii="Wingdings" w:hAnsi="Wingdings"/>
                <w:sz w:val="20"/>
                <w:szCs w:val="20"/>
              </w:rPr>
              <w:sym w:font="Wingdings" w:char="f06f"/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Intervention completed</w:t>
            </w:r>
          </w:p>
        </w:tc>
        <w:tc>
          <w:tcPr>
            <w:tcW w:w="276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sz w:val="20"/>
                <w:szCs w:val="20"/>
              </w:rPr>
            </w:pPr>
            <w:r>
              <w:rPr>
                <w:rFonts w:eastAsia="Wingdings" w:cs="Wingdings" w:ascii="Wingdings" w:hAnsi="Wingdings"/>
                <w:sz w:val="20"/>
                <w:szCs w:val="20"/>
              </w:rPr>
              <w:sym w:font="Wingdings" w:char="f06f"/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Client declined service</w:t>
            </w:r>
          </w:p>
        </w:tc>
        <w:tc>
          <w:tcPr>
            <w:tcW w:w="276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sz w:val="20"/>
                <w:szCs w:val="20"/>
              </w:rPr>
            </w:pPr>
            <w:r>
              <w:rPr>
                <w:rFonts w:eastAsia="Wingdings" w:cs="Wingdings" w:ascii="Wingdings" w:hAnsi="Wingdings"/>
                <w:sz w:val="20"/>
                <w:szCs w:val="20"/>
              </w:rPr>
              <w:sym w:font="Wingdings" w:char="f06f"/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Client unavailable</w:t>
            </w:r>
          </w:p>
        </w:tc>
        <w:tc>
          <w:tcPr>
            <w:tcW w:w="262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sz w:val="20"/>
                <w:szCs w:val="20"/>
              </w:rPr>
            </w:pPr>
            <w:r>
              <w:rPr>
                <w:rFonts w:eastAsia="Wingdings" w:cs="Wingdings" w:ascii="Wingdings" w:hAnsi="Wingdings"/>
                <w:sz w:val="20"/>
                <w:szCs w:val="20"/>
              </w:rPr>
              <w:sym w:font="Wingdings" w:char="f06f"/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Other</w:t>
            </w:r>
          </w:p>
        </w:tc>
      </w:tr>
      <w:tr>
        <w:trPr/>
        <w:tc>
          <w:tcPr>
            <w:tcW w:w="107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07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07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620" w:hRule="atLeast"/>
        </w:trPr>
        <w:tc>
          <w:tcPr>
            <w:tcW w:w="538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rPr>
                <w:rFonts w:cs="Arial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="Arial"/>
                <w:b/>
                <w:color w:val="333333"/>
                <w:sz w:val="20"/>
                <w:szCs w:val="20"/>
                <w:lang w:val="en-US"/>
              </w:rPr>
              <w:t>If intervention completed, was client informed and did they consent to terminating service?</w:t>
            </w:r>
          </w:p>
        </w:tc>
        <w:tc>
          <w:tcPr>
            <w:tcW w:w="538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Wingdings" w:cs="Wingdings" w:ascii="Wingdings" w:hAnsi="Wingdings"/>
                <w:sz w:val="20"/>
                <w:szCs w:val="20"/>
              </w:rPr>
              <w:sym w:font="Wingdings" w:char="f06f"/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Client informed and consented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rFonts w:eastAsia="Wingdings" w:cs="Wingdings" w:ascii="Wingdings" w:hAnsi="Wingdings"/>
                <w:sz w:val="20"/>
                <w:szCs w:val="20"/>
              </w:rPr>
              <w:sym w:font="Wingdings" w:char="f06f"/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Client informed but did not consent.  Please explain below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rFonts w:eastAsia="Wingdings" w:cs="Wingdings" w:ascii="Wingdings" w:hAnsi="Wingdings"/>
                <w:sz w:val="20"/>
                <w:szCs w:val="20"/>
              </w:rPr>
              <w:sym w:font="Wingdings" w:char="f06f"/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Client not informed.  Please explain below</w:t>
            </w:r>
          </w:p>
        </w:tc>
      </w:tr>
      <w:tr>
        <w:trPr>
          <w:trHeight w:val="561" w:hRule="atLeast"/>
        </w:trPr>
        <w:tc>
          <w:tcPr>
            <w:tcW w:w="107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Arial"/>
                <w:b/>
                <w:color w:val="000000"/>
                <w:sz w:val="20"/>
                <w:szCs w:val="20"/>
              </w:rPr>
            </w:pPr>
            <w:r>
              <w:rPr>
                <w:rFonts w:cs="Arial"/>
                <w:b/>
                <w:color w:val="000000"/>
                <w:sz w:val="20"/>
                <w:szCs w:val="20"/>
              </w:rPr>
            </w:r>
          </w:p>
        </w:tc>
      </w:tr>
      <w:tr>
        <w:trPr>
          <w:trHeight w:val="561" w:hRule="atLeast"/>
        </w:trPr>
        <w:tc>
          <w:tcPr>
            <w:tcW w:w="107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Arial"/>
                <w:b/>
                <w:color w:val="000000"/>
                <w:sz w:val="20"/>
                <w:szCs w:val="20"/>
              </w:rPr>
            </w:pPr>
            <w:r>
              <w:rPr>
                <w:rFonts w:cs="Arial"/>
                <w:b/>
                <w:color w:val="000000"/>
                <w:sz w:val="20"/>
                <w:szCs w:val="20"/>
              </w:rPr>
            </w:r>
          </w:p>
        </w:tc>
      </w:tr>
      <w:tr>
        <w:trPr>
          <w:trHeight w:val="480" w:hRule="atLeast"/>
        </w:trPr>
        <w:tc>
          <w:tcPr>
            <w:tcW w:w="43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lineRule="auto" w:line="240" w:before="60" w:after="60"/>
              <w:rPr/>
            </w:pPr>
            <w:r>
              <w:rPr>
                <w:rFonts w:cs="Calibri" w:ascii="Calibri" w:hAnsi="Calibri"/>
                <w:b/>
              </w:rPr>
              <w:t>Client Name and Surname</w:t>
            </w:r>
          </w:p>
        </w:tc>
        <w:tc>
          <w:tcPr>
            <w:tcW w:w="42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Signature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Date</w:t>
            </w:r>
          </w:p>
        </w:tc>
      </w:tr>
      <w:tr>
        <w:trPr>
          <w:trHeight w:val="480" w:hRule="atLeast"/>
        </w:trPr>
        <w:tc>
          <w:tcPr>
            <w:tcW w:w="43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42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</w:tr>
      <w:tr>
        <w:trPr>
          <w:trHeight w:val="480" w:hRule="atLeast"/>
        </w:trPr>
        <w:tc>
          <w:tcPr>
            <w:tcW w:w="43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SSP Name and Surname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Signature</w:t>
            </w:r>
          </w:p>
        </w:tc>
        <w:tc>
          <w:tcPr>
            <w:tcW w:w="21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SACSSP Number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Date</w:t>
            </w:r>
          </w:p>
        </w:tc>
      </w:tr>
      <w:tr>
        <w:trPr>
          <w:trHeight w:val="480" w:hRule="atLeast"/>
        </w:trPr>
        <w:tc>
          <w:tcPr>
            <w:tcW w:w="43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21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</w:tr>
      <w:tr>
        <w:trPr>
          <w:trHeight w:val="456" w:hRule="atLeast"/>
        </w:trPr>
        <w:tc>
          <w:tcPr>
            <w:tcW w:w="107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Supervisor Comments:</w:t>
            </w:r>
          </w:p>
        </w:tc>
      </w:tr>
      <w:tr>
        <w:trPr>
          <w:trHeight w:val="456" w:hRule="atLeast"/>
        </w:trPr>
        <w:tc>
          <w:tcPr>
            <w:tcW w:w="107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</w:tr>
      <w:tr>
        <w:trPr>
          <w:trHeight w:val="456" w:hRule="atLeast"/>
        </w:trPr>
        <w:tc>
          <w:tcPr>
            <w:tcW w:w="107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</w:tr>
      <w:tr>
        <w:trPr>
          <w:trHeight w:val="456" w:hRule="atLeast"/>
        </w:trPr>
        <w:tc>
          <w:tcPr>
            <w:tcW w:w="107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</w:tr>
      <w:tr>
        <w:trPr>
          <w:trHeight w:val="456" w:hRule="atLeast"/>
        </w:trPr>
        <w:tc>
          <w:tcPr>
            <w:tcW w:w="1077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</w:tr>
      <w:tr>
        <w:trPr>
          <w:trHeight w:val="480" w:hRule="atLeast"/>
        </w:trPr>
        <w:tc>
          <w:tcPr>
            <w:tcW w:w="43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lineRule="auto" w:line="240" w:before="60" w:after="60"/>
              <w:rPr/>
            </w:pPr>
            <w:r>
              <w:rPr>
                <w:rFonts w:cs="Calibri" w:ascii="Calibri" w:hAnsi="Calibri"/>
                <w:b/>
              </w:rPr>
              <w:t>Supervisor Name and Surname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Signature</w:t>
            </w:r>
          </w:p>
        </w:tc>
        <w:tc>
          <w:tcPr>
            <w:tcW w:w="21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SACSSP Number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Date</w:t>
            </w:r>
          </w:p>
        </w:tc>
      </w:tr>
      <w:tr>
        <w:trPr>
          <w:trHeight w:val="480" w:hRule="atLeast"/>
        </w:trPr>
        <w:tc>
          <w:tcPr>
            <w:tcW w:w="43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21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</w:tr>
    </w:tbl>
    <w:p>
      <w:pPr>
        <w:pStyle w:val="ToolkitList"/>
        <w:spacing w:before="60" w:after="60"/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1418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Gill Sans MT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clear" w:pos="9360"/>
        <w:tab w:val="center" w:pos="4535" w:leader="none"/>
      </w:tabs>
      <w:jc w:val="end"/>
      <w:rPr/>
    </w:pPr>
    <w:r>
      <w:rPr>
        <w:lang w:val="en-US" w:eastAsia="en-US"/>
      </w:rPr>
      <w:drawing>
        <wp:anchor behindDoc="0" distT="0" distB="0" distL="114935" distR="114935" simplePos="0" locked="0" layoutInCell="0" allowOverlap="1" relativeHeight="3">
          <wp:simplePos x="0" y="0"/>
          <wp:positionH relativeFrom="column">
            <wp:posOffset>-511810</wp:posOffset>
          </wp:positionH>
          <wp:positionV relativeFrom="paragraph">
            <wp:posOffset>-348615</wp:posOffset>
          </wp:positionV>
          <wp:extent cx="2008505" cy="796290"/>
          <wp:effectExtent l="0" t="0" r="0" b="0"/>
          <wp:wrapSquare wrapText="right"/>
          <wp:docPr id="1" name="Picture 3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6" t="-40" r="-16" b="-40"/>
                  <a:stretch>
                    <a:fillRect/>
                  </a:stretch>
                </pic:blipFill>
                <pic:spPr bwMode="auto">
                  <a:xfrm>
                    <a:off x="0" y="0"/>
                    <a:ext cx="2008505" cy="796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tab/>
      <w:t xml:space="preserve">     </w:t>
    </w:r>
    <w:r>
      <w:rPr>
        <w:b/>
      </w:rPr>
      <w:tab/>
      <w:t xml:space="preserve">        </w:t>
    </w:r>
    <w:r>
      <mc:AlternateContent>
        <mc:Choice Requires="wps">
          <w:drawing>
            <wp:anchor behindDoc="1" distT="0" distB="0" distL="114935" distR="114935" simplePos="0" locked="0" layoutInCell="1" allowOverlap="1" relativeHeight="4">
              <wp:simplePos x="0" y="0"/>
              <wp:positionH relativeFrom="column">
                <wp:posOffset>1356360</wp:posOffset>
              </wp:positionH>
              <wp:positionV relativeFrom="paragraph">
                <wp:posOffset>-324485</wp:posOffset>
              </wp:positionV>
              <wp:extent cx="5016500" cy="66294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16500" cy="662940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  <w:tab w:val="center" w:pos="4535" w:leader="none"/>
                            </w:tabs>
                            <w:jc w:val="end"/>
                            <w:rPr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sz w:val="24"/>
                              <w:szCs w:val="24"/>
                            </w:rPr>
                            <w:t xml:space="preserve">CW 13: TERMINATION REPORT </w:t>
                          </w:r>
                        </w:p>
                        <w:p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  <w:tab w:val="center" w:pos="4535" w:leader="none"/>
                            </w:tabs>
                            <w:jc w:val="end"/>
                            <w:rPr>
                              <w:rFonts w:ascii="Arial" w:hAnsi="Arial" w:cs="Arial"/>
                              <w:b/>
                              <w:szCs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szCs w:val="24"/>
                            </w:rPr>
                            <w:t>CONFIDENTIAL</w:t>
                          </w:r>
                        </w:p>
                        <w:p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  <w:tab w:val="center" w:pos="4535" w:leader="none"/>
                            </w:tabs>
                            <w:jc w:val="end"/>
                            <w:rPr>
                              <w:rFonts w:ascii="Arial" w:hAnsi="Arial" w:cs="Arial"/>
                              <w:i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 w:ascii="Arial" w:hAnsi="Arial"/>
                              <w:i/>
                              <w:sz w:val="16"/>
                              <w:szCs w:val="16"/>
                            </w:rPr>
                            <w:t xml:space="preserve">A Termination report should be completed only once an evaluation has been done </w:t>
                          </w:r>
                        </w:p>
                        <w:p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  <w:tab w:val="center" w:pos="4535" w:leader="none"/>
                            </w:tabs>
                            <w:jc w:val="end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 w:ascii="Arial" w:hAnsi="Arial"/>
                              <w:i/>
                              <w:sz w:val="16"/>
                              <w:szCs w:val="16"/>
                            </w:rPr>
                            <w:t xml:space="preserve">and it has been found that the intervention should be terminated.  </w:t>
                          </w:r>
                        </w:p>
                        <w:p>
                          <w:pPr>
                            <w:pStyle w:val="Normal"/>
                            <w:spacing w:before="0" w:after="200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sz w:val="16"/>
                              <w:szCs w:val="16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95pt;height:52.2pt;mso-wrap-distance-left:9.05pt;mso-wrap-distance-right:9.05pt;mso-wrap-distance-top:0pt;mso-wrap-distance-bottom:0pt;margin-top:-25.55pt;mso-position-vertical-relative:text;margin-left:106.8pt;mso-position-horizontal-relative:text">
              <v:textbox inset="0.100694444444444in,0.0506944444444444in,0.100694444444444in,0.0506944444444444in">
                <w:txbxContent>
                  <w:p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4535" w:leader="none"/>
                      </w:tabs>
                      <w:jc w:val="end"/>
                      <w:rPr>
                        <w:b/>
                        <w:sz w:val="24"/>
                        <w:szCs w:val="24"/>
                      </w:rPr>
                    </w:pPr>
                    <w:r>
                      <w:rPr>
                        <w:rFonts w:cs="Arial" w:ascii="Arial" w:hAnsi="Arial"/>
                        <w:b/>
                        <w:sz w:val="24"/>
                        <w:szCs w:val="24"/>
                      </w:rPr>
                      <w:t xml:space="preserve">CW 13: TERMINATION REPORT </w:t>
                    </w:r>
                  </w:p>
                  <w:p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4535" w:leader="none"/>
                      </w:tabs>
                      <w:jc w:val="end"/>
                      <w:rPr>
                        <w:rFonts w:ascii="Arial" w:hAnsi="Arial" w:cs="Arial"/>
                        <w:b/>
                        <w:szCs w:val="24"/>
                      </w:rPr>
                    </w:pPr>
                    <w:r>
                      <w:rPr>
                        <w:rFonts w:cs="Arial" w:ascii="Arial" w:hAnsi="Arial"/>
                        <w:b/>
                        <w:szCs w:val="24"/>
                      </w:rPr>
                      <w:t>CONFIDENTIAL</w:t>
                    </w:r>
                  </w:p>
                  <w:p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4535" w:leader="none"/>
                      </w:tabs>
                      <w:jc w:val="end"/>
                      <w:rPr>
                        <w:rFonts w:ascii="Arial" w:hAnsi="Arial" w:cs="Arial"/>
                        <w:i/>
                        <w:i/>
                        <w:sz w:val="16"/>
                        <w:szCs w:val="16"/>
                      </w:rPr>
                    </w:pPr>
                    <w:r>
                      <w:rPr>
                        <w:rFonts w:cs="Arial" w:ascii="Arial" w:hAnsi="Arial"/>
                        <w:i/>
                        <w:sz w:val="16"/>
                        <w:szCs w:val="16"/>
                      </w:rPr>
                      <w:t xml:space="preserve">A Termination report should be completed only once an evaluation has been done </w:t>
                    </w:r>
                  </w:p>
                  <w:p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4535" w:leader="none"/>
                      </w:tabs>
                      <w:jc w:val="end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cs="Arial" w:ascii="Arial" w:hAnsi="Arial"/>
                        <w:i/>
                        <w:sz w:val="16"/>
                        <w:szCs w:val="16"/>
                      </w:rPr>
                      <w:t xml:space="preserve">and it has been found that the intervention should be terminated.  </w:t>
                    </w:r>
                  </w:p>
                  <w:p>
                    <w:pPr>
                      <w:pStyle w:val="Normal"/>
                      <w:spacing w:before="0" w:after="200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cs="Arial" w:ascii="Arial" w:hAnsi="Arial"/>
                        <w:b/>
                        <w:sz w:val="16"/>
                        <w:szCs w:val="16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ZA" w:bidi="ar-SA" w:eastAsia="zh-CN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CommentReference">
    <w:name w:val="Comment Reference"/>
    <w:qFormat/>
    <w:rPr>
      <w:sz w:val="16"/>
      <w:szCs w:val="16"/>
    </w:rPr>
  </w:style>
  <w:style w:type="character" w:styleId="CommentTextChar">
    <w:name w:val="Comment Text Char"/>
    <w:qFormat/>
    <w:rPr>
      <w:lang w:val="en-ZA"/>
    </w:rPr>
  </w:style>
  <w:style w:type="character" w:styleId="CommentSubjectChar">
    <w:name w:val="Comment Subject Char"/>
    <w:qFormat/>
    <w:rPr>
      <w:b/>
      <w:bCs/>
      <w:lang w:val="en-ZA"/>
    </w:rPr>
  </w:style>
  <w:style w:type="character" w:styleId="ToolkitListChar">
    <w:name w:val="Toolkit List Char"/>
    <w:qFormat/>
    <w:rPr>
      <w:rFonts w:ascii="Gill Sans MT" w:hAnsi="Gill Sans MT" w:eastAsia="Times New Roman" w:cs="Arial"/>
      <w:color w:val="333333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  <w:lang w:val="en-US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ToolkitList">
    <w:name w:val="Toolkit List"/>
    <w:basedOn w:val="Normal"/>
    <w:qFormat/>
    <w:pPr>
      <w:spacing w:lineRule="auto" w:line="240" w:before="60" w:after="60"/>
    </w:pPr>
    <w:rPr>
      <w:rFonts w:ascii="Gill Sans MT" w:hAnsi="Gill Sans MT" w:eastAsia="Times New Roman" w:cs="Arial"/>
      <w:color w:val="333333"/>
      <w:sz w:val="20"/>
      <w:szCs w:val="20"/>
      <w:lang w:val="en-U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2019-09-06T07:19:00Z</dcterms:created>
  <dc:creator>Elaine</dc:creator>
  <dc:description/>
  <cp:keywords/>
  <dc:language>en-US</dc:language>
  <cp:lastModifiedBy>Dionie Klopper</cp:lastModifiedBy>
  <cp:lastPrinted>2019-04-05T10:29:00Z</cp:lastPrinted>
  <dcterms:modified xsi:type="dcterms:W3CDTF">2019-09-06T07:19:00Z</dcterms:modified>
  <cp:revision>2</cp:revision>
  <dc:subject/>
  <dc:title/>
</cp:coreProperties>
</file>