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5C64B" w14:textId="77777777" w:rsidR="00673770" w:rsidRPr="00120783" w:rsidRDefault="00673770" w:rsidP="005E4924">
      <w:pPr>
        <w:spacing w:after="0" w:line="240" w:lineRule="auto"/>
        <w:ind w:left="0" w:right="0" w:firstLine="0"/>
        <w:rPr>
          <w:b/>
        </w:rPr>
      </w:pPr>
      <w:bookmarkStart w:id="0" w:name="_Hlk64047273"/>
      <w:bookmarkEnd w:id="0"/>
      <w:r w:rsidRPr="00120783">
        <w:rPr>
          <w:b/>
        </w:rPr>
        <w:t xml:space="preserve">MINISTERE DE L’ENSEIGNEMENT </w:t>
      </w:r>
      <w:r w:rsidRPr="00120783">
        <w:rPr>
          <w:b/>
        </w:rPr>
        <w:tab/>
      </w:r>
      <w:r w:rsidRPr="00120783">
        <w:rPr>
          <w:b/>
        </w:rPr>
        <w:tab/>
      </w:r>
      <w:r w:rsidRPr="00120783">
        <w:rPr>
          <w:b/>
        </w:rPr>
        <w:tab/>
      </w:r>
      <w:r w:rsidRPr="00120783">
        <w:rPr>
          <w:b/>
          <w:szCs w:val="24"/>
        </w:rPr>
        <w:t>REPUBLIQUE TOGOLAISE</w:t>
      </w:r>
    </w:p>
    <w:p w14:paraId="48C90839" w14:textId="77777777" w:rsidR="00BC0F10" w:rsidRDefault="00673770" w:rsidP="005E4924">
      <w:pPr>
        <w:spacing w:after="0" w:line="240" w:lineRule="auto"/>
        <w:ind w:left="0" w:right="0" w:firstLine="0"/>
        <w:rPr>
          <w:b/>
        </w:rPr>
      </w:pPr>
      <w:r w:rsidRPr="00120783">
        <w:rPr>
          <w:b/>
        </w:rPr>
        <w:t>SUPERIEUR ET DE LA RECHERCHE</w:t>
      </w:r>
      <w:r w:rsidRPr="00120783">
        <w:rPr>
          <w:b/>
        </w:rPr>
        <w:tab/>
      </w:r>
      <w:r w:rsidRPr="00120783">
        <w:rPr>
          <w:b/>
        </w:rPr>
        <w:tab/>
      </w:r>
      <w:r w:rsidRPr="00120783">
        <w:rPr>
          <w:b/>
        </w:rPr>
        <w:tab/>
        <w:t xml:space="preserve">   Travail – Liberté – Patrie </w:t>
      </w:r>
    </w:p>
    <w:p w14:paraId="28AC3AF4" w14:textId="77777777" w:rsidR="00BC0F10" w:rsidRDefault="00BC0F10" w:rsidP="005E4924">
      <w:pPr>
        <w:spacing w:after="0" w:line="240" w:lineRule="auto"/>
        <w:ind w:left="0" w:right="0" w:firstLine="0"/>
        <w:rPr>
          <w:b/>
        </w:rPr>
      </w:pPr>
    </w:p>
    <w:p w14:paraId="05547BF8" w14:textId="752A32D9" w:rsidR="00793528" w:rsidRDefault="00793528" w:rsidP="005E4924">
      <w:pPr>
        <w:spacing w:after="0" w:line="240" w:lineRule="auto"/>
        <w:ind w:left="0" w:right="0" w:firstLine="0"/>
        <w:rPr>
          <w:b/>
        </w:rPr>
      </w:pPr>
      <w:r>
        <w:rPr>
          <w:b/>
          <w:noProof/>
        </w:rPr>
        <mc:AlternateContent>
          <mc:Choice Requires="wps">
            <w:drawing>
              <wp:anchor distT="0" distB="0" distL="114300" distR="114300" simplePos="0" relativeHeight="251666432" behindDoc="0" locked="0" layoutInCell="1" allowOverlap="1" wp14:anchorId="5835ADAC" wp14:editId="3CBDCE10">
                <wp:simplePos x="0" y="0"/>
                <wp:positionH relativeFrom="column">
                  <wp:posOffset>14605</wp:posOffset>
                </wp:positionH>
                <wp:positionV relativeFrom="paragraph">
                  <wp:posOffset>12699</wp:posOffset>
                </wp:positionV>
                <wp:extent cx="6067425" cy="2295525"/>
                <wp:effectExtent l="0" t="0" r="9525" b="9525"/>
                <wp:wrapNone/>
                <wp:docPr id="17" name="Zone de texte 17"/>
                <wp:cNvGraphicFramePr/>
                <a:graphic xmlns:a="http://schemas.openxmlformats.org/drawingml/2006/main">
                  <a:graphicData uri="http://schemas.microsoft.com/office/word/2010/wordprocessingShape">
                    <wps:wsp>
                      <wps:cNvSpPr txBox="1"/>
                      <wps:spPr>
                        <a:xfrm>
                          <a:off x="0" y="0"/>
                          <a:ext cx="6067425" cy="2295525"/>
                        </a:xfrm>
                        <a:prstGeom prst="rect">
                          <a:avLst/>
                        </a:prstGeom>
                        <a:solidFill>
                          <a:schemeClr val="lt1"/>
                        </a:solidFill>
                        <a:ln w="6350">
                          <a:noFill/>
                        </a:ln>
                      </wps:spPr>
                      <wps:txbx>
                        <w:txbxContent>
                          <w:p w14:paraId="29775A0F" w14:textId="4A9CA7F9" w:rsidR="00F96FCF" w:rsidRDefault="00F96FCF" w:rsidP="00793528">
                            <w:pPr>
                              <w:ind w:left="0"/>
                              <w:jc w:val="center"/>
                            </w:pPr>
                            <w:r w:rsidRPr="00411792">
                              <w:rPr>
                                <w:noProof/>
                              </w:rPr>
                              <w:drawing>
                                <wp:inline distT="0" distB="0" distL="0" distR="0" wp14:anchorId="76E4D3CB" wp14:editId="2E5F0CFC">
                                  <wp:extent cx="5094647" cy="1854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681" cy="18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5ADAC" id="_x0000_t202" coordsize="21600,21600" o:spt="202" path="m,l,21600r21600,l21600,xe">
                <v:stroke joinstyle="miter"/>
                <v:path gradientshapeok="t" o:connecttype="rect"/>
              </v:shapetype>
              <v:shape id="Zone de texte 17" o:spid="_x0000_s1026" type="#_x0000_t202" style="position:absolute;margin-left:1.15pt;margin-top:1pt;width:477.75pt;height:18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" fillcolor="white [3201]" stroked="f" strokeweight=".5pt">
                <v:textbox>
                  <w:txbxContent>
                    <w:p w14:paraId="29775A0F" w14:textId="4A9CA7F9" w:rsidR="00F96FCF" w:rsidRDefault="00F96FCF" w:rsidP="00793528">
                      <w:pPr>
                        <w:ind w:left="0"/>
                        <w:jc w:val="center"/>
                      </w:pPr>
                      <w:r w:rsidRPr="00411792">
                        <w:rPr>
                          <w:noProof/>
                        </w:rPr>
                        <w:drawing>
                          <wp:inline distT="0" distB="0" distL="0" distR="0" wp14:anchorId="76E4D3CB" wp14:editId="2E5F0CFC">
                            <wp:extent cx="5094647" cy="1854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681" cy="1854940"/>
                                    </a:xfrm>
                                    <a:prstGeom prst="rect">
                                      <a:avLst/>
                                    </a:prstGeom>
                                    <a:noFill/>
                                    <a:ln>
                                      <a:noFill/>
                                    </a:ln>
                                  </pic:spPr>
                                </pic:pic>
                              </a:graphicData>
                            </a:graphic>
                          </wp:inline>
                        </w:drawing>
                      </w:r>
                    </w:p>
                  </w:txbxContent>
                </v:textbox>
              </v:shape>
            </w:pict>
          </mc:Fallback>
        </mc:AlternateContent>
      </w:r>
    </w:p>
    <w:p w14:paraId="368AAAB4" w14:textId="77777777" w:rsidR="00793528" w:rsidRDefault="00793528" w:rsidP="005E4924">
      <w:pPr>
        <w:spacing w:after="0" w:line="240" w:lineRule="auto"/>
        <w:ind w:left="0" w:right="0" w:firstLine="0"/>
        <w:rPr>
          <w:b/>
        </w:rPr>
      </w:pPr>
    </w:p>
    <w:p w14:paraId="2C2DFFA0" w14:textId="61C8F349" w:rsidR="00BC0F10" w:rsidRDefault="00BC0F10" w:rsidP="005E4924">
      <w:pPr>
        <w:spacing w:after="0" w:line="240" w:lineRule="auto"/>
        <w:ind w:left="0" w:right="0" w:firstLine="0"/>
        <w:rPr>
          <w:b/>
        </w:rPr>
      </w:pPr>
    </w:p>
    <w:p w14:paraId="553EF3A9" w14:textId="02B7F8A2" w:rsidR="00BC0F10" w:rsidRDefault="00BC0F10" w:rsidP="005E4924">
      <w:pPr>
        <w:spacing w:after="0" w:line="240" w:lineRule="auto"/>
        <w:ind w:left="0" w:right="0" w:firstLine="0"/>
        <w:rPr>
          <w:b/>
        </w:rPr>
      </w:pPr>
    </w:p>
    <w:p w14:paraId="58A0E605" w14:textId="77777777" w:rsidR="00BC0F10" w:rsidRDefault="00BC0F10" w:rsidP="005E4924">
      <w:pPr>
        <w:spacing w:after="0" w:line="240" w:lineRule="auto"/>
        <w:ind w:left="0" w:right="0" w:firstLine="0"/>
        <w:rPr>
          <w:b/>
        </w:rPr>
      </w:pPr>
    </w:p>
    <w:p w14:paraId="6CE6B599" w14:textId="77777777" w:rsidR="00BC0F10" w:rsidRDefault="00BC0F10" w:rsidP="005E4924">
      <w:pPr>
        <w:spacing w:after="0" w:line="240" w:lineRule="auto"/>
        <w:ind w:left="0" w:right="0" w:firstLine="0"/>
        <w:rPr>
          <w:b/>
        </w:rPr>
      </w:pPr>
    </w:p>
    <w:p w14:paraId="2B6D6F4E" w14:textId="77777777" w:rsidR="00BC0F10" w:rsidRDefault="00BC0F10" w:rsidP="005E4924">
      <w:pPr>
        <w:spacing w:after="0" w:line="240" w:lineRule="auto"/>
        <w:ind w:left="0" w:right="0" w:firstLine="0"/>
        <w:rPr>
          <w:b/>
        </w:rPr>
      </w:pPr>
    </w:p>
    <w:p w14:paraId="48176A09" w14:textId="77777777" w:rsidR="00BC0F10" w:rsidRDefault="00BC0F10" w:rsidP="005E4924">
      <w:pPr>
        <w:spacing w:after="0" w:line="240" w:lineRule="auto"/>
        <w:ind w:left="0" w:right="0" w:firstLine="0"/>
        <w:rPr>
          <w:b/>
        </w:rPr>
      </w:pPr>
    </w:p>
    <w:p w14:paraId="3DF63B97" w14:textId="2053C0C8" w:rsidR="001667F6" w:rsidRDefault="009D4C08" w:rsidP="005E4924">
      <w:pPr>
        <w:spacing w:after="0" w:line="240" w:lineRule="auto"/>
        <w:ind w:left="0" w:right="0" w:firstLine="0"/>
        <w:rPr>
          <w:b/>
        </w:rPr>
      </w:pPr>
      <w:r>
        <w:rPr>
          <w:b/>
        </w:rPr>
        <w:tab/>
      </w:r>
    </w:p>
    <w:p w14:paraId="5BDD9890" w14:textId="72EB5DC0" w:rsidR="00CB323E" w:rsidRPr="009D4C08" w:rsidRDefault="001667F6" w:rsidP="005E4924">
      <w:pPr>
        <w:tabs>
          <w:tab w:val="left" w:pos="5760"/>
        </w:tabs>
        <w:ind w:left="0" w:firstLine="0"/>
        <w:rPr>
          <w:b/>
        </w:rPr>
      </w:pPr>
      <w:r>
        <w:rPr>
          <w:b/>
          <w:sz w:val="28"/>
          <w:szCs w:val="28"/>
        </w:rPr>
        <w:t xml:space="preserve">         </w:t>
      </w:r>
    </w:p>
    <w:p w14:paraId="41640D14" w14:textId="77777777" w:rsidR="00411792" w:rsidRDefault="00411792" w:rsidP="005E4924">
      <w:pPr>
        <w:spacing w:after="0" w:line="240" w:lineRule="auto"/>
        <w:ind w:left="0" w:firstLine="0"/>
        <w:jc w:val="center"/>
        <w:rPr>
          <w:b/>
          <w:sz w:val="28"/>
          <w:szCs w:val="28"/>
        </w:rPr>
      </w:pPr>
    </w:p>
    <w:p w14:paraId="3457CEA7" w14:textId="77777777" w:rsidR="00411792" w:rsidRDefault="00411792" w:rsidP="005E4924">
      <w:pPr>
        <w:spacing w:after="0" w:line="240" w:lineRule="auto"/>
        <w:ind w:left="0" w:firstLine="0"/>
        <w:jc w:val="center"/>
        <w:rPr>
          <w:b/>
          <w:sz w:val="28"/>
          <w:szCs w:val="28"/>
        </w:rPr>
      </w:pPr>
    </w:p>
    <w:p w14:paraId="27BA1663" w14:textId="77777777" w:rsidR="00673770" w:rsidRPr="003A190E" w:rsidRDefault="00673770" w:rsidP="005E4924">
      <w:pPr>
        <w:pStyle w:val="Titre4"/>
        <w:ind w:left="0"/>
        <w:jc w:val="center"/>
        <w:rPr>
          <w:sz w:val="40"/>
          <w:szCs w:val="40"/>
          <w:u w:val="single"/>
        </w:rPr>
      </w:pPr>
      <w:r w:rsidRPr="003A190E">
        <w:rPr>
          <w:sz w:val="40"/>
          <w:szCs w:val="40"/>
          <w:u w:val="single"/>
        </w:rPr>
        <w:t>Thème :</w:t>
      </w:r>
    </w:p>
    <w:p w14:paraId="28F99CDF" w14:textId="77777777" w:rsidR="00673770" w:rsidRPr="00673770" w:rsidRDefault="00673770" w:rsidP="005E4924">
      <w:pPr>
        <w:ind w:left="0"/>
      </w:pPr>
    </w:p>
    <w:p w14:paraId="0B03E6BD" w14:textId="77777777" w:rsidR="003A190E" w:rsidRDefault="00673770" w:rsidP="005E4924">
      <w:pPr>
        <w:ind w:left="0"/>
      </w:pPr>
      <w:r>
        <w:rPr>
          <w:noProof/>
        </w:rPr>
        <mc:AlternateContent>
          <mc:Choice Requires="wps">
            <w:drawing>
              <wp:anchor distT="0" distB="0" distL="114300" distR="114300" simplePos="0" relativeHeight="251661312" behindDoc="0" locked="0" layoutInCell="1" allowOverlap="1" wp14:anchorId="4A0AC9D2" wp14:editId="1AED5EEC">
                <wp:simplePos x="0" y="0"/>
                <wp:positionH relativeFrom="column">
                  <wp:posOffset>233680</wp:posOffset>
                </wp:positionH>
                <wp:positionV relativeFrom="paragraph">
                  <wp:posOffset>29845</wp:posOffset>
                </wp:positionV>
                <wp:extent cx="5476875" cy="1114425"/>
                <wp:effectExtent l="0" t="0" r="28575" b="28575"/>
                <wp:wrapNone/>
                <wp:docPr id="4" name="Rectangle à coins arrondis 4"/>
                <wp:cNvGraphicFramePr/>
                <a:graphic xmlns:a="http://schemas.openxmlformats.org/drawingml/2006/main">
                  <a:graphicData uri="http://schemas.microsoft.com/office/word/2010/wordprocessingShape">
                    <wps:wsp>
                      <wps:cNvSpPr/>
                      <wps:spPr>
                        <a:xfrm>
                          <a:off x="0" y="0"/>
                          <a:ext cx="5476875" cy="1114425"/>
                        </a:xfrm>
                        <a:prstGeom prst="roundRect">
                          <a:avLst/>
                        </a:prstGeom>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E3603" w14:textId="2171C0DC" w:rsidR="00F96FCF" w:rsidRPr="00C44A05" w:rsidRDefault="00F96FCF" w:rsidP="00673770">
                            <w:pPr>
                              <w:ind w:left="0"/>
                              <w:jc w:val="center"/>
                              <w:rPr>
                                <w:sz w:val="32"/>
                                <w:szCs w:val="32"/>
                              </w:rPr>
                            </w:pPr>
                            <w:r w:rsidRPr="00C44A05">
                              <w:rPr>
                                <w:sz w:val="32"/>
                                <w:szCs w:val="32"/>
                              </w:rPr>
                              <w:t>LES ASPECTS MATHEMATIQUE ET INFORMATIQUE DES SYSTEMES RELATIONNELS DE DONNEES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AC9D2" id="Rectangle à coins arrondis 4" o:spid="_x0000_s1027" style="position:absolute;margin-left:18.4pt;margin-top:2.35pt;width:431.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" fillcolor="#4f81bd [3204]" strokecolor="#d99594 [1941]" strokeweight="2pt">
                <v:textbox>
                  <w:txbxContent>
                    <w:p w14:paraId="581E3603" w14:textId="2171C0DC" w:rsidR="00F96FCF" w:rsidRPr="00C44A05" w:rsidRDefault="00F96FCF" w:rsidP="00673770">
                      <w:pPr>
                        <w:ind w:left="0"/>
                        <w:jc w:val="center"/>
                        <w:rPr>
                          <w:sz w:val="32"/>
                          <w:szCs w:val="32"/>
                        </w:rPr>
                      </w:pPr>
                      <w:r w:rsidRPr="00C44A05">
                        <w:rPr>
                          <w:sz w:val="32"/>
                          <w:szCs w:val="32"/>
                        </w:rPr>
                        <w:t>LES ASPECTS MATHEMATIQUE ET INFORMATIQUE DES SYSTEMES RELATIONNELS DE DONNEES</w:t>
                      </w:r>
                    </w:p>
                  </w:txbxContent>
                </v:textbox>
              </v:roundrect>
            </w:pict>
          </mc:Fallback>
        </mc:AlternateContent>
      </w:r>
    </w:p>
    <w:p w14:paraId="2FB79E54" w14:textId="77777777" w:rsidR="003A190E" w:rsidRPr="003A190E" w:rsidRDefault="003A190E" w:rsidP="005E4924">
      <w:pPr>
        <w:ind w:left="0"/>
      </w:pPr>
    </w:p>
    <w:p w14:paraId="3241C2CD" w14:textId="77777777" w:rsidR="003A190E" w:rsidRPr="003A190E" w:rsidRDefault="003A190E" w:rsidP="005E4924">
      <w:pPr>
        <w:ind w:left="0"/>
      </w:pPr>
    </w:p>
    <w:p w14:paraId="1FDAF47D" w14:textId="77777777" w:rsidR="003A190E" w:rsidRPr="003A190E" w:rsidRDefault="003A190E" w:rsidP="005E4924">
      <w:pPr>
        <w:ind w:left="0"/>
      </w:pPr>
    </w:p>
    <w:p w14:paraId="2DE213DD" w14:textId="77777777" w:rsidR="003A190E" w:rsidRDefault="003A190E" w:rsidP="005E4924">
      <w:pPr>
        <w:ind w:left="0" w:firstLine="0"/>
      </w:pPr>
    </w:p>
    <w:p w14:paraId="5520BE74" w14:textId="3140F891" w:rsidR="00673770" w:rsidRPr="00C44A05" w:rsidRDefault="003A190E" w:rsidP="005E4924">
      <w:pPr>
        <w:tabs>
          <w:tab w:val="left" w:pos="2490"/>
        </w:tabs>
        <w:ind w:left="0"/>
        <w:jc w:val="center"/>
        <w:rPr>
          <w:i/>
          <w:sz w:val="40"/>
          <w:szCs w:val="40"/>
          <w:u w:val="single"/>
        </w:rPr>
      </w:pPr>
      <w:r w:rsidRPr="00C44A05">
        <w:rPr>
          <w:i/>
          <w:sz w:val="40"/>
          <w:szCs w:val="40"/>
          <w:u w:val="single"/>
        </w:rPr>
        <w:t>Présenté par :</w:t>
      </w:r>
    </w:p>
    <w:p w14:paraId="248CA8D8" w14:textId="77777777" w:rsidR="00C44A05" w:rsidRPr="00793528" w:rsidRDefault="00C44A05" w:rsidP="005E4924">
      <w:pPr>
        <w:tabs>
          <w:tab w:val="left" w:pos="2490"/>
        </w:tabs>
        <w:ind w:left="0"/>
        <w:jc w:val="center"/>
        <w:rPr>
          <w:iCs/>
          <w:sz w:val="32"/>
          <w:szCs w:val="32"/>
        </w:rPr>
      </w:pPr>
    </w:p>
    <w:p w14:paraId="3A5204AC" w14:textId="60A77C35" w:rsidR="003A190E" w:rsidRPr="00793528" w:rsidRDefault="003A190E" w:rsidP="005E4924">
      <w:pPr>
        <w:pStyle w:val="Paragraphedeliste"/>
        <w:numPr>
          <w:ilvl w:val="0"/>
          <w:numId w:val="1"/>
        </w:numPr>
        <w:ind w:left="0"/>
        <w:rPr>
          <w:b/>
          <w:sz w:val="32"/>
          <w:szCs w:val="32"/>
        </w:rPr>
      </w:pPr>
      <w:r w:rsidRPr="00793528">
        <w:rPr>
          <w:b/>
          <w:sz w:val="32"/>
          <w:szCs w:val="32"/>
        </w:rPr>
        <w:t>ABELE Hezouwe Marie-José</w:t>
      </w:r>
    </w:p>
    <w:p w14:paraId="1454EF5F" w14:textId="77777777" w:rsidR="00C44A05" w:rsidRPr="00793528" w:rsidRDefault="00C44A05" w:rsidP="005E4924">
      <w:pPr>
        <w:ind w:left="0" w:firstLine="0"/>
        <w:rPr>
          <w:b/>
          <w:sz w:val="32"/>
          <w:szCs w:val="32"/>
        </w:rPr>
      </w:pPr>
    </w:p>
    <w:p w14:paraId="57C8004E" w14:textId="5960C78E" w:rsidR="00C44A05" w:rsidRPr="00793528" w:rsidRDefault="00C44A05" w:rsidP="005E4924">
      <w:pPr>
        <w:pStyle w:val="Paragraphedeliste"/>
        <w:numPr>
          <w:ilvl w:val="0"/>
          <w:numId w:val="1"/>
        </w:numPr>
        <w:ind w:left="0"/>
        <w:rPr>
          <w:b/>
          <w:sz w:val="32"/>
          <w:szCs w:val="32"/>
        </w:rPr>
      </w:pPr>
      <w:r w:rsidRPr="00793528">
        <w:rPr>
          <w:b/>
          <w:sz w:val="32"/>
          <w:szCs w:val="32"/>
        </w:rPr>
        <w:t>ASSOU Yao Mokpokpo</w:t>
      </w:r>
    </w:p>
    <w:p w14:paraId="1722D534" w14:textId="77777777" w:rsidR="00C44A05" w:rsidRPr="00793528" w:rsidRDefault="00C44A05" w:rsidP="005E4924">
      <w:pPr>
        <w:ind w:left="0" w:firstLine="0"/>
        <w:rPr>
          <w:b/>
          <w:sz w:val="32"/>
          <w:szCs w:val="32"/>
        </w:rPr>
      </w:pPr>
    </w:p>
    <w:p w14:paraId="1D931F6F" w14:textId="7D632C4D" w:rsidR="00C44A05" w:rsidRPr="00793528" w:rsidRDefault="00C44A05" w:rsidP="005E4924">
      <w:pPr>
        <w:pStyle w:val="Paragraphedeliste"/>
        <w:numPr>
          <w:ilvl w:val="0"/>
          <w:numId w:val="1"/>
        </w:numPr>
        <w:ind w:left="0"/>
        <w:rPr>
          <w:b/>
          <w:sz w:val="32"/>
          <w:szCs w:val="32"/>
        </w:rPr>
      </w:pPr>
      <w:r w:rsidRPr="00793528">
        <w:rPr>
          <w:b/>
          <w:sz w:val="32"/>
          <w:szCs w:val="32"/>
        </w:rPr>
        <w:t>TOUNOU Adoté Corneille</w:t>
      </w:r>
    </w:p>
    <w:p w14:paraId="57825EC3" w14:textId="41CE9921" w:rsidR="00BC0F10" w:rsidRDefault="00BC0F10" w:rsidP="005E4924">
      <w:pPr>
        <w:ind w:left="0"/>
        <w:rPr>
          <w:b/>
          <w:sz w:val="28"/>
          <w:szCs w:val="28"/>
        </w:rPr>
      </w:pPr>
    </w:p>
    <w:p w14:paraId="4E870C3A" w14:textId="7E676045" w:rsidR="00BC0F10" w:rsidRDefault="00BC0F10" w:rsidP="005E4924">
      <w:pPr>
        <w:ind w:left="0"/>
        <w:rPr>
          <w:b/>
          <w:sz w:val="28"/>
          <w:szCs w:val="28"/>
        </w:rPr>
      </w:pPr>
    </w:p>
    <w:p w14:paraId="30A77A92" w14:textId="77AEC876" w:rsidR="00756A0E" w:rsidRDefault="00756A0E" w:rsidP="005E4924">
      <w:pPr>
        <w:ind w:left="0"/>
        <w:rPr>
          <w:sz w:val="28"/>
          <w:szCs w:val="28"/>
        </w:rPr>
      </w:pPr>
    </w:p>
    <w:p w14:paraId="04411656" w14:textId="669C4690" w:rsidR="003C309C" w:rsidRPr="00365D13" w:rsidRDefault="003C309C" w:rsidP="003C309C">
      <w:pPr>
        <w:ind w:left="4258"/>
        <w:rPr>
          <w:b/>
          <w:bCs/>
          <w:sz w:val="28"/>
          <w:szCs w:val="28"/>
          <w:u w:val="single"/>
        </w:rPr>
      </w:pPr>
      <w:r w:rsidRPr="00365D13">
        <w:rPr>
          <w:b/>
          <w:bCs/>
          <w:sz w:val="28"/>
          <w:szCs w:val="28"/>
          <w:u w:val="single"/>
        </w:rPr>
        <w:t>CHARGE DU COURS </w:t>
      </w:r>
    </w:p>
    <w:p w14:paraId="3B7E2FF6" w14:textId="5F576398" w:rsidR="006E33F1" w:rsidRDefault="003C309C" w:rsidP="00A548AA">
      <w:pPr>
        <w:ind w:left="4258"/>
        <w:rPr>
          <w:sz w:val="28"/>
          <w:szCs w:val="28"/>
        </w:rPr>
      </w:pPr>
      <w:r>
        <w:rPr>
          <w:sz w:val="28"/>
          <w:szCs w:val="28"/>
        </w:rPr>
        <w:t xml:space="preserve"> Mr. EDARH-BOSSOU</w:t>
      </w:r>
    </w:p>
    <w:p w14:paraId="0CE4B9E4" w14:textId="369494E9" w:rsidR="00682E66" w:rsidRDefault="00682E66" w:rsidP="005E4924">
      <w:pPr>
        <w:ind w:left="0"/>
        <w:rPr>
          <w:sz w:val="28"/>
          <w:szCs w:val="28"/>
        </w:rPr>
        <w:sectPr w:rsidR="00682E66" w:rsidSect="00682E66">
          <w:footerReference w:type="default" r:id="rId9"/>
          <w:footerReference w:type="first" r:id="rId10"/>
          <w:pgSz w:w="11906" w:h="16838"/>
          <w:pgMar w:top="1417" w:right="1417" w:bottom="1417" w:left="1417" w:header="708" w:footer="708" w:gutter="0"/>
          <w:pgBorders w:display="firstPage" w:offsetFrom="page">
            <w:top w:val="single" w:sz="36" w:space="24" w:color="auto"/>
            <w:left w:val="single" w:sz="36" w:space="24" w:color="auto"/>
            <w:bottom w:val="single" w:sz="36" w:space="24" w:color="auto"/>
            <w:right w:val="single" w:sz="36" w:space="24" w:color="auto"/>
          </w:pgBorders>
          <w:cols w:space="708"/>
          <w:docGrid w:linePitch="360"/>
        </w:sectPr>
      </w:pPr>
    </w:p>
    <w:p w14:paraId="1E7D3975" w14:textId="45ED1D36" w:rsidR="00A548AA" w:rsidRPr="006348E7" w:rsidRDefault="00A548AA" w:rsidP="009201DF">
      <w:pPr>
        <w:pStyle w:val="Titre1"/>
        <w:ind w:left="0" w:firstLine="0"/>
      </w:pPr>
      <w:bookmarkStart w:id="1" w:name="_Toc64052491"/>
      <w:r w:rsidRPr="006348E7">
        <w:lastRenderedPageBreak/>
        <w:t>Sommaire</w:t>
      </w:r>
      <w:bookmarkEnd w:id="1"/>
    </w:p>
    <w:p w14:paraId="3772274F" w14:textId="0B60767B" w:rsidR="00365D13" w:rsidRDefault="00B15FF0">
      <w:pPr>
        <w:pStyle w:val="TM1"/>
        <w:tabs>
          <w:tab w:val="right" w:leader="dot" w:pos="9062"/>
        </w:tabs>
        <w:rPr>
          <w:rFonts w:asciiTheme="minorHAnsi" w:eastAsiaTheme="minorEastAsia" w:hAnsiTheme="minorHAnsi" w:cstheme="minorBidi"/>
          <w:noProof/>
          <w:color w:val="auto"/>
          <w:sz w:val="22"/>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64052491" w:history="1">
        <w:r w:rsidR="00365D13" w:rsidRPr="005B5CDE">
          <w:rPr>
            <w:rStyle w:val="Lienhypertexte"/>
            <w:noProof/>
          </w:rPr>
          <w:t>Sommaire</w:t>
        </w:r>
        <w:r w:rsidR="00365D13">
          <w:rPr>
            <w:noProof/>
            <w:webHidden/>
          </w:rPr>
          <w:tab/>
        </w:r>
        <w:r w:rsidR="00365D13">
          <w:rPr>
            <w:noProof/>
            <w:webHidden/>
          </w:rPr>
          <w:fldChar w:fldCharType="begin"/>
        </w:r>
        <w:r w:rsidR="00365D13">
          <w:rPr>
            <w:noProof/>
            <w:webHidden/>
          </w:rPr>
          <w:instrText xml:space="preserve"> PAGEREF _Toc64052491 \h </w:instrText>
        </w:r>
        <w:r w:rsidR="00365D13">
          <w:rPr>
            <w:noProof/>
            <w:webHidden/>
          </w:rPr>
        </w:r>
        <w:r w:rsidR="00365D13">
          <w:rPr>
            <w:noProof/>
            <w:webHidden/>
          </w:rPr>
          <w:fldChar w:fldCharType="separate"/>
        </w:r>
        <w:r w:rsidR="00A15BE4">
          <w:rPr>
            <w:noProof/>
            <w:webHidden/>
          </w:rPr>
          <w:t>2</w:t>
        </w:r>
        <w:r w:rsidR="00365D13">
          <w:rPr>
            <w:noProof/>
            <w:webHidden/>
          </w:rPr>
          <w:fldChar w:fldCharType="end"/>
        </w:r>
      </w:hyperlink>
    </w:p>
    <w:p w14:paraId="315AD1CC" w14:textId="11B06D8C"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492" w:history="1">
        <w:r w:rsidRPr="005B5CDE">
          <w:rPr>
            <w:rStyle w:val="Lienhypertexte"/>
            <w:noProof/>
          </w:rPr>
          <w:t>Introduction</w:t>
        </w:r>
        <w:r>
          <w:rPr>
            <w:noProof/>
            <w:webHidden/>
          </w:rPr>
          <w:tab/>
        </w:r>
        <w:r>
          <w:rPr>
            <w:noProof/>
            <w:webHidden/>
          </w:rPr>
          <w:fldChar w:fldCharType="begin"/>
        </w:r>
        <w:r>
          <w:rPr>
            <w:noProof/>
            <w:webHidden/>
          </w:rPr>
          <w:instrText xml:space="preserve"> PAGEREF _Toc64052492 \h </w:instrText>
        </w:r>
        <w:r>
          <w:rPr>
            <w:noProof/>
            <w:webHidden/>
          </w:rPr>
        </w:r>
        <w:r>
          <w:rPr>
            <w:noProof/>
            <w:webHidden/>
          </w:rPr>
          <w:fldChar w:fldCharType="separate"/>
        </w:r>
        <w:r w:rsidR="00A15BE4">
          <w:rPr>
            <w:noProof/>
            <w:webHidden/>
          </w:rPr>
          <w:t>3</w:t>
        </w:r>
        <w:r>
          <w:rPr>
            <w:noProof/>
            <w:webHidden/>
          </w:rPr>
          <w:fldChar w:fldCharType="end"/>
        </w:r>
      </w:hyperlink>
    </w:p>
    <w:p w14:paraId="042F5F9F" w14:textId="6CBE24B2"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493" w:history="1">
        <w:r w:rsidRPr="005B5CDE">
          <w:rPr>
            <w:rStyle w:val="Lienhypertexte"/>
            <w:noProof/>
          </w:rPr>
          <w:t>Liste des figures</w:t>
        </w:r>
        <w:r>
          <w:rPr>
            <w:noProof/>
            <w:webHidden/>
          </w:rPr>
          <w:tab/>
        </w:r>
        <w:r>
          <w:rPr>
            <w:noProof/>
            <w:webHidden/>
          </w:rPr>
          <w:fldChar w:fldCharType="begin"/>
        </w:r>
        <w:r>
          <w:rPr>
            <w:noProof/>
            <w:webHidden/>
          </w:rPr>
          <w:instrText xml:space="preserve"> PAGEREF _Toc64052493 \h </w:instrText>
        </w:r>
        <w:r>
          <w:rPr>
            <w:noProof/>
            <w:webHidden/>
          </w:rPr>
        </w:r>
        <w:r>
          <w:rPr>
            <w:noProof/>
            <w:webHidden/>
          </w:rPr>
          <w:fldChar w:fldCharType="separate"/>
        </w:r>
        <w:r w:rsidR="00A15BE4">
          <w:rPr>
            <w:noProof/>
            <w:webHidden/>
          </w:rPr>
          <w:t>4</w:t>
        </w:r>
        <w:r>
          <w:rPr>
            <w:noProof/>
            <w:webHidden/>
          </w:rPr>
          <w:fldChar w:fldCharType="end"/>
        </w:r>
      </w:hyperlink>
    </w:p>
    <w:p w14:paraId="28740871" w14:textId="79C738C6"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494" w:history="1">
        <w:r w:rsidRPr="005B5CDE">
          <w:rPr>
            <w:rStyle w:val="Lienhypertexte"/>
            <w:noProof/>
          </w:rPr>
          <w:t>Résumé</w:t>
        </w:r>
        <w:r>
          <w:rPr>
            <w:noProof/>
            <w:webHidden/>
          </w:rPr>
          <w:tab/>
        </w:r>
        <w:r>
          <w:rPr>
            <w:noProof/>
            <w:webHidden/>
          </w:rPr>
          <w:fldChar w:fldCharType="begin"/>
        </w:r>
        <w:r>
          <w:rPr>
            <w:noProof/>
            <w:webHidden/>
          </w:rPr>
          <w:instrText xml:space="preserve"> PAGEREF _Toc64052494 \h </w:instrText>
        </w:r>
        <w:r>
          <w:rPr>
            <w:noProof/>
            <w:webHidden/>
          </w:rPr>
        </w:r>
        <w:r>
          <w:rPr>
            <w:noProof/>
            <w:webHidden/>
          </w:rPr>
          <w:fldChar w:fldCharType="separate"/>
        </w:r>
        <w:r w:rsidR="00A15BE4">
          <w:rPr>
            <w:noProof/>
            <w:webHidden/>
          </w:rPr>
          <w:t>5</w:t>
        </w:r>
        <w:r>
          <w:rPr>
            <w:noProof/>
            <w:webHidden/>
          </w:rPr>
          <w:fldChar w:fldCharType="end"/>
        </w:r>
      </w:hyperlink>
    </w:p>
    <w:p w14:paraId="06749AF1" w14:textId="49087C3C"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495" w:history="1">
        <w:r w:rsidRPr="005B5CDE">
          <w:rPr>
            <w:rStyle w:val="Lienhypertexte"/>
            <w:noProof/>
          </w:rPr>
          <w:t>CHAPITRE 1 : Théorie des ensembles dans les bases de données</w:t>
        </w:r>
        <w:r>
          <w:rPr>
            <w:noProof/>
            <w:webHidden/>
          </w:rPr>
          <w:tab/>
        </w:r>
        <w:r>
          <w:rPr>
            <w:noProof/>
            <w:webHidden/>
          </w:rPr>
          <w:fldChar w:fldCharType="begin"/>
        </w:r>
        <w:r>
          <w:rPr>
            <w:noProof/>
            <w:webHidden/>
          </w:rPr>
          <w:instrText xml:space="preserve"> PAGEREF _Toc64052495 \h </w:instrText>
        </w:r>
        <w:r>
          <w:rPr>
            <w:noProof/>
            <w:webHidden/>
          </w:rPr>
        </w:r>
        <w:r>
          <w:rPr>
            <w:noProof/>
            <w:webHidden/>
          </w:rPr>
          <w:fldChar w:fldCharType="separate"/>
        </w:r>
        <w:r w:rsidR="00A15BE4">
          <w:rPr>
            <w:noProof/>
            <w:webHidden/>
          </w:rPr>
          <w:t>6</w:t>
        </w:r>
        <w:r>
          <w:rPr>
            <w:noProof/>
            <w:webHidden/>
          </w:rPr>
          <w:fldChar w:fldCharType="end"/>
        </w:r>
      </w:hyperlink>
    </w:p>
    <w:p w14:paraId="4268B265" w14:textId="4DB846F5"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496" w:history="1">
        <w:r w:rsidRPr="005B5CDE">
          <w:rPr>
            <w:rStyle w:val="Lienhypertexte"/>
            <w:noProof/>
          </w:rPr>
          <w:t>I.1 Historique</w:t>
        </w:r>
        <w:r>
          <w:rPr>
            <w:noProof/>
            <w:webHidden/>
          </w:rPr>
          <w:tab/>
        </w:r>
        <w:r>
          <w:rPr>
            <w:noProof/>
            <w:webHidden/>
          </w:rPr>
          <w:fldChar w:fldCharType="begin"/>
        </w:r>
        <w:r>
          <w:rPr>
            <w:noProof/>
            <w:webHidden/>
          </w:rPr>
          <w:instrText xml:space="preserve"> PAGEREF _Toc64052496 \h </w:instrText>
        </w:r>
        <w:r>
          <w:rPr>
            <w:noProof/>
            <w:webHidden/>
          </w:rPr>
        </w:r>
        <w:r>
          <w:rPr>
            <w:noProof/>
            <w:webHidden/>
          </w:rPr>
          <w:fldChar w:fldCharType="separate"/>
        </w:r>
        <w:r w:rsidR="00A15BE4">
          <w:rPr>
            <w:noProof/>
            <w:webHidden/>
          </w:rPr>
          <w:t>6</w:t>
        </w:r>
        <w:r>
          <w:rPr>
            <w:noProof/>
            <w:webHidden/>
          </w:rPr>
          <w:fldChar w:fldCharType="end"/>
        </w:r>
      </w:hyperlink>
    </w:p>
    <w:p w14:paraId="459091ED" w14:textId="23E2AB05"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497" w:history="1">
        <w:r w:rsidRPr="005B5CDE">
          <w:rPr>
            <w:rStyle w:val="Lienhypertexte"/>
            <w:noProof/>
          </w:rPr>
          <w:t>I.2 Définition</w:t>
        </w:r>
        <w:r>
          <w:rPr>
            <w:noProof/>
            <w:webHidden/>
          </w:rPr>
          <w:tab/>
        </w:r>
        <w:r>
          <w:rPr>
            <w:noProof/>
            <w:webHidden/>
          </w:rPr>
          <w:fldChar w:fldCharType="begin"/>
        </w:r>
        <w:r>
          <w:rPr>
            <w:noProof/>
            <w:webHidden/>
          </w:rPr>
          <w:instrText xml:space="preserve"> PAGEREF _Toc64052497 \h </w:instrText>
        </w:r>
        <w:r>
          <w:rPr>
            <w:noProof/>
            <w:webHidden/>
          </w:rPr>
        </w:r>
        <w:r>
          <w:rPr>
            <w:noProof/>
            <w:webHidden/>
          </w:rPr>
          <w:fldChar w:fldCharType="separate"/>
        </w:r>
        <w:r w:rsidR="00A15BE4">
          <w:rPr>
            <w:noProof/>
            <w:webHidden/>
          </w:rPr>
          <w:t>6</w:t>
        </w:r>
        <w:r>
          <w:rPr>
            <w:noProof/>
            <w:webHidden/>
          </w:rPr>
          <w:fldChar w:fldCharType="end"/>
        </w:r>
      </w:hyperlink>
    </w:p>
    <w:p w14:paraId="563B04A4" w14:textId="0C93E743"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498" w:history="1">
        <w:r w:rsidRPr="005B5CDE">
          <w:rPr>
            <w:rStyle w:val="Lienhypertexte"/>
            <w:noProof/>
          </w:rPr>
          <w:t>I.3 Relation entre le théorème des ensembles et les systèmes de gestions des bases de données</w:t>
        </w:r>
        <w:r>
          <w:rPr>
            <w:noProof/>
            <w:webHidden/>
          </w:rPr>
          <w:tab/>
        </w:r>
        <w:r>
          <w:rPr>
            <w:noProof/>
            <w:webHidden/>
          </w:rPr>
          <w:fldChar w:fldCharType="begin"/>
        </w:r>
        <w:r>
          <w:rPr>
            <w:noProof/>
            <w:webHidden/>
          </w:rPr>
          <w:instrText xml:space="preserve"> PAGEREF _Toc64052498 \h </w:instrText>
        </w:r>
        <w:r>
          <w:rPr>
            <w:noProof/>
            <w:webHidden/>
          </w:rPr>
        </w:r>
        <w:r>
          <w:rPr>
            <w:noProof/>
            <w:webHidden/>
          </w:rPr>
          <w:fldChar w:fldCharType="separate"/>
        </w:r>
        <w:r w:rsidR="00A15BE4">
          <w:rPr>
            <w:noProof/>
            <w:webHidden/>
          </w:rPr>
          <w:t>6</w:t>
        </w:r>
        <w:r>
          <w:rPr>
            <w:noProof/>
            <w:webHidden/>
          </w:rPr>
          <w:fldChar w:fldCharType="end"/>
        </w:r>
      </w:hyperlink>
    </w:p>
    <w:p w14:paraId="312DF5B9" w14:textId="3BA6FCEE"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499" w:history="1">
        <w:r w:rsidRPr="005B5CDE">
          <w:rPr>
            <w:rStyle w:val="Lienhypertexte"/>
            <w:noProof/>
          </w:rPr>
          <w:t>Chapitre 2 : L’algèbre rationnelle dans les bases de données.</w:t>
        </w:r>
        <w:r>
          <w:rPr>
            <w:noProof/>
            <w:webHidden/>
          </w:rPr>
          <w:tab/>
        </w:r>
        <w:r>
          <w:rPr>
            <w:noProof/>
            <w:webHidden/>
          </w:rPr>
          <w:fldChar w:fldCharType="begin"/>
        </w:r>
        <w:r>
          <w:rPr>
            <w:noProof/>
            <w:webHidden/>
          </w:rPr>
          <w:instrText xml:space="preserve"> PAGEREF _Toc64052499 \h </w:instrText>
        </w:r>
        <w:r>
          <w:rPr>
            <w:noProof/>
            <w:webHidden/>
          </w:rPr>
        </w:r>
        <w:r>
          <w:rPr>
            <w:noProof/>
            <w:webHidden/>
          </w:rPr>
          <w:fldChar w:fldCharType="separate"/>
        </w:r>
        <w:r w:rsidR="00A15BE4">
          <w:rPr>
            <w:noProof/>
            <w:webHidden/>
          </w:rPr>
          <w:t>9</w:t>
        </w:r>
        <w:r>
          <w:rPr>
            <w:noProof/>
            <w:webHidden/>
          </w:rPr>
          <w:fldChar w:fldCharType="end"/>
        </w:r>
      </w:hyperlink>
    </w:p>
    <w:p w14:paraId="4B38947F" w14:textId="4DEBD483" w:rsidR="00365D13" w:rsidRDefault="00365D13">
      <w:pPr>
        <w:pStyle w:val="TM1"/>
        <w:tabs>
          <w:tab w:val="left" w:pos="480"/>
          <w:tab w:val="right" w:leader="dot" w:pos="9062"/>
        </w:tabs>
        <w:rPr>
          <w:rFonts w:asciiTheme="minorHAnsi" w:eastAsiaTheme="minorEastAsia" w:hAnsiTheme="minorHAnsi" w:cstheme="minorBidi"/>
          <w:noProof/>
          <w:color w:val="auto"/>
          <w:sz w:val="22"/>
        </w:rPr>
      </w:pPr>
      <w:hyperlink w:anchor="_Toc64052500" w:history="1">
        <w:r w:rsidRPr="005B5CDE">
          <w:rPr>
            <w:rStyle w:val="Lienhypertexte"/>
            <w:noProof/>
          </w:rPr>
          <w:t>I.</w:t>
        </w:r>
        <w:r>
          <w:rPr>
            <w:rFonts w:asciiTheme="minorHAnsi" w:eastAsiaTheme="minorEastAsia" w:hAnsiTheme="minorHAnsi" w:cstheme="minorBidi"/>
            <w:noProof/>
            <w:color w:val="auto"/>
            <w:sz w:val="22"/>
          </w:rPr>
          <w:tab/>
        </w:r>
        <w:r w:rsidRPr="005B5CDE">
          <w:rPr>
            <w:rStyle w:val="Lienhypertexte"/>
            <w:noProof/>
          </w:rPr>
          <w:t>Rappel sur les requêtes</w:t>
        </w:r>
        <w:r>
          <w:rPr>
            <w:noProof/>
            <w:webHidden/>
          </w:rPr>
          <w:tab/>
        </w:r>
        <w:r>
          <w:rPr>
            <w:noProof/>
            <w:webHidden/>
          </w:rPr>
          <w:fldChar w:fldCharType="begin"/>
        </w:r>
        <w:r>
          <w:rPr>
            <w:noProof/>
            <w:webHidden/>
          </w:rPr>
          <w:instrText xml:space="preserve"> PAGEREF _Toc64052500 \h </w:instrText>
        </w:r>
        <w:r>
          <w:rPr>
            <w:noProof/>
            <w:webHidden/>
          </w:rPr>
        </w:r>
        <w:r>
          <w:rPr>
            <w:noProof/>
            <w:webHidden/>
          </w:rPr>
          <w:fldChar w:fldCharType="separate"/>
        </w:r>
        <w:r w:rsidR="00A15BE4">
          <w:rPr>
            <w:noProof/>
            <w:webHidden/>
          </w:rPr>
          <w:t>9</w:t>
        </w:r>
        <w:r>
          <w:rPr>
            <w:noProof/>
            <w:webHidden/>
          </w:rPr>
          <w:fldChar w:fldCharType="end"/>
        </w:r>
      </w:hyperlink>
    </w:p>
    <w:p w14:paraId="54A5A141" w14:textId="3D77B508" w:rsidR="00365D13" w:rsidRDefault="00365D13">
      <w:pPr>
        <w:pStyle w:val="TM1"/>
        <w:tabs>
          <w:tab w:val="left" w:pos="480"/>
          <w:tab w:val="right" w:leader="dot" w:pos="9062"/>
        </w:tabs>
        <w:rPr>
          <w:rFonts w:asciiTheme="minorHAnsi" w:eastAsiaTheme="minorEastAsia" w:hAnsiTheme="minorHAnsi" w:cstheme="minorBidi"/>
          <w:noProof/>
          <w:color w:val="auto"/>
          <w:sz w:val="22"/>
        </w:rPr>
      </w:pPr>
      <w:hyperlink w:anchor="_Toc64052501" w:history="1">
        <w:r w:rsidRPr="005B5CDE">
          <w:rPr>
            <w:rStyle w:val="Lienhypertexte"/>
            <w:noProof/>
          </w:rPr>
          <w:t>II.</w:t>
        </w:r>
        <w:r>
          <w:rPr>
            <w:rFonts w:asciiTheme="minorHAnsi" w:eastAsiaTheme="minorEastAsia" w:hAnsiTheme="minorHAnsi" w:cstheme="minorBidi"/>
            <w:noProof/>
            <w:color w:val="auto"/>
            <w:sz w:val="22"/>
          </w:rPr>
          <w:tab/>
        </w:r>
        <w:r w:rsidRPr="005B5CDE">
          <w:rPr>
            <w:rStyle w:val="Lienhypertexte"/>
            <w:noProof/>
          </w:rPr>
          <w:t>Historique et Définition</w:t>
        </w:r>
        <w:r>
          <w:rPr>
            <w:noProof/>
            <w:webHidden/>
          </w:rPr>
          <w:tab/>
        </w:r>
        <w:r>
          <w:rPr>
            <w:noProof/>
            <w:webHidden/>
          </w:rPr>
          <w:fldChar w:fldCharType="begin"/>
        </w:r>
        <w:r>
          <w:rPr>
            <w:noProof/>
            <w:webHidden/>
          </w:rPr>
          <w:instrText xml:space="preserve"> PAGEREF _Toc64052501 \h </w:instrText>
        </w:r>
        <w:r>
          <w:rPr>
            <w:noProof/>
            <w:webHidden/>
          </w:rPr>
        </w:r>
        <w:r>
          <w:rPr>
            <w:noProof/>
            <w:webHidden/>
          </w:rPr>
          <w:fldChar w:fldCharType="separate"/>
        </w:r>
        <w:r w:rsidR="00A15BE4">
          <w:rPr>
            <w:noProof/>
            <w:webHidden/>
          </w:rPr>
          <w:t>9</w:t>
        </w:r>
        <w:r>
          <w:rPr>
            <w:noProof/>
            <w:webHidden/>
          </w:rPr>
          <w:fldChar w:fldCharType="end"/>
        </w:r>
      </w:hyperlink>
    </w:p>
    <w:p w14:paraId="712821A3" w14:textId="319901DB" w:rsidR="00365D13" w:rsidRDefault="00365D13">
      <w:pPr>
        <w:pStyle w:val="TM1"/>
        <w:tabs>
          <w:tab w:val="left" w:pos="660"/>
          <w:tab w:val="right" w:leader="dot" w:pos="9062"/>
        </w:tabs>
        <w:rPr>
          <w:rFonts w:asciiTheme="minorHAnsi" w:eastAsiaTheme="minorEastAsia" w:hAnsiTheme="minorHAnsi" w:cstheme="minorBidi"/>
          <w:noProof/>
          <w:color w:val="auto"/>
          <w:sz w:val="22"/>
        </w:rPr>
      </w:pPr>
      <w:hyperlink w:anchor="_Toc64052502" w:history="1">
        <w:r w:rsidRPr="005B5CDE">
          <w:rPr>
            <w:rStyle w:val="Lienhypertexte"/>
            <w:noProof/>
          </w:rPr>
          <w:t>III.</w:t>
        </w:r>
        <w:r>
          <w:rPr>
            <w:rFonts w:asciiTheme="minorHAnsi" w:eastAsiaTheme="minorEastAsia" w:hAnsiTheme="minorHAnsi" w:cstheme="minorBidi"/>
            <w:noProof/>
            <w:color w:val="auto"/>
            <w:sz w:val="22"/>
          </w:rPr>
          <w:tab/>
        </w:r>
        <w:r w:rsidRPr="005B5CDE">
          <w:rPr>
            <w:rStyle w:val="Lienhypertexte"/>
            <w:noProof/>
          </w:rPr>
          <w:t>Les types d’opérations et leurs équivalents en Base de données</w:t>
        </w:r>
        <w:r>
          <w:rPr>
            <w:noProof/>
            <w:webHidden/>
          </w:rPr>
          <w:tab/>
        </w:r>
        <w:r>
          <w:rPr>
            <w:noProof/>
            <w:webHidden/>
          </w:rPr>
          <w:fldChar w:fldCharType="begin"/>
        </w:r>
        <w:r>
          <w:rPr>
            <w:noProof/>
            <w:webHidden/>
          </w:rPr>
          <w:instrText xml:space="preserve"> PAGEREF _Toc64052502 \h </w:instrText>
        </w:r>
        <w:r>
          <w:rPr>
            <w:noProof/>
            <w:webHidden/>
          </w:rPr>
        </w:r>
        <w:r>
          <w:rPr>
            <w:noProof/>
            <w:webHidden/>
          </w:rPr>
          <w:fldChar w:fldCharType="separate"/>
        </w:r>
        <w:r w:rsidR="00A15BE4">
          <w:rPr>
            <w:noProof/>
            <w:webHidden/>
          </w:rPr>
          <w:t>9</w:t>
        </w:r>
        <w:r>
          <w:rPr>
            <w:noProof/>
            <w:webHidden/>
          </w:rPr>
          <w:fldChar w:fldCharType="end"/>
        </w:r>
      </w:hyperlink>
    </w:p>
    <w:p w14:paraId="2B9F610D" w14:textId="6689D305" w:rsidR="00365D13" w:rsidRDefault="00365D13">
      <w:pPr>
        <w:pStyle w:val="TM2"/>
        <w:tabs>
          <w:tab w:val="left" w:pos="660"/>
          <w:tab w:val="right" w:leader="dot" w:pos="9062"/>
        </w:tabs>
        <w:rPr>
          <w:rFonts w:asciiTheme="minorHAnsi" w:eastAsiaTheme="minorEastAsia" w:hAnsiTheme="minorHAnsi" w:cstheme="minorBidi"/>
          <w:noProof/>
          <w:color w:val="auto"/>
          <w:sz w:val="22"/>
        </w:rPr>
      </w:pPr>
      <w:hyperlink w:anchor="_Toc64052503" w:history="1">
        <w:r w:rsidRPr="005B5CDE">
          <w:rPr>
            <w:rStyle w:val="Lienhypertexte"/>
            <w:noProof/>
          </w:rPr>
          <w:t>1.</w:t>
        </w:r>
        <w:r>
          <w:rPr>
            <w:rFonts w:asciiTheme="minorHAnsi" w:eastAsiaTheme="minorEastAsia" w:hAnsiTheme="minorHAnsi" w:cstheme="minorBidi"/>
            <w:noProof/>
            <w:color w:val="auto"/>
            <w:sz w:val="22"/>
          </w:rPr>
          <w:tab/>
        </w:r>
        <w:r w:rsidRPr="005B5CDE">
          <w:rPr>
            <w:rStyle w:val="Lienhypertexte"/>
            <w:noProof/>
          </w:rPr>
          <w:t>Opérateurs ensemblistes</w:t>
        </w:r>
        <w:r>
          <w:rPr>
            <w:noProof/>
            <w:webHidden/>
          </w:rPr>
          <w:tab/>
        </w:r>
        <w:r>
          <w:rPr>
            <w:noProof/>
            <w:webHidden/>
          </w:rPr>
          <w:fldChar w:fldCharType="begin"/>
        </w:r>
        <w:r>
          <w:rPr>
            <w:noProof/>
            <w:webHidden/>
          </w:rPr>
          <w:instrText xml:space="preserve"> PAGEREF _Toc64052503 \h </w:instrText>
        </w:r>
        <w:r>
          <w:rPr>
            <w:noProof/>
            <w:webHidden/>
          </w:rPr>
        </w:r>
        <w:r>
          <w:rPr>
            <w:noProof/>
            <w:webHidden/>
          </w:rPr>
          <w:fldChar w:fldCharType="separate"/>
        </w:r>
        <w:r w:rsidR="00A15BE4">
          <w:rPr>
            <w:noProof/>
            <w:webHidden/>
          </w:rPr>
          <w:t>9</w:t>
        </w:r>
        <w:r>
          <w:rPr>
            <w:noProof/>
            <w:webHidden/>
          </w:rPr>
          <w:fldChar w:fldCharType="end"/>
        </w:r>
      </w:hyperlink>
    </w:p>
    <w:p w14:paraId="1C5B0CDC" w14:textId="26CC9C0C" w:rsidR="00365D13" w:rsidRDefault="00365D13">
      <w:pPr>
        <w:pStyle w:val="TM3"/>
        <w:tabs>
          <w:tab w:val="left" w:pos="1100"/>
          <w:tab w:val="right" w:leader="dot" w:pos="9062"/>
        </w:tabs>
        <w:rPr>
          <w:rFonts w:asciiTheme="minorHAnsi" w:eastAsiaTheme="minorEastAsia" w:hAnsiTheme="minorHAnsi" w:cstheme="minorBidi"/>
          <w:noProof/>
          <w:color w:val="auto"/>
          <w:sz w:val="22"/>
        </w:rPr>
      </w:pPr>
      <w:hyperlink w:anchor="_Toc64052504" w:history="1">
        <w:r w:rsidRPr="005B5CDE">
          <w:rPr>
            <w:rStyle w:val="Lienhypertexte"/>
            <w:noProof/>
          </w:rPr>
          <w:t>1.1.</w:t>
        </w:r>
        <w:r>
          <w:rPr>
            <w:rFonts w:asciiTheme="minorHAnsi" w:eastAsiaTheme="minorEastAsia" w:hAnsiTheme="minorHAnsi" w:cstheme="minorBidi"/>
            <w:noProof/>
            <w:color w:val="auto"/>
            <w:sz w:val="22"/>
          </w:rPr>
          <w:tab/>
        </w:r>
        <w:r w:rsidRPr="005B5CDE">
          <w:rPr>
            <w:rStyle w:val="Lienhypertexte"/>
            <w:noProof/>
          </w:rPr>
          <w:t>L’union</w:t>
        </w:r>
        <w:r>
          <w:rPr>
            <w:noProof/>
            <w:webHidden/>
          </w:rPr>
          <w:tab/>
        </w:r>
        <w:r>
          <w:rPr>
            <w:noProof/>
            <w:webHidden/>
          </w:rPr>
          <w:fldChar w:fldCharType="begin"/>
        </w:r>
        <w:r>
          <w:rPr>
            <w:noProof/>
            <w:webHidden/>
          </w:rPr>
          <w:instrText xml:space="preserve"> PAGEREF _Toc64052504 \h </w:instrText>
        </w:r>
        <w:r>
          <w:rPr>
            <w:noProof/>
            <w:webHidden/>
          </w:rPr>
        </w:r>
        <w:r>
          <w:rPr>
            <w:noProof/>
            <w:webHidden/>
          </w:rPr>
          <w:fldChar w:fldCharType="separate"/>
        </w:r>
        <w:r w:rsidR="00A15BE4">
          <w:rPr>
            <w:noProof/>
            <w:webHidden/>
          </w:rPr>
          <w:t>9</w:t>
        </w:r>
        <w:r>
          <w:rPr>
            <w:noProof/>
            <w:webHidden/>
          </w:rPr>
          <w:fldChar w:fldCharType="end"/>
        </w:r>
      </w:hyperlink>
    </w:p>
    <w:p w14:paraId="6C09254B" w14:textId="0142B53A" w:rsidR="00365D13" w:rsidRDefault="00365D13">
      <w:pPr>
        <w:pStyle w:val="TM3"/>
        <w:tabs>
          <w:tab w:val="left" w:pos="1100"/>
          <w:tab w:val="right" w:leader="dot" w:pos="9062"/>
        </w:tabs>
        <w:rPr>
          <w:rFonts w:asciiTheme="minorHAnsi" w:eastAsiaTheme="minorEastAsia" w:hAnsiTheme="minorHAnsi" w:cstheme="minorBidi"/>
          <w:noProof/>
          <w:color w:val="auto"/>
          <w:sz w:val="22"/>
        </w:rPr>
      </w:pPr>
      <w:hyperlink w:anchor="_Toc64052505" w:history="1">
        <w:r w:rsidRPr="005B5CDE">
          <w:rPr>
            <w:rStyle w:val="Lienhypertexte"/>
            <w:noProof/>
          </w:rPr>
          <w:t>1.2.</w:t>
        </w:r>
        <w:r>
          <w:rPr>
            <w:rFonts w:asciiTheme="minorHAnsi" w:eastAsiaTheme="minorEastAsia" w:hAnsiTheme="minorHAnsi" w:cstheme="minorBidi"/>
            <w:noProof/>
            <w:color w:val="auto"/>
            <w:sz w:val="22"/>
          </w:rPr>
          <w:tab/>
        </w:r>
        <w:r w:rsidRPr="005B5CDE">
          <w:rPr>
            <w:rStyle w:val="Lienhypertexte"/>
            <w:noProof/>
          </w:rPr>
          <w:t>L’intersection</w:t>
        </w:r>
        <w:r>
          <w:rPr>
            <w:noProof/>
            <w:webHidden/>
          </w:rPr>
          <w:tab/>
        </w:r>
        <w:r>
          <w:rPr>
            <w:noProof/>
            <w:webHidden/>
          </w:rPr>
          <w:fldChar w:fldCharType="begin"/>
        </w:r>
        <w:r>
          <w:rPr>
            <w:noProof/>
            <w:webHidden/>
          </w:rPr>
          <w:instrText xml:space="preserve"> PAGEREF _Toc64052505 \h </w:instrText>
        </w:r>
        <w:r>
          <w:rPr>
            <w:noProof/>
            <w:webHidden/>
          </w:rPr>
        </w:r>
        <w:r>
          <w:rPr>
            <w:noProof/>
            <w:webHidden/>
          </w:rPr>
          <w:fldChar w:fldCharType="separate"/>
        </w:r>
        <w:r w:rsidR="00A15BE4">
          <w:rPr>
            <w:noProof/>
            <w:webHidden/>
          </w:rPr>
          <w:t>10</w:t>
        </w:r>
        <w:r>
          <w:rPr>
            <w:noProof/>
            <w:webHidden/>
          </w:rPr>
          <w:fldChar w:fldCharType="end"/>
        </w:r>
      </w:hyperlink>
    </w:p>
    <w:p w14:paraId="35E89220" w14:textId="66EE3B76" w:rsidR="00365D13" w:rsidRDefault="00365D13">
      <w:pPr>
        <w:pStyle w:val="TM3"/>
        <w:tabs>
          <w:tab w:val="left" w:pos="1100"/>
          <w:tab w:val="right" w:leader="dot" w:pos="9062"/>
        </w:tabs>
        <w:rPr>
          <w:rFonts w:asciiTheme="minorHAnsi" w:eastAsiaTheme="minorEastAsia" w:hAnsiTheme="minorHAnsi" w:cstheme="minorBidi"/>
          <w:noProof/>
          <w:color w:val="auto"/>
          <w:sz w:val="22"/>
        </w:rPr>
      </w:pPr>
      <w:hyperlink w:anchor="_Toc64052506" w:history="1">
        <w:r w:rsidRPr="005B5CDE">
          <w:rPr>
            <w:rStyle w:val="Lienhypertexte"/>
            <w:noProof/>
          </w:rPr>
          <w:t>1.3.</w:t>
        </w:r>
        <w:r>
          <w:rPr>
            <w:rFonts w:asciiTheme="minorHAnsi" w:eastAsiaTheme="minorEastAsia" w:hAnsiTheme="minorHAnsi" w:cstheme="minorBidi"/>
            <w:noProof/>
            <w:color w:val="auto"/>
            <w:sz w:val="22"/>
          </w:rPr>
          <w:tab/>
        </w:r>
        <w:r w:rsidRPr="005B5CDE">
          <w:rPr>
            <w:rStyle w:val="Lienhypertexte"/>
            <w:noProof/>
          </w:rPr>
          <w:t>La différence</w:t>
        </w:r>
        <w:r>
          <w:rPr>
            <w:noProof/>
            <w:webHidden/>
          </w:rPr>
          <w:tab/>
        </w:r>
        <w:r>
          <w:rPr>
            <w:noProof/>
            <w:webHidden/>
          </w:rPr>
          <w:fldChar w:fldCharType="begin"/>
        </w:r>
        <w:r>
          <w:rPr>
            <w:noProof/>
            <w:webHidden/>
          </w:rPr>
          <w:instrText xml:space="preserve"> PAGEREF _Toc64052506 \h </w:instrText>
        </w:r>
        <w:r>
          <w:rPr>
            <w:noProof/>
            <w:webHidden/>
          </w:rPr>
        </w:r>
        <w:r>
          <w:rPr>
            <w:noProof/>
            <w:webHidden/>
          </w:rPr>
          <w:fldChar w:fldCharType="separate"/>
        </w:r>
        <w:r w:rsidR="00A15BE4">
          <w:rPr>
            <w:noProof/>
            <w:webHidden/>
          </w:rPr>
          <w:t>10</w:t>
        </w:r>
        <w:r>
          <w:rPr>
            <w:noProof/>
            <w:webHidden/>
          </w:rPr>
          <w:fldChar w:fldCharType="end"/>
        </w:r>
      </w:hyperlink>
    </w:p>
    <w:p w14:paraId="363AB469" w14:textId="385206AA" w:rsidR="00365D13" w:rsidRDefault="00365D13">
      <w:pPr>
        <w:pStyle w:val="TM3"/>
        <w:tabs>
          <w:tab w:val="left" w:pos="1100"/>
          <w:tab w:val="right" w:leader="dot" w:pos="9062"/>
        </w:tabs>
        <w:rPr>
          <w:rFonts w:asciiTheme="minorHAnsi" w:eastAsiaTheme="minorEastAsia" w:hAnsiTheme="minorHAnsi" w:cstheme="minorBidi"/>
          <w:noProof/>
          <w:color w:val="auto"/>
          <w:sz w:val="22"/>
        </w:rPr>
      </w:pPr>
      <w:hyperlink w:anchor="_Toc64052507" w:history="1">
        <w:r w:rsidRPr="005B5CDE">
          <w:rPr>
            <w:rStyle w:val="Lienhypertexte"/>
            <w:noProof/>
          </w:rPr>
          <w:t>1.4.</w:t>
        </w:r>
        <w:r>
          <w:rPr>
            <w:rFonts w:asciiTheme="minorHAnsi" w:eastAsiaTheme="minorEastAsia" w:hAnsiTheme="minorHAnsi" w:cstheme="minorBidi"/>
            <w:noProof/>
            <w:color w:val="auto"/>
            <w:sz w:val="22"/>
          </w:rPr>
          <w:tab/>
        </w:r>
        <w:r w:rsidRPr="005B5CDE">
          <w:rPr>
            <w:rStyle w:val="Lienhypertexte"/>
            <w:noProof/>
          </w:rPr>
          <w:t>Le produit cartésien</w:t>
        </w:r>
        <w:r>
          <w:rPr>
            <w:noProof/>
            <w:webHidden/>
          </w:rPr>
          <w:tab/>
        </w:r>
        <w:r>
          <w:rPr>
            <w:noProof/>
            <w:webHidden/>
          </w:rPr>
          <w:fldChar w:fldCharType="begin"/>
        </w:r>
        <w:r>
          <w:rPr>
            <w:noProof/>
            <w:webHidden/>
          </w:rPr>
          <w:instrText xml:space="preserve"> PAGEREF _Toc64052507 \h </w:instrText>
        </w:r>
        <w:r>
          <w:rPr>
            <w:noProof/>
            <w:webHidden/>
          </w:rPr>
        </w:r>
        <w:r>
          <w:rPr>
            <w:noProof/>
            <w:webHidden/>
          </w:rPr>
          <w:fldChar w:fldCharType="separate"/>
        </w:r>
        <w:r w:rsidR="00A15BE4">
          <w:rPr>
            <w:noProof/>
            <w:webHidden/>
          </w:rPr>
          <w:t>11</w:t>
        </w:r>
        <w:r>
          <w:rPr>
            <w:noProof/>
            <w:webHidden/>
          </w:rPr>
          <w:fldChar w:fldCharType="end"/>
        </w:r>
      </w:hyperlink>
    </w:p>
    <w:p w14:paraId="0527F15F" w14:textId="6708F557" w:rsidR="00365D13" w:rsidRDefault="00365D13">
      <w:pPr>
        <w:pStyle w:val="TM2"/>
        <w:tabs>
          <w:tab w:val="left" w:pos="660"/>
          <w:tab w:val="right" w:leader="dot" w:pos="9062"/>
        </w:tabs>
        <w:rPr>
          <w:rFonts w:asciiTheme="minorHAnsi" w:eastAsiaTheme="minorEastAsia" w:hAnsiTheme="minorHAnsi" w:cstheme="minorBidi"/>
          <w:noProof/>
          <w:color w:val="auto"/>
          <w:sz w:val="22"/>
        </w:rPr>
      </w:pPr>
      <w:hyperlink w:anchor="_Toc64052508" w:history="1">
        <w:r w:rsidRPr="005B5CDE">
          <w:rPr>
            <w:rStyle w:val="Lienhypertexte"/>
            <w:noProof/>
          </w:rPr>
          <w:t>2.</w:t>
        </w:r>
        <w:r>
          <w:rPr>
            <w:rFonts w:asciiTheme="minorHAnsi" w:eastAsiaTheme="minorEastAsia" w:hAnsiTheme="minorHAnsi" w:cstheme="minorBidi"/>
            <w:noProof/>
            <w:color w:val="auto"/>
            <w:sz w:val="22"/>
          </w:rPr>
          <w:tab/>
        </w:r>
        <w:r w:rsidRPr="005B5CDE">
          <w:rPr>
            <w:rStyle w:val="Lienhypertexte"/>
            <w:noProof/>
          </w:rPr>
          <w:t>Opérateurs relationnels</w:t>
        </w:r>
        <w:r>
          <w:rPr>
            <w:noProof/>
            <w:webHidden/>
          </w:rPr>
          <w:tab/>
        </w:r>
        <w:r>
          <w:rPr>
            <w:noProof/>
            <w:webHidden/>
          </w:rPr>
          <w:fldChar w:fldCharType="begin"/>
        </w:r>
        <w:r>
          <w:rPr>
            <w:noProof/>
            <w:webHidden/>
          </w:rPr>
          <w:instrText xml:space="preserve"> PAGEREF _Toc64052508 \h </w:instrText>
        </w:r>
        <w:r>
          <w:rPr>
            <w:noProof/>
            <w:webHidden/>
          </w:rPr>
        </w:r>
        <w:r>
          <w:rPr>
            <w:noProof/>
            <w:webHidden/>
          </w:rPr>
          <w:fldChar w:fldCharType="separate"/>
        </w:r>
        <w:r w:rsidR="00A15BE4">
          <w:rPr>
            <w:noProof/>
            <w:webHidden/>
          </w:rPr>
          <w:t>11</w:t>
        </w:r>
        <w:r>
          <w:rPr>
            <w:noProof/>
            <w:webHidden/>
          </w:rPr>
          <w:fldChar w:fldCharType="end"/>
        </w:r>
      </w:hyperlink>
    </w:p>
    <w:p w14:paraId="68637917" w14:textId="1DE38441" w:rsidR="00365D13" w:rsidRDefault="00365D13">
      <w:pPr>
        <w:pStyle w:val="TM3"/>
        <w:tabs>
          <w:tab w:val="left" w:pos="1100"/>
          <w:tab w:val="right" w:leader="dot" w:pos="9062"/>
        </w:tabs>
        <w:rPr>
          <w:rFonts w:asciiTheme="minorHAnsi" w:eastAsiaTheme="minorEastAsia" w:hAnsiTheme="minorHAnsi" w:cstheme="minorBidi"/>
          <w:noProof/>
          <w:color w:val="auto"/>
          <w:sz w:val="22"/>
        </w:rPr>
      </w:pPr>
      <w:hyperlink w:anchor="_Toc64052509" w:history="1">
        <w:r w:rsidRPr="005B5CDE">
          <w:rPr>
            <w:rStyle w:val="Lienhypertexte"/>
            <w:noProof/>
          </w:rPr>
          <w:t>2.1.</w:t>
        </w:r>
        <w:r>
          <w:rPr>
            <w:rFonts w:asciiTheme="minorHAnsi" w:eastAsiaTheme="minorEastAsia" w:hAnsiTheme="minorHAnsi" w:cstheme="minorBidi"/>
            <w:noProof/>
            <w:color w:val="auto"/>
            <w:sz w:val="22"/>
          </w:rPr>
          <w:tab/>
        </w:r>
        <w:r w:rsidRPr="005B5CDE">
          <w:rPr>
            <w:rStyle w:val="Lienhypertexte"/>
            <w:noProof/>
          </w:rPr>
          <w:t>La sélection</w:t>
        </w:r>
        <w:r>
          <w:rPr>
            <w:noProof/>
            <w:webHidden/>
          </w:rPr>
          <w:tab/>
        </w:r>
        <w:r>
          <w:rPr>
            <w:noProof/>
            <w:webHidden/>
          </w:rPr>
          <w:fldChar w:fldCharType="begin"/>
        </w:r>
        <w:r>
          <w:rPr>
            <w:noProof/>
            <w:webHidden/>
          </w:rPr>
          <w:instrText xml:space="preserve"> PAGEREF _Toc64052509 \h </w:instrText>
        </w:r>
        <w:r>
          <w:rPr>
            <w:noProof/>
            <w:webHidden/>
          </w:rPr>
        </w:r>
        <w:r>
          <w:rPr>
            <w:noProof/>
            <w:webHidden/>
          </w:rPr>
          <w:fldChar w:fldCharType="separate"/>
        </w:r>
        <w:r w:rsidR="00A15BE4">
          <w:rPr>
            <w:noProof/>
            <w:webHidden/>
          </w:rPr>
          <w:t>11</w:t>
        </w:r>
        <w:r>
          <w:rPr>
            <w:noProof/>
            <w:webHidden/>
          </w:rPr>
          <w:fldChar w:fldCharType="end"/>
        </w:r>
      </w:hyperlink>
    </w:p>
    <w:p w14:paraId="4B294E4E" w14:textId="359D97CD" w:rsidR="00365D13" w:rsidRDefault="00365D13">
      <w:pPr>
        <w:pStyle w:val="TM3"/>
        <w:tabs>
          <w:tab w:val="right" w:leader="dot" w:pos="9062"/>
        </w:tabs>
        <w:rPr>
          <w:rFonts w:asciiTheme="minorHAnsi" w:eastAsiaTheme="minorEastAsia" w:hAnsiTheme="minorHAnsi" w:cstheme="minorBidi"/>
          <w:noProof/>
          <w:color w:val="auto"/>
          <w:sz w:val="22"/>
        </w:rPr>
      </w:pPr>
      <w:hyperlink w:anchor="_Toc64052510" w:history="1">
        <w:r w:rsidRPr="005B5CDE">
          <w:rPr>
            <w:rStyle w:val="Lienhypertexte"/>
            <w:noProof/>
          </w:rPr>
          <w:t>2.2. La Projection</w:t>
        </w:r>
        <w:r>
          <w:rPr>
            <w:noProof/>
            <w:webHidden/>
          </w:rPr>
          <w:tab/>
        </w:r>
        <w:r>
          <w:rPr>
            <w:noProof/>
            <w:webHidden/>
          </w:rPr>
          <w:fldChar w:fldCharType="begin"/>
        </w:r>
        <w:r>
          <w:rPr>
            <w:noProof/>
            <w:webHidden/>
          </w:rPr>
          <w:instrText xml:space="preserve"> PAGEREF _Toc64052510 \h </w:instrText>
        </w:r>
        <w:r>
          <w:rPr>
            <w:noProof/>
            <w:webHidden/>
          </w:rPr>
        </w:r>
        <w:r>
          <w:rPr>
            <w:noProof/>
            <w:webHidden/>
          </w:rPr>
          <w:fldChar w:fldCharType="separate"/>
        </w:r>
        <w:r w:rsidR="00A15BE4">
          <w:rPr>
            <w:noProof/>
            <w:webHidden/>
          </w:rPr>
          <w:t>12</w:t>
        </w:r>
        <w:r>
          <w:rPr>
            <w:noProof/>
            <w:webHidden/>
          </w:rPr>
          <w:fldChar w:fldCharType="end"/>
        </w:r>
      </w:hyperlink>
    </w:p>
    <w:p w14:paraId="0AADF635" w14:textId="0A25FAE1" w:rsidR="00365D13" w:rsidRDefault="00365D13">
      <w:pPr>
        <w:pStyle w:val="TM3"/>
        <w:tabs>
          <w:tab w:val="left" w:pos="1100"/>
          <w:tab w:val="right" w:leader="dot" w:pos="9062"/>
        </w:tabs>
        <w:rPr>
          <w:rFonts w:asciiTheme="minorHAnsi" w:eastAsiaTheme="minorEastAsia" w:hAnsiTheme="minorHAnsi" w:cstheme="minorBidi"/>
          <w:noProof/>
          <w:color w:val="auto"/>
          <w:sz w:val="22"/>
        </w:rPr>
      </w:pPr>
      <w:hyperlink w:anchor="_Toc64052511" w:history="1">
        <w:r w:rsidRPr="005B5CDE">
          <w:rPr>
            <w:rStyle w:val="Lienhypertexte"/>
            <w:noProof/>
          </w:rPr>
          <w:t>2.2.</w:t>
        </w:r>
        <w:r>
          <w:rPr>
            <w:rFonts w:asciiTheme="minorHAnsi" w:eastAsiaTheme="minorEastAsia" w:hAnsiTheme="minorHAnsi" w:cstheme="minorBidi"/>
            <w:noProof/>
            <w:color w:val="auto"/>
            <w:sz w:val="22"/>
          </w:rPr>
          <w:tab/>
        </w:r>
        <w:r w:rsidRPr="005B5CDE">
          <w:rPr>
            <w:rStyle w:val="Lienhypertexte"/>
            <w:noProof/>
          </w:rPr>
          <w:t>La Jointure</w:t>
        </w:r>
        <w:r>
          <w:rPr>
            <w:noProof/>
            <w:webHidden/>
          </w:rPr>
          <w:tab/>
        </w:r>
        <w:r>
          <w:rPr>
            <w:noProof/>
            <w:webHidden/>
          </w:rPr>
          <w:fldChar w:fldCharType="begin"/>
        </w:r>
        <w:r>
          <w:rPr>
            <w:noProof/>
            <w:webHidden/>
          </w:rPr>
          <w:instrText xml:space="preserve"> PAGEREF _Toc64052511 \h </w:instrText>
        </w:r>
        <w:r>
          <w:rPr>
            <w:noProof/>
            <w:webHidden/>
          </w:rPr>
        </w:r>
        <w:r>
          <w:rPr>
            <w:noProof/>
            <w:webHidden/>
          </w:rPr>
          <w:fldChar w:fldCharType="separate"/>
        </w:r>
        <w:r w:rsidR="00A15BE4">
          <w:rPr>
            <w:noProof/>
            <w:webHidden/>
          </w:rPr>
          <w:t>12</w:t>
        </w:r>
        <w:r>
          <w:rPr>
            <w:noProof/>
            <w:webHidden/>
          </w:rPr>
          <w:fldChar w:fldCharType="end"/>
        </w:r>
      </w:hyperlink>
    </w:p>
    <w:p w14:paraId="4ECB09FF" w14:textId="65963FE5"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512" w:history="1">
        <w:r w:rsidRPr="005B5CDE">
          <w:rPr>
            <w:rStyle w:val="Lienhypertexte"/>
            <w:noProof/>
          </w:rPr>
          <w:t>Chapitre 3 : Logique du premier ordre</w:t>
        </w:r>
        <w:r>
          <w:rPr>
            <w:noProof/>
            <w:webHidden/>
          </w:rPr>
          <w:tab/>
        </w:r>
        <w:r>
          <w:rPr>
            <w:noProof/>
            <w:webHidden/>
          </w:rPr>
          <w:fldChar w:fldCharType="begin"/>
        </w:r>
        <w:r>
          <w:rPr>
            <w:noProof/>
            <w:webHidden/>
          </w:rPr>
          <w:instrText xml:space="preserve"> PAGEREF _Toc64052512 \h </w:instrText>
        </w:r>
        <w:r>
          <w:rPr>
            <w:noProof/>
            <w:webHidden/>
          </w:rPr>
        </w:r>
        <w:r>
          <w:rPr>
            <w:noProof/>
            <w:webHidden/>
          </w:rPr>
          <w:fldChar w:fldCharType="separate"/>
        </w:r>
        <w:r w:rsidR="00A15BE4">
          <w:rPr>
            <w:noProof/>
            <w:webHidden/>
          </w:rPr>
          <w:t>14</w:t>
        </w:r>
        <w:r>
          <w:rPr>
            <w:noProof/>
            <w:webHidden/>
          </w:rPr>
          <w:fldChar w:fldCharType="end"/>
        </w:r>
      </w:hyperlink>
    </w:p>
    <w:p w14:paraId="5E4B650F" w14:textId="2C189A10" w:rsidR="00365D13" w:rsidRDefault="00365D13">
      <w:pPr>
        <w:pStyle w:val="TM1"/>
        <w:tabs>
          <w:tab w:val="left" w:pos="480"/>
          <w:tab w:val="right" w:leader="dot" w:pos="9062"/>
        </w:tabs>
        <w:rPr>
          <w:rFonts w:asciiTheme="minorHAnsi" w:eastAsiaTheme="minorEastAsia" w:hAnsiTheme="minorHAnsi" w:cstheme="minorBidi"/>
          <w:noProof/>
          <w:color w:val="auto"/>
          <w:sz w:val="22"/>
        </w:rPr>
      </w:pPr>
      <w:hyperlink w:anchor="_Toc64052513" w:history="1">
        <w:r w:rsidRPr="005B5CDE">
          <w:rPr>
            <w:rStyle w:val="Lienhypertexte"/>
            <w:noProof/>
          </w:rPr>
          <w:t>I.</w:t>
        </w:r>
        <w:r>
          <w:rPr>
            <w:rFonts w:asciiTheme="minorHAnsi" w:eastAsiaTheme="minorEastAsia" w:hAnsiTheme="minorHAnsi" w:cstheme="minorBidi"/>
            <w:noProof/>
            <w:color w:val="auto"/>
            <w:sz w:val="22"/>
          </w:rPr>
          <w:tab/>
        </w:r>
        <w:r w:rsidRPr="005B5CDE">
          <w:rPr>
            <w:rStyle w:val="Lienhypertexte"/>
            <w:noProof/>
          </w:rPr>
          <w:t>Historique</w:t>
        </w:r>
        <w:r>
          <w:rPr>
            <w:noProof/>
            <w:webHidden/>
          </w:rPr>
          <w:tab/>
        </w:r>
        <w:r>
          <w:rPr>
            <w:noProof/>
            <w:webHidden/>
          </w:rPr>
          <w:fldChar w:fldCharType="begin"/>
        </w:r>
        <w:r>
          <w:rPr>
            <w:noProof/>
            <w:webHidden/>
          </w:rPr>
          <w:instrText xml:space="preserve"> PAGEREF _Toc64052513 \h </w:instrText>
        </w:r>
        <w:r>
          <w:rPr>
            <w:noProof/>
            <w:webHidden/>
          </w:rPr>
        </w:r>
        <w:r>
          <w:rPr>
            <w:noProof/>
            <w:webHidden/>
          </w:rPr>
          <w:fldChar w:fldCharType="separate"/>
        </w:r>
        <w:r w:rsidR="00A15BE4">
          <w:rPr>
            <w:noProof/>
            <w:webHidden/>
          </w:rPr>
          <w:t>14</w:t>
        </w:r>
        <w:r>
          <w:rPr>
            <w:noProof/>
            <w:webHidden/>
          </w:rPr>
          <w:fldChar w:fldCharType="end"/>
        </w:r>
      </w:hyperlink>
    </w:p>
    <w:p w14:paraId="0D70E019" w14:textId="5F830291" w:rsidR="00365D13" w:rsidRDefault="00365D13">
      <w:pPr>
        <w:pStyle w:val="TM1"/>
        <w:tabs>
          <w:tab w:val="left" w:pos="480"/>
          <w:tab w:val="right" w:leader="dot" w:pos="9062"/>
        </w:tabs>
        <w:rPr>
          <w:rFonts w:asciiTheme="minorHAnsi" w:eastAsiaTheme="minorEastAsia" w:hAnsiTheme="minorHAnsi" w:cstheme="minorBidi"/>
          <w:noProof/>
          <w:color w:val="auto"/>
          <w:sz w:val="22"/>
        </w:rPr>
      </w:pPr>
      <w:hyperlink w:anchor="_Toc64052514" w:history="1">
        <w:r w:rsidRPr="005B5CDE">
          <w:rPr>
            <w:rStyle w:val="Lienhypertexte"/>
            <w:noProof/>
          </w:rPr>
          <w:t>II.</w:t>
        </w:r>
        <w:r>
          <w:rPr>
            <w:rFonts w:asciiTheme="minorHAnsi" w:eastAsiaTheme="minorEastAsia" w:hAnsiTheme="minorHAnsi" w:cstheme="minorBidi"/>
            <w:noProof/>
            <w:color w:val="auto"/>
            <w:sz w:val="22"/>
          </w:rPr>
          <w:tab/>
        </w:r>
        <w:r w:rsidRPr="005B5CDE">
          <w:rPr>
            <w:rStyle w:val="Lienhypertexte"/>
            <w:noProof/>
          </w:rPr>
          <w:t>Définition du concept de la logique du premier ordre</w:t>
        </w:r>
        <w:r>
          <w:rPr>
            <w:noProof/>
            <w:webHidden/>
          </w:rPr>
          <w:tab/>
        </w:r>
        <w:r>
          <w:rPr>
            <w:noProof/>
            <w:webHidden/>
          </w:rPr>
          <w:fldChar w:fldCharType="begin"/>
        </w:r>
        <w:r>
          <w:rPr>
            <w:noProof/>
            <w:webHidden/>
          </w:rPr>
          <w:instrText xml:space="preserve"> PAGEREF _Toc64052514 \h </w:instrText>
        </w:r>
        <w:r>
          <w:rPr>
            <w:noProof/>
            <w:webHidden/>
          </w:rPr>
        </w:r>
        <w:r>
          <w:rPr>
            <w:noProof/>
            <w:webHidden/>
          </w:rPr>
          <w:fldChar w:fldCharType="separate"/>
        </w:r>
        <w:r w:rsidR="00A15BE4">
          <w:rPr>
            <w:noProof/>
            <w:webHidden/>
          </w:rPr>
          <w:t>14</w:t>
        </w:r>
        <w:r>
          <w:rPr>
            <w:noProof/>
            <w:webHidden/>
          </w:rPr>
          <w:fldChar w:fldCharType="end"/>
        </w:r>
      </w:hyperlink>
    </w:p>
    <w:p w14:paraId="3E51C4EC" w14:textId="4E85DE09" w:rsidR="00365D13" w:rsidRDefault="00365D13">
      <w:pPr>
        <w:pStyle w:val="TM2"/>
        <w:tabs>
          <w:tab w:val="left" w:pos="660"/>
          <w:tab w:val="right" w:leader="dot" w:pos="9062"/>
        </w:tabs>
        <w:rPr>
          <w:rFonts w:asciiTheme="minorHAnsi" w:eastAsiaTheme="minorEastAsia" w:hAnsiTheme="minorHAnsi" w:cstheme="minorBidi"/>
          <w:noProof/>
          <w:color w:val="auto"/>
          <w:sz w:val="22"/>
        </w:rPr>
      </w:pPr>
      <w:hyperlink w:anchor="_Toc64052515" w:history="1">
        <w:r w:rsidRPr="005B5CDE">
          <w:rPr>
            <w:rStyle w:val="Lienhypertexte"/>
            <w:noProof/>
          </w:rPr>
          <w:t>1.</w:t>
        </w:r>
        <w:r>
          <w:rPr>
            <w:rFonts w:asciiTheme="minorHAnsi" w:eastAsiaTheme="minorEastAsia" w:hAnsiTheme="minorHAnsi" w:cstheme="minorBidi"/>
            <w:noProof/>
            <w:color w:val="auto"/>
            <w:sz w:val="22"/>
          </w:rPr>
          <w:tab/>
        </w:r>
        <w:r w:rsidRPr="005B5CDE">
          <w:rPr>
            <w:rStyle w:val="Lienhypertexte"/>
            <w:noProof/>
          </w:rPr>
          <w:t>Syntaxe de la logique du premier ordre</w:t>
        </w:r>
        <w:r>
          <w:rPr>
            <w:noProof/>
            <w:webHidden/>
          </w:rPr>
          <w:tab/>
        </w:r>
        <w:r>
          <w:rPr>
            <w:noProof/>
            <w:webHidden/>
          </w:rPr>
          <w:fldChar w:fldCharType="begin"/>
        </w:r>
        <w:r>
          <w:rPr>
            <w:noProof/>
            <w:webHidden/>
          </w:rPr>
          <w:instrText xml:space="preserve"> PAGEREF _Toc64052515 \h </w:instrText>
        </w:r>
        <w:r>
          <w:rPr>
            <w:noProof/>
            <w:webHidden/>
          </w:rPr>
        </w:r>
        <w:r>
          <w:rPr>
            <w:noProof/>
            <w:webHidden/>
          </w:rPr>
          <w:fldChar w:fldCharType="separate"/>
        </w:r>
        <w:r w:rsidR="00A15BE4">
          <w:rPr>
            <w:noProof/>
            <w:webHidden/>
          </w:rPr>
          <w:t>14</w:t>
        </w:r>
        <w:r>
          <w:rPr>
            <w:noProof/>
            <w:webHidden/>
          </w:rPr>
          <w:fldChar w:fldCharType="end"/>
        </w:r>
      </w:hyperlink>
    </w:p>
    <w:p w14:paraId="61FC6128" w14:textId="2AFA7FC2" w:rsidR="00365D13" w:rsidRDefault="00365D13">
      <w:pPr>
        <w:pStyle w:val="TM2"/>
        <w:tabs>
          <w:tab w:val="left" w:pos="660"/>
          <w:tab w:val="right" w:leader="dot" w:pos="9062"/>
        </w:tabs>
        <w:rPr>
          <w:rFonts w:asciiTheme="minorHAnsi" w:eastAsiaTheme="minorEastAsia" w:hAnsiTheme="minorHAnsi" w:cstheme="minorBidi"/>
          <w:noProof/>
          <w:color w:val="auto"/>
          <w:sz w:val="22"/>
        </w:rPr>
      </w:pPr>
      <w:hyperlink w:anchor="_Toc64052516" w:history="1">
        <w:r w:rsidRPr="005B5CDE">
          <w:rPr>
            <w:rStyle w:val="Lienhypertexte"/>
            <w:noProof/>
          </w:rPr>
          <w:t>2.</w:t>
        </w:r>
        <w:r>
          <w:rPr>
            <w:rFonts w:asciiTheme="minorHAnsi" w:eastAsiaTheme="minorEastAsia" w:hAnsiTheme="minorHAnsi" w:cstheme="minorBidi"/>
            <w:noProof/>
            <w:color w:val="auto"/>
            <w:sz w:val="22"/>
          </w:rPr>
          <w:tab/>
        </w:r>
        <w:r w:rsidRPr="005B5CDE">
          <w:rPr>
            <w:rStyle w:val="Lienhypertexte"/>
            <w:noProof/>
          </w:rPr>
          <w:t>Sémantique de la logique du premier ordre</w:t>
        </w:r>
        <w:r>
          <w:rPr>
            <w:noProof/>
            <w:webHidden/>
          </w:rPr>
          <w:tab/>
        </w:r>
        <w:r>
          <w:rPr>
            <w:noProof/>
            <w:webHidden/>
          </w:rPr>
          <w:fldChar w:fldCharType="begin"/>
        </w:r>
        <w:r>
          <w:rPr>
            <w:noProof/>
            <w:webHidden/>
          </w:rPr>
          <w:instrText xml:space="preserve"> PAGEREF _Toc64052516 \h </w:instrText>
        </w:r>
        <w:r>
          <w:rPr>
            <w:noProof/>
            <w:webHidden/>
          </w:rPr>
        </w:r>
        <w:r>
          <w:rPr>
            <w:noProof/>
            <w:webHidden/>
          </w:rPr>
          <w:fldChar w:fldCharType="separate"/>
        </w:r>
        <w:r w:rsidR="00A15BE4">
          <w:rPr>
            <w:noProof/>
            <w:webHidden/>
          </w:rPr>
          <w:t>15</w:t>
        </w:r>
        <w:r>
          <w:rPr>
            <w:noProof/>
            <w:webHidden/>
          </w:rPr>
          <w:fldChar w:fldCharType="end"/>
        </w:r>
      </w:hyperlink>
    </w:p>
    <w:p w14:paraId="2A282A0D" w14:textId="1CE72BFD"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517" w:history="1">
        <w:r w:rsidRPr="005B5CDE">
          <w:rPr>
            <w:rStyle w:val="Lienhypertexte"/>
            <w:noProof/>
          </w:rPr>
          <w:t>B- Les bases de données logiques</w:t>
        </w:r>
        <w:r>
          <w:rPr>
            <w:noProof/>
            <w:webHidden/>
          </w:rPr>
          <w:tab/>
        </w:r>
        <w:r>
          <w:rPr>
            <w:noProof/>
            <w:webHidden/>
          </w:rPr>
          <w:fldChar w:fldCharType="begin"/>
        </w:r>
        <w:r>
          <w:rPr>
            <w:noProof/>
            <w:webHidden/>
          </w:rPr>
          <w:instrText xml:space="preserve"> PAGEREF _Toc64052517 \h </w:instrText>
        </w:r>
        <w:r>
          <w:rPr>
            <w:noProof/>
            <w:webHidden/>
          </w:rPr>
        </w:r>
        <w:r>
          <w:rPr>
            <w:noProof/>
            <w:webHidden/>
          </w:rPr>
          <w:fldChar w:fldCharType="separate"/>
        </w:r>
        <w:r w:rsidR="00A15BE4">
          <w:rPr>
            <w:noProof/>
            <w:webHidden/>
          </w:rPr>
          <w:t>16</w:t>
        </w:r>
        <w:r>
          <w:rPr>
            <w:noProof/>
            <w:webHidden/>
          </w:rPr>
          <w:fldChar w:fldCharType="end"/>
        </w:r>
      </w:hyperlink>
    </w:p>
    <w:p w14:paraId="61E20B7D" w14:textId="723A460E" w:rsidR="00365D13" w:rsidRDefault="00365D13">
      <w:pPr>
        <w:pStyle w:val="TM3"/>
        <w:tabs>
          <w:tab w:val="left" w:pos="880"/>
          <w:tab w:val="right" w:leader="dot" w:pos="9062"/>
        </w:tabs>
        <w:rPr>
          <w:rFonts w:asciiTheme="minorHAnsi" w:eastAsiaTheme="minorEastAsia" w:hAnsiTheme="minorHAnsi" w:cstheme="minorBidi"/>
          <w:noProof/>
          <w:color w:val="auto"/>
          <w:sz w:val="22"/>
        </w:rPr>
      </w:pPr>
      <w:hyperlink w:anchor="_Toc64052518" w:history="1">
        <w:r w:rsidRPr="005B5CDE">
          <w:rPr>
            <w:rStyle w:val="Lienhypertexte"/>
            <w:noProof/>
          </w:rPr>
          <w:t>1.</w:t>
        </w:r>
        <w:r>
          <w:rPr>
            <w:rFonts w:asciiTheme="minorHAnsi" w:eastAsiaTheme="minorEastAsia" w:hAnsiTheme="minorHAnsi" w:cstheme="minorBidi"/>
            <w:noProof/>
            <w:color w:val="auto"/>
            <w:sz w:val="22"/>
          </w:rPr>
          <w:tab/>
        </w:r>
        <w:r w:rsidRPr="005B5CDE">
          <w:rPr>
            <w:rStyle w:val="Lienhypertexte"/>
            <w:noProof/>
          </w:rPr>
          <w:t>La représentation des faits</w:t>
        </w:r>
        <w:r>
          <w:rPr>
            <w:noProof/>
            <w:webHidden/>
          </w:rPr>
          <w:tab/>
        </w:r>
        <w:r>
          <w:rPr>
            <w:noProof/>
            <w:webHidden/>
          </w:rPr>
          <w:fldChar w:fldCharType="begin"/>
        </w:r>
        <w:r>
          <w:rPr>
            <w:noProof/>
            <w:webHidden/>
          </w:rPr>
          <w:instrText xml:space="preserve"> PAGEREF _Toc64052518 \h </w:instrText>
        </w:r>
        <w:r>
          <w:rPr>
            <w:noProof/>
            <w:webHidden/>
          </w:rPr>
        </w:r>
        <w:r>
          <w:rPr>
            <w:noProof/>
            <w:webHidden/>
          </w:rPr>
          <w:fldChar w:fldCharType="separate"/>
        </w:r>
        <w:r w:rsidR="00A15BE4">
          <w:rPr>
            <w:noProof/>
            <w:webHidden/>
          </w:rPr>
          <w:t>16</w:t>
        </w:r>
        <w:r>
          <w:rPr>
            <w:noProof/>
            <w:webHidden/>
          </w:rPr>
          <w:fldChar w:fldCharType="end"/>
        </w:r>
      </w:hyperlink>
    </w:p>
    <w:p w14:paraId="37DFA14A" w14:textId="1B0F86C6" w:rsidR="00365D13" w:rsidRDefault="00365D13">
      <w:pPr>
        <w:pStyle w:val="TM3"/>
        <w:tabs>
          <w:tab w:val="left" w:pos="1100"/>
          <w:tab w:val="right" w:leader="dot" w:pos="9062"/>
        </w:tabs>
        <w:rPr>
          <w:rFonts w:asciiTheme="minorHAnsi" w:eastAsiaTheme="minorEastAsia" w:hAnsiTheme="minorHAnsi" w:cstheme="minorBidi"/>
          <w:noProof/>
          <w:color w:val="auto"/>
          <w:sz w:val="22"/>
        </w:rPr>
      </w:pPr>
      <w:hyperlink w:anchor="_Toc64052519" w:history="1">
        <w:r w:rsidRPr="005B5CDE">
          <w:rPr>
            <w:rStyle w:val="Lienhypertexte"/>
            <w:noProof/>
          </w:rPr>
          <w:t>1.1.</w:t>
        </w:r>
        <w:r>
          <w:rPr>
            <w:rFonts w:asciiTheme="minorHAnsi" w:eastAsiaTheme="minorEastAsia" w:hAnsiTheme="minorHAnsi" w:cstheme="minorBidi"/>
            <w:noProof/>
            <w:color w:val="auto"/>
            <w:sz w:val="22"/>
          </w:rPr>
          <w:tab/>
        </w:r>
        <w:r w:rsidRPr="005B5CDE">
          <w:rPr>
            <w:rStyle w:val="Lienhypertexte"/>
            <w:noProof/>
          </w:rPr>
          <w:t>Questions et contraintes d'intégrité</w:t>
        </w:r>
        <w:r>
          <w:rPr>
            <w:noProof/>
            <w:webHidden/>
          </w:rPr>
          <w:tab/>
        </w:r>
        <w:r>
          <w:rPr>
            <w:noProof/>
            <w:webHidden/>
          </w:rPr>
          <w:fldChar w:fldCharType="begin"/>
        </w:r>
        <w:r>
          <w:rPr>
            <w:noProof/>
            <w:webHidden/>
          </w:rPr>
          <w:instrText xml:space="preserve"> PAGEREF _Toc64052519 \h </w:instrText>
        </w:r>
        <w:r>
          <w:rPr>
            <w:noProof/>
            <w:webHidden/>
          </w:rPr>
        </w:r>
        <w:r>
          <w:rPr>
            <w:noProof/>
            <w:webHidden/>
          </w:rPr>
          <w:fldChar w:fldCharType="separate"/>
        </w:r>
        <w:r w:rsidR="00A15BE4">
          <w:rPr>
            <w:noProof/>
            <w:webHidden/>
          </w:rPr>
          <w:t>18</w:t>
        </w:r>
        <w:r>
          <w:rPr>
            <w:noProof/>
            <w:webHidden/>
          </w:rPr>
          <w:fldChar w:fldCharType="end"/>
        </w:r>
      </w:hyperlink>
    </w:p>
    <w:p w14:paraId="193B566C" w14:textId="731DBBED" w:rsidR="00365D13" w:rsidRDefault="00365D13">
      <w:pPr>
        <w:pStyle w:val="TM3"/>
        <w:tabs>
          <w:tab w:val="right" w:leader="dot" w:pos="9062"/>
        </w:tabs>
        <w:rPr>
          <w:rFonts w:asciiTheme="minorHAnsi" w:eastAsiaTheme="minorEastAsia" w:hAnsiTheme="minorHAnsi" w:cstheme="minorBidi"/>
          <w:noProof/>
          <w:color w:val="auto"/>
          <w:sz w:val="22"/>
        </w:rPr>
      </w:pPr>
      <w:hyperlink w:anchor="_Toc64052520" w:history="1">
        <w:r w:rsidRPr="005B5CDE">
          <w:rPr>
            <w:rStyle w:val="Lienhypertexte"/>
            <w:noProof/>
            <w:kern w:val="2"/>
            <w:lang w:bidi="hi-IN"/>
          </w:rPr>
          <w:t>1.2.Le calcul de domaines</w:t>
        </w:r>
        <w:r>
          <w:rPr>
            <w:noProof/>
            <w:webHidden/>
          </w:rPr>
          <w:tab/>
        </w:r>
        <w:r>
          <w:rPr>
            <w:noProof/>
            <w:webHidden/>
          </w:rPr>
          <w:fldChar w:fldCharType="begin"/>
        </w:r>
        <w:r>
          <w:rPr>
            <w:noProof/>
            <w:webHidden/>
          </w:rPr>
          <w:instrText xml:space="preserve"> PAGEREF _Toc64052520 \h </w:instrText>
        </w:r>
        <w:r>
          <w:rPr>
            <w:noProof/>
            <w:webHidden/>
          </w:rPr>
        </w:r>
        <w:r>
          <w:rPr>
            <w:noProof/>
            <w:webHidden/>
          </w:rPr>
          <w:fldChar w:fldCharType="separate"/>
        </w:r>
        <w:r w:rsidR="00A15BE4">
          <w:rPr>
            <w:noProof/>
            <w:webHidden/>
          </w:rPr>
          <w:t>18</w:t>
        </w:r>
        <w:r>
          <w:rPr>
            <w:noProof/>
            <w:webHidden/>
          </w:rPr>
          <w:fldChar w:fldCharType="end"/>
        </w:r>
      </w:hyperlink>
    </w:p>
    <w:p w14:paraId="146F2C1A" w14:textId="0547B5BB"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521" w:history="1">
        <w:r w:rsidRPr="005B5CDE">
          <w:rPr>
            <w:rStyle w:val="Lienhypertexte"/>
            <w:noProof/>
          </w:rPr>
          <w:t>Conclusion</w:t>
        </w:r>
        <w:r>
          <w:rPr>
            <w:noProof/>
            <w:webHidden/>
          </w:rPr>
          <w:tab/>
        </w:r>
        <w:r>
          <w:rPr>
            <w:noProof/>
            <w:webHidden/>
          </w:rPr>
          <w:fldChar w:fldCharType="begin"/>
        </w:r>
        <w:r>
          <w:rPr>
            <w:noProof/>
            <w:webHidden/>
          </w:rPr>
          <w:instrText xml:space="preserve"> PAGEREF _Toc64052521 \h </w:instrText>
        </w:r>
        <w:r>
          <w:rPr>
            <w:noProof/>
            <w:webHidden/>
          </w:rPr>
        </w:r>
        <w:r>
          <w:rPr>
            <w:noProof/>
            <w:webHidden/>
          </w:rPr>
          <w:fldChar w:fldCharType="separate"/>
        </w:r>
        <w:r w:rsidR="00A15BE4">
          <w:rPr>
            <w:noProof/>
            <w:webHidden/>
          </w:rPr>
          <w:t>20</w:t>
        </w:r>
        <w:r>
          <w:rPr>
            <w:noProof/>
            <w:webHidden/>
          </w:rPr>
          <w:fldChar w:fldCharType="end"/>
        </w:r>
      </w:hyperlink>
    </w:p>
    <w:p w14:paraId="07FBA423" w14:textId="27B5E403" w:rsidR="00365D13" w:rsidRDefault="00365D13">
      <w:pPr>
        <w:pStyle w:val="TM1"/>
        <w:tabs>
          <w:tab w:val="right" w:leader="dot" w:pos="9062"/>
        </w:tabs>
        <w:rPr>
          <w:rFonts w:asciiTheme="minorHAnsi" w:eastAsiaTheme="minorEastAsia" w:hAnsiTheme="minorHAnsi" w:cstheme="minorBidi"/>
          <w:noProof/>
          <w:color w:val="auto"/>
          <w:sz w:val="22"/>
        </w:rPr>
      </w:pPr>
      <w:hyperlink w:anchor="_Toc64052522" w:history="1">
        <w:r w:rsidRPr="005B5CDE">
          <w:rPr>
            <w:rStyle w:val="Lienhypertexte"/>
            <w:noProof/>
          </w:rPr>
          <w:t>Webographie</w:t>
        </w:r>
        <w:r>
          <w:rPr>
            <w:noProof/>
            <w:webHidden/>
          </w:rPr>
          <w:tab/>
        </w:r>
        <w:r>
          <w:rPr>
            <w:noProof/>
            <w:webHidden/>
          </w:rPr>
          <w:fldChar w:fldCharType="begin"/>
        </w:r>
        <w:r>
          <w:rPr>
            <w:noProof/>
            <w:webHidden/>
          </w:rPr>
          <w:instrText xml:space="preserve"> PAGEREF _Toc64052522 \h </w:instrText>
        </w:r>
        <w:r>
          <w:rPr>
            <w:noProof/>
            <w:webHidden/>
          </w:rPr>
        </w:r>
        <w:r>
          <w:rPr>
            <w:noProof/>
            <w:webHidden/>
          </w:rPr>
          <w:fldChar w:fldCharType="separate"/>
        </w:r>
        <w:r w:rsidR="00A15BE4">
          <w:rPr>
            <w:noProof/>
            <w:webHidden/>
          </w:rPr>
          <w:t>21</w:t>
        </w:r>
        <w:r>
          <w:rPr>
            <w:noProof/>
            <w:webHidden/>
          </w:rPr>
          <w:fldChar w:fldCharType="end"/>
        </w:r>
      </w:hyperlink>
    </w:p>
    <w:p w14:paraId="59255726" w14:textId="5BD47927" w:rsidR="00C352FB" w:rsidRPr="0087567E" w:rsidRDefault="00B15FF0" w:rsidP="0087567E">
      <w:pPr>
        <w:ind w:left="0"/>
        <w:jc w:val="both"/>
        <w:rPr>
          <w:b/>
          <w:bCs/>
          <w:sz w:val="32"/>
          <w:szCs w:val="32"/>
        </w:rPr>
      </w:pPr>
      <w:r>
        <w:rPr>
          <w:b/>
          <w:bCs/>
          <w:sz w:val="32"/>
          <w:szCs w:val="32"/>
        </w:rPr>
        <w:fldChar w:fldCharType="end"/>
      </w:r>
    </w:p>
    <w:p w14:paraId="2C8B9D09" w14:textId="4F9E9563" w:rsidR="00C352FB" w:rsidRPr="00453BAA" w:rsidRDefault="0019528C" w:rsidP="00453BAA">
      <w:pPr>
        <w:pStyle w:val="Titre1"/>
        <w:ind w:left="0"/>
      </w:pPr>
      <w:bookmarkStart w:id="2" w:name="_Toc64052492"/>
      <w:r>
        <w:lastRenderedPageBreak/>
        <w:t>Introduction</w:t>
      </w:r>
      <w:bookmarkEnd w:id="2"/>
    </w:p>
    <w:p w14:paraId="4C571D64" w14:textId="77777777" w:rsidR="00F20722" w:rsidRDefault="00F20722" w:rsidP="00453BAA">
      <w:pPr>
        <w:ind w:left="0"/>
        <w:jc w:val="both"/>
      </w:pPr>
      <w:r>
        <w:t>La mathématique est la science qui traite de la logique de la forme, de la quantité et de l</w:t>
      </w:r>
      <w:r>
        <w:rPr>
          <w:szCs w:val="24"/>
        </w:rPr>
        <w:t xml:space="preserve">’arrangement. Les mathématiques sont vraiment utiles et significatives dans notre vie quotidienne. En effet, elles nous aident à être logiques, à raisonner de manière soignée et à se préparer à la pensée, à la critique et à l’abstraction [1]. </w:t>
      </w:r>
    </w:p>
    <w:p w14:paraId="450F7233" w14:textId="77777777" w:rsidR="00F20722" w:rsidRDefault="00F20722" w:rsidP="00453BAA">
      <w:pPr>
        <w:ind w:left="0" w:firstLine="0"/>
        <w:jc w:val="both"/>
        <w:rPr>
          <w:szCs w:val="24"/>
        </w:rPr>
      </w:pPr>
      <w:r>
        <w:rPr>
          <w:szCs w:val="24"/>
        </w:rPr>
        <w:t>Les mathématiques sont utilisées dans pratiquement toutes les carrières. De toute évidence, les mathématiciens et les scientifiques s’appuient sur des principes mathématiques pour effectuer les aspects les plus fondamentaux de leur travail. Les personnes qui prennent des médicaments doivent comprendre différentes doses, en grammes ou en millilitres. Les décorateurs doivent savoir que les dimensions de leurs meubles et leurs tapis correspondront à la superficie de leurs chambres, et même les fans de football connaissent les gains de distance et les statistiques de passes. En plus les mathématiques jouent un rôle important dans la réalisation des systèmes de gestion de bases de données. C’est ainsi que notre thème se base sur les aspects mathématique et informatique des systèmes relationnels de données [2].</w:t>
      </w:r>
    </w:p>
    <w:p w14:paraId="093D937F" w14:textId="7C9CE571" w:rsidR="000C2401" w:rsidRDefault="00F20722" w:rsidP="00F20722">
      <w:pPr>
        <w:spacing w:after="200" w:line="276" w:lineRule="auto"/>
        <w:ind w:left="0" w:right="0" w:firstLine="0"/>
        <w:rPr>
          <w:rFonts w:eastAsiaTheme="majorEastAsia" w:cstheme="majorBidi"/>
          <w:b/>
          <w:bCs/>
          <w:color w:val="365F91" w:themeColor="accent1" w:themeShade="BF"/>
          <w:sz w:val="32"/>
          <w:szCs w:val="28"/>
        </w:rPr>
      </w:pPr>
      <w:r>
        <w:rPr>
          <w:szCs w:val="24"/>
        </w:rPr>
        <w:t>Dans la suite du document, nous aurons à expliquer premièrement la relation entre la théorie des ensembles et les systèmes de gestion de bases de données (SGBD) ; ensuite en deuxième position nous aurons à discuter du lien entre l’algèbre relationnelle et les SGBD ; puis finirons avec la relation entre la logique du premier ordre et les SGBD.</w:t>
      </w:r>
      <w:r w:rsidR="000C2401">
        <w:br w:type="page"/>
      </w:r>
    </w:p>
    <w:p w14:paraId="7364D102" w14:textId="76F84424" w:rsidR="009D1E0F" w:rsidRPr="009D1E0F" w:rsidRDefault="009D1E0F" w:rsidP="005E4924">
      <w:pPr>
        <w:pStyle w:val="Titre1"/>
        <w:ind w:left="0" w:firstLine="0"/>
      </w:pPr>
      <w:bookmarkStart w:id="3" w:name="_Toc64052493"/>
      <w:r>
        <w:lastRenderedPageBreak/>
        <w:t>Liste des figures</w:t>
      </w:r>
      <w:bookmarkEnd w:id="3"/>
    </w:p>
    <w:p w14:paraId="2A141302" w14:textId="5186AD44" w:rsidR="00365D13" w:rsidRDefault="00BF5622">
      <w:pPr>
        <w:pStyle w:val="Tabledesillustrations"/>
        <w:tabs>
          <w:tab w:val="right" w:leader="dot" w:pos="9062"/>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64052482" w:history="1">
        <w:r w:rsidR="00365D13" w:rsidRPr="00FC3F61">
          <w:rPr>
            <w:rStyle w:val="Lienhypertexte"/>
            <w:rFonts w:eastAsiaTheme="majorEastAsia"/>
            <w:noProof/>
          </w:rPr>
          <w:t>Figure 1. Schéma montrant la relation entre les lions et les gazelles</w:t>
        </w:r>
        <w:r w:rsidR="00365D13">
          <w:rPr>
            <w:noProof/>
            <w:webHidden/>
          </w:rPr>
          <w:tab/>
        </w:r>
        <w:r w:rsidR="00365D13">
          <w:rPr>
            <w:noProof/>
            <w:webHidden/>
          </w:rPr>
          <w:fldChar w:fldCharType="begin"/>
        </w:r>
        <w:r w:rsidR="00365D13">
          <w:rPr>
            <w:noProof/>
            <w:webHidden/>
          </w:rPr>
          <w:instrText xml:space="preserve"> PAGEREF _Toc64052482 \h </w:instrText>
        </w:r>
        <w:r w:rsidR="00365D13">
          <w:rPr>
            <w:noProof/>
            <w:webHidden/>
          </w:rPr>
        </w:r>
        <w:r w:rsidR="00365D13">
          <w:rPr>
            <w:noProof/>
            <w:webHidden/>
          </w:rPr>
          <w:fldChar w:fldCharType="separate"/>
        </w:r>
        <w:r w:rsidR="00A15BE4">
          <w:rPr>
            <w:noProof/>
            <w:webHidden/>
          </w:rPr>
          <w:t>7</w:t>
        </w:r>
        <w:r w:rsidR="00365D13">
          <w:rPr>
            <w:noProof/>
            <w:webHidden/>
          </w:rPr>
          <w:fldChar w:fldCharType="end"/>
        </w:r>
      </w:hyperlink>
    </w:p>
    <w:p w14:paraId="5F29FA28" w14:textId="646CDAE5" w:rsidR="00365D13" w:rsidRDefault="00365D13">
      <w:pPr>
        <w:pStyle w:val="Tabledesillustrations"/>
        <w:tabs>
          <w:tab w:val="right" w:leader="dot" w:pos="9062"/>
        </w:tabs>
        <w:rPr>
          <w:rFonts w:asciiTheme="minorHAnsi" w:eastAsiaTheme="minorEastAsia" w:hAnsiTheme="minorHAnsi" w:cstheme="minorBidi"/>
          <w:noProof/>
          <w:color w:val="auto"/>
          <w:sz w:val="22"/>
        </w:rPr>
      </w:pPr>
      <w:hyperlink w:anchor="_Toc64052483" w:history="1">
        <w:r w:rsidRPr="00FC3F61">
          <w:rPr>
            <w:rStyle w:val="Lienhypertexte"/>
            <w:rFonts w:eastAsiaTheme="majorEastAsia"/>
            <w:noProof/>
          </w:rPr>
          <w:t>Figure 2.Schéma montrant la relation entre le genre animal</w:t>
        </w:r>
        <w:r>
          <w:rPr>
            <w:noProof/>
            <w:webHidden/>
          </w:rPr>
          <w:tab/>
        </w:r>
        <w:r>
          <w:rPr>
            <w:noProof/>
            <w:webHidden/>
          </w:rPr>
          <w:fldChar w:fldCharType="begin"/>
        </w:r>
        <w:r>
          <w:rPr>
            <w:noProof/>
            <w:webHidden/>
          </w:rPr>
          <w:instrText xml:space="preserve"> PAGEREF _Toc64052483 \h </w:instrText>
        </w:r>
        <w:r>
          <w:rPr>
            <w:noProof/>
            <w:webHidden/>
          </w:rPr>
        </w:r>
        <w:r>
          <w:rPr>
            <w:noProof/>
            <w:webHidden/>
          </w:rPr>
          <w:fldChar w:fldCharType="separate"/>
        </w:r>
        <w:r w:rsidR="00A15BE4">
          <w:rPr>
            <w:noProof/>
            <w:webHidden/>
          </w:rPr>
          <w:t>7</w:t>
        </w:r>
        <w:r>
          <w:rPr>
            <w:noProof/>
            <w:webHidden/>
          </w:rPr>
          <w:fldChar w:fldCharType="end"/>
        </w:r>
      </w:hyperlink>
    </w:p>
    <w:p w14:paraId="686EC6D7" w14:textId="5AFB4B0C" w:rsidR="00365D13" w:rsidRDefault="00365D13">
      <w:pPr>
        <w:pStyle w:val="Tabledesillustrations"/>
        <w:tabs>
          <w:tab w:val="right" w:leader="dot" w:pos="9062"/>
        </w:tabs>
        <w:rPr>
          <w:rFonts w:asciiTheme="minorHAnsi" w:eastAsiaTheme="minorEastAsia" w:hAnsiTheme="minorHAnsi" w:cstheme="minorBidi"/>
          <w:noProof/>
          <w:color w:val="auto"/>
          <w:sz w:val="22"/>
        </w:rPr>
      </w:pPr>
      <w:hyperlink w:anchor="_Toc64052484" w:history="1">
        <w:r w:rsidRPr="00FC3F61">
          <w:rPr>
            <w:rStyle w:val="Lienhypertexte"/>
            <w:rFonts w:eastAsiaTheme="majorEastAsia"/>
            <w:noProof/>
          </w:rPr>
          <w:t>Figure 3.Schéma de l'inclusion d'ensembles</w:t>
        </w:r>
        <w:r>
          <w:rPr>
            <w:noProof/>
            <w:webHidden/>
          </w:rPr>
          <w:tab/>
        </w:r>
        <w:r>
          <w:rPr>
            <w:noProof/>
            <w:webHidden/>
          </w:rPr>
          <w:fldChar w:fldCharType="begin"/>
        </w:r>
        <w:r>
          <w:rPr>
            <w:noProof/>
            <w:webHidden/>
          </w:rPr>
          <w:instrText xml:space="preserve"> PAGEREF _Toc64052484 \h </w:instrText>
        </w:r>
        <w:r>
          <w:rPr>
            <w:noProof/>
            <w:webHidden/>
          </w:rPr>
        </w:r>
        <w:r>
          <w:rPr>
            <w:noProof/>
            <w:webHidden/>
          </w:rPr>
          <w:fldChar w:fldCharType="separate"/>
        </w:r>
        <w:r w:rsidR="00A15BE4">
          <w:rPr>
            <w:noProof/>
            <w:webHidden/>
          </w:rPr>
          <w:t>7</w:t>
        </w:r>
        <w:r>
          <w:rPr>
            <w:noProof/>
            <w:webHidden/>
          </w:rPr>
          <w:fldChar w:fldCharType="end"/>
        </w:r>
      </w:hyperlink>
    </w:p>
    <w:p w14:paraId="7CCF1F09" w14:textId="087AF2E6" w:rsidR="00365D13" w:rsidRDefault="00365D13">
      <w:pPr>
        <w:pStyle w:val="Tabledesillustrations"/>
        <w:tabs>
          <w:tab w:val="right" w:leader="dot" w:pos="9062"/>
        </w:tabs>
        <w:rPr>
          <w:rFonts w:asciiTheme="minorHAnsi" w:eastAsiaTheme="minorEastAsia" w:hAnsiTheme="minorHAnsi" w:cstheme="minorBidi"/>
          <w:noProof/>
          <w:color w:val="auto"/>
          <w:sz w:val="22"/>
        </w:rPr>
      </w:pPr>
      <w:hyperlink w:anchor="_Toc64052485" w:history="1">
        <w:r w:rsidRPr="00FC3F61">
          <w:rPr>
            <w:rStyle w:val="Lienhypertexte"/>
            <w:rFonts w:eastAsiaTheme="majorEastAsia"/>
            <w:noProof/>
          </w:rPr>
          <w:t>Figure 4.Schéma de formalisme MEA</w:t>
        </w:r>
        <w:r>
          <w:rPr>
            <w:noProof/>
            <w:webHidden/>
          </w:rPr>
          <w:tab/>
        </w:r>
        <w:r>
          <w:rPr>
            <w:noProof/>
            <w:webHidden/>
          </w:rPr>
          <w:fldChar w:fldCharType="begin"/>
        </w:r>
        <w:r>
          <w:rPr>
            <w:noProof/>
            <w:webHidden/>
          </w:rPr>
          <w:instrText xml:space="preserve"> PAGEREF _Toc64052485 \h </w:instrText>
        </w:r>
        <w:r>
          <w:rPr>
            <w:noProof/>
            <w:webHidden/>
          </w:rPr>
        </w:r>
        <w:r>
          <w:rPr>
            <w:noProof/>
            <w:webHidden/>
          </w:rPr>
          <w:fldChar w:fldCharType="separate"/>
        </w:r>
        <w:r w:rsidR="00A15BE4">
          <w:rPr>
            <w:noProof/>
            <w:webHidden/>
          </w:rPr>
          <w:t>8</w:t>
        </w:r>
        <w:r>
          <w:rPr>
            <w:noProof/>
            <w:webHidden/>
          </w:rPr>
          <w:fldChar w:fldCharType="end"/>
        </w:r>
      </w:hyperlink>
    </w:p>
    <w:p w14:paraId="30E6A2EB" w14:textId="777C9D4C" w:rsidR="00365D13" w:rsidRDefault="00365D13">
      <w:pPr>
        <w:pStyle w:val="Tabledesillustrations"/>
        <w:tabs>
          <w:tab w:val="right" w:leader="dot" w:pos="9062"/>
        </w:tabs>
        <w:rPr>
          <w:rFonts w:asciiTheme="minorHAnsi" w:eastAsiaTheme="minorEastAsia" w:hAnsiTheme="minorHAnsi" w:cstheme="minorBidi"/>
          <w:noProof/>
          <w:color w:val="auto"/>
          <w:sz w:val="22"/>
        </w:rPr>
      </w:pPr>
      <w:hyperlink w:anchor="_Toc64052486" w:history="1">
        <w:r w:rsidRPr="00FC3F61">
          <w:rPr>
            <w:rStyle w:val="Lienhypertexte"/>
            <w:rFonts w:eastAsiaTheme="majorEastAsia"/>
            <w:noProof/>
          </w:rPr>
          <w:t>Figure 5.Schéma de formalisme UML</w:t>
        </w:r>
        <w:r>
          <w:rPr>
            <w:noProof/>
            <w:webHidden/>
          </w:rPr>
          <w:tab/>
        </w:r>
        <w:r>
          <w:rPr>
            <w:noProof/>
            <w:webHidden/>
          </w:rPr>
          <w:fldChar w:fldCharType="begin"/>
        </w:r>
        <w:r>
          <w:rPr>
            <w:noProof/>
            <w:webHidden/>
          </w:rPr>
          <w:instrText xml:space="preserve"> PAGEREF _Toc64052486 \h </w:instrText>
        </w:r>
        <w:r>
          <w:rPr>
            <w:noProof/>
            <w:webHidden/>
          </w:rPr>
        </w:r>
        <w:r>
          <w:rPr>
            <w:noProof/>
            <w:webHidden/>
          </w:rPr>
          <w:fldChar w:fldCharType="separate"/>
        </w:r>
        <w:r w:rsidR="00A15BE4">
          <w:rPr>
            <w:noProof/>
            <w:webHidden/>
          </w:rPr>
          <w:t>8</w:t>
        </w:r>
        <w:r>
          <w:rPr>
            <w:noProof/>
            <w:webHidden/>
          </w:rPr>
          <w:fldChar w:fldCharType="end"/>
        </w:r>
      </w:hyperlink>
    </w:p>
    <w:p w14:paraId="1B04D496" w14:textId="0626B18E" w:rsidR="00365D13" w:rsidRDefault="00365D13">
      <w:pPr>
        <w:pStyle w:val="Tabledesillustrations"/>
        <w:tabs>
          <w:tab w:val="right" w:leader="dot" w:pos="9062"/>
        </w:tabs>
        <w:rPr>
          <w:rFonts w:asciiTheme="minorHAnsi" w:eastAsiaTheme="minorEastAsia" w:hAnsiTheme="minorHAnsi" w:cstheme="minorBidi"/>
          <w:noProof/>
          <w:color w:val="auto"/>
          <w:sz w:val="22"/>
        </w:rPr>
      </w:pPr>
      <w:hyperlink r:id="rId11" w:anchor="_Toc64052487" w:history="1">
        <w:r w:rsidRPr="00FC3F61">
          <w:rPr>
            <w:rStyle w:val="Lienhypertexte"/>
            <w:rFonts w:eastAsiaTheme="majorEastAsia"/>
            <w:noProof/>
          </w:rPr>
          <w:t>Figure 6.Base de données logiques</w:t>
        </w:r>
        <w:r>
          <w:rPr>
            <w:noProof/>
            <w:webHidden/>
          </w:rPr>
          <w:tab/>
        </w:r>
        <w:r>
          <w:rPr>
            <w:noProof/>
            <w:webHidden/>
          </w:rPr>
          <w:fldChar w:fldCharType="begin"/>
        </w:r>
        <w:r>
          <w:rPr>
            <w:noProof/>
            <w:webHidden/>
          </w:rPr>
          <w:instrText xml:space="preserve"> PAGEREF _Toc64052487 \h </w:instrText>
        </w:r>
        <w:r>
          <w:rPr>
            <w:noProof/>
            <w:webHidden/>
          </w:rPr>
        </w:r>
        <w:r>
          <w:rPr>
            <w:noProof/>
            <w:webHidden/>
          </w:rPr>
          <w:fldChar w:fldCharType="separate"/>
        </w:r>
        <w:r w:rsidR="00A15BE4">
          <w:rPr>
            <w:noProof/>
            <w:webHidden/>
          </w:rPr>
          <w:t>17</w:t>
        </w:r>
        <w:r>
          <w:rPr>
            <w:noProof/>
            <w:webHidden/>
          </w:rPr>
          <w:fldChar w:fldCharType="end"/>
        </w:r>
      </w:hyperlink>
    </w:p>
    <w:p w14:paraId="6B328D2A" w14:textId="235C2F59" w:rsidR="0081004C" w:rsidRPr="00986435" w:rsidRDefault="00BF5622" w:rsidP="005E4924">
      <w:pPr>
        <w:spacing w:after="200" w:line="276" w:lineRule="auto"/>
        <w:ind w:left="0" w:right="0" w:firstLine="0"/>
        <w:rPr>
          <w:lang w:val="en-US"/>
        </w:rPr>
      </w:pPr>
      <w:r>
        <w:fldChar w:fldCharType="end"/>
      </w:r>
      <w:r w:rsidR="0081004C">
        <w:br w:type="page"/>
      </w:r>
    </w:p>
    <w:p w14:paraId="0A0A335F" w14:textId="77777777" w:rsidR="0081004C" w:rsidRPr="0081004C" w:rsidRDefault="0081004C" w:rsidP="005E4924">
      <w:pPr>
        <w:spacing w:after="200" w:line="276" w:lineRule="auto"/>
        <w:ind w:left="0" w:right="0" w:firstLine="0"/>
        <w:rPr>
          <w:rFonts w:eastAsiaTheme="majorEastAsia" w:cstheme="majorBidi"/>
          <w:b/>
          <w:bCs/>
          <w:color w:val="365F91" w:themeColor="accent1" w:themeShade="BF"/>
          <w:sz w:val="32"/>
          <w:szCs w:val="28"/>
        </w:rPr>
      </w:pPr>
    </w:p>
    <w:p w14:paraId="0623CD09" w14:textId="72DD4290" w:rsidR="0019528C" w:rsidRPr="0019528C" w:rsidRDefault="0019528C" w:rsidP="005E4924">
      <w:pPr>
        <w:pStyle w:val="Titre1"/>
        <w:ind w:left="0"/>
      </w:pPr>
      <w:bookmarkStart w:id="4" w:name="_Toc64052494"/>
      <w:r w:rsidRPr="0019528C">
        <w:t>Résumé</w:t>
      </w:r>
      <w:bookmarkEnd w:id="4"/>
    </w:p>
    <w:p w14:paraId="6B6BDD15" w14:textId="7D2817BE" w:rsidR="00682E66" w:rsidRDefault="003F48A1" w:rsidP="005E4924">
      <w:pPr>
        <w:ind w:left="0"/>
        <w:jc w:val="both"/>
      </w:pPr>
      <w:r>
        <w:t>A</w:t>
      </w:r>
      <w:r w:rsidR="00682E66">
        <w:t xml:space="preserve">vant les années 1960, la gestion des données se faisait par les systèmes de fichiers. </w:t>
      </w:r>
      <w:r>
        <w:t xml:space="preserve">Afin de </w:t>
      </w:r>
      <w:r w:rsidR="00682E66">
        <w:t>bien gérer quantitativement, qualitativement, assurer la sécurité, rechercher d’une manière rapide et structurer les données, un nouveau système a vu le jour dans les années 1960 : le Système de Gestion de Base de Données (SGBD).</w:t>
      </w:r>
    </w:p>
    <w:p w14:paraId="240D5283" w14:textId="5E6AD1FC" w:rsidR="00682E66" w:rsidRDefault="003F48A1" w:rsidP="005E4924">
      <w:pPr>
        <w:ind w:left="0"/>
        <w:jc w:val="both"/>
      </w:pPr>
      <w:r>
        <w:t xml:space="preserve">Pour une </w:t>
      </w:r>
      <w:r w:rsidR="00682E66">
        <w:t xml:space="preserve">meilleure compréhension des bases de données, il est utile de faire les maths </w:t>
      </w:r>
      <w:r>
        <w:t>c</w:t>
      </w:r>
      <w:r w:rsidR="00682E66">
        <w:t>ar plusieurs concepts fondamentaux utilisés pour les bases de données reposent sur les outils mathématiques.</w:t>
      </w:r>
    </w:p>
    <w:p w14:paraId="2E232403" w14:textId="26C6C13C" w:rsidR="00682E66" w:rsidRDefault="00682E66" w:rsidP="005E4924">
      <w:pPr>
        <w:ind w:left="0"/>
        <w:jc w:val="both"/>
      </w:pPr>
      <w:r>
        <w:t>L’objectif de notre exposé est de décrire les fondements mathématiques des Systèmes de Gestion de bases de données dit relationnels, ceux mis</w:t>
      </w:r>
      <w:r w:rsidR="003F48A1">
        <w:t>ent</w:t>
      </w:r>
      <w:r>
        <w:t xml:space="preserve"> en œuvre dans les logiciels tel</w:t>
      </w:r>
      <w:r w:rsidR="003F48A1">
        <w:t>s</w:t>
      </w:r>
      <w:r>
        <w:t xml:space="preserve"> qu’Oracle, MySQL, ou ACCESS etc.</w:t>
      </w:r>
    </w:p>
    <w:p w14:paraId="15295851" w14:textId="77777777" w:rsidR="00682E66" w:rsidRDefault="00682E66" w:rsidP="005E4924">
      <w:pPr>
        <w:ind w:left="0"/>
        <w:jc w:val="both"/>
      </w:pPr>
      <w:r>
        <w:t>Pour atteindre cet objectif, notre travail relèvera les aspects suivants dans les systèmes relationnels de données tels que :</w:t>
      </w:r>
    </w:p>
    <w:p w14:paraId="6DD1CC50" w14:textId="51CBB48C" w:rsidR="00682E66" w:rsidRDefault="00682E66" w:rsidP="005E4924">
      <w:pPr>
        <w:pStyle w:val="Paragraphedeliste"/>
        <w:numPr>
          <w:ilvl w:val="0"/>
          <w:numId w:val="2"/>
        </w:numPr>
        <w:spacing w:after="200" w:line="276" w:lineRule="auto"/>
        <w:ind w:left="0" w:right="0"/>
        <w:jc w:val="both"/>
      </w:pPr>
      <w:r>
        <w:t>La théorie des ensembles ;</w:t>
      </w:r>
    </w:p>
    <w:p w14:paraId="24980915" w14:textId="77777777" w:rsidR="00682E66" w:rsidRDefault="00682E66" w:rsidP="005E4924">
      <w:pPr>
        <w:pStyle w:val="Paragraphedeliste"/>
        <w:numPr>
          <w:ilvl w:val="0"/>
          <w:numId w:val="2"/>
        </w:numPr>
        <w:spacing w:after="200" w:line="276" w:lineRule="auto"/>
        <w:ind w:left="0" w:right="0"/>
        <w:jc w:val="both"/>
      </w:pPr>
      <w:r>
        <w:t>L’algèbre relationnel ;</w:t>
      </w:r>
    </w:p>
    <w:p w14:paraId="77A13362" w14:textId="77777777" w:rsidR="00682E66" w:rsidRDefault="00682E66" w:rsidP="005E4924">
      <w:pPr>
        <w:pStyle w:val="Paragraphedeliste"/>
        <w:numPr>
          <w:ilvl w:val="0"/>
          <w:numId w:val="2"/>
        </w:numPr>
        <w:spacing w:after="200" w:line="276" w:lineRule="auto"/>
        <w:ind w:left="0" w:right="0"/>
        <w:jc w:val="both"/>
      </w:pPr>
      <w:r>
        <w:t>Logique du premier ordre.</w:t>
      </w:r>
    </w:p>
    <w:p w14:paraId="2F53F3DC" w14:textId="3245953F" w:rsidR="00756A0E" w:rsidRDefault="00756A0E" w:rsidP="005E4924">
      <w:pPr>
        <w:tabs>
          <w:tab w:val="left" w:pos="3459"/>
        </w:tabs>
        <w:ind w:left="0"/>
        <w:rPr>
          <w:sz w:val="28"/>
          <w:szCs w:val="28"/>
        </w:rPr>
      </w:pPr>
    </w:p>
    <w:p w14:paraId="327B60A3" w14:textId="42372362" w:rsidR="000919A0" w:rsidRDefault="000919A0" w:rsidP="005E4924">
      <w:pPr>
        <w:tabs>
          <w:tab w:val="left" w:pos="3459"/>
        </w:tabs>
        <w:ind w:left="0"/>
        <w:rPr>
          <w:sz w:val="28"/>
          <w:szCs w:val="28"/>
        </w:rPr>
      </w:pPr>
    </w:p>
    <w:p w14:paraId="360021A3" w14:textId="7B5D7E20" w:rsidR="000919A0" w:rsidRDefault="00C352FB" w:rsidP="005E4924">
      <w:pPr>
        <w:spacing w:after="200" w:line="276" w:lineRule="auto"/>
        <w:ind w:left="0" w:right="0" w:firstLine="0"/>
        <w:rPr>
          <w:sz w:val="28"/>
          <w:szCs w:val="28"/>
        </w:rPr>
      </w:pPr>
      <w:r>
        <w:rPr>
          <w:sz w:val="28"/>
          <w:szCs w:val="28"/>
        </w:rPr>
        <w:br w:type="page"/>
      </w:r>
    </w:p>
    <w:p w14:paraId="45E54857" w14:textId="2E44DA20" w:rsidR="00FE01C7" w:rsidRPr="00A83217" w:rsidRDefault="007A3D63" w:rsidP="005E4924">
      <w:pPr>
        <w:pStyle w:val="Titre1"/>
        <w:ind w:left="0" w:hanging="142"/>
        <w:jc w:val="both"/>
        <w:rPr>
          <w:color w:val="FF0000"/>
        </w:rPr>
      </w:pPr>
      <w:bookmarkStart w:id="5" w:name="_Toc64052495"/>
      <w:r w:rsidRPr="00927F41">
        <w:rPr>
          <w:color w:val="FF0000"/>
        </w:rPr>
        <w:lastRenderedPageBreak/>
        <w:t>CHAPITRE 1 : Théorie des ensembles</w:t>
      </w:r>
      <w:r w:rsidR="009921CA">
        <w:rPr>
          <w:color w:val="FF0000"/>
        </w:rPr>
        <w:t xml:space="preserve"> dans les bases de données</w:t>
      </w:r>
      <w:bookmarkEnd w:id="5"/>
    </w:p>
    <w:p w14:paraId="4D374FAD" w14:textId="04C2F2B2" w:rsidR="000919A0" w:rsidRPr="000919A0" w:rsidRDefault="000919A0" w:rsidP="005E4924">
      <w:pPr>
        <w:pStyle w:val="Titre1"/>
        <w:ind w:left="0" w:hanging="142"/>
      </w:pPr>
      <w:r>
        <w:t xml:space="preserve">   </w:t>
      </w:r>
      <w:bookmarkStart w:id="6" w:name="_Toc64052496"/>
      <w:r w:rsidRPr="000919A0">
        <w:t>I.1</w:t>
      </w:r>
      <w:r>
        <w:t xml:space="preserve"> </w:t>
      </w:r>
      <w:r w:rsidRPr="000919A0">
        <w:t>Historique</w:t>
      </w:r>
      <w:bookmarkEnd w:id="6"/>
    </w:p>
    <w:p w14:paraId="0A8A05AB" w14:textId="088641F5" w:rsidR="000919A0" w:rsidRPr="00A83217" w:rsidRDefault="000919A0" w:rsidP="005E4924">
      <w:pPr>
        <w:ind w:left="0" w:firstLine="0"/>
        <w:jc w:val="both"/>
        <w:rPr>
          <w:color w:val="000000" w:themeColor="text1"/>
          <w:szCs w:val="24"/>
        </w:rPr>
      </w:pPr>
      <w:r w:rsidRPr="00A83217">
        <w:rPr>
          <w:color w:val="000000" w:themeColor="text1"/>
          <w:szCs w:val="24"/>
        </w:rPr>
        <w:t xml:space="preserve">Cantor est un mathématicien allemand. Il a créé la théorie des ensembles. Cette théorie est considérée comme une théorie fondamentale des mathématiques (au sens où elle permet de fonder les mathématiques) [1]. </w:t>
      </w:r>
    </w:p>
    <w:p w14:paraId="6C083468" w14:textId="77777777" w:rsidR="000919A0" w:rsidRPr="00A83217" w:rsidRDefault="000919A0" w:rsidP="005E4924">
      <w:pPr>
        <w:ind w:left="0" w:firstLine="0"/>
        <w:jc w:val="both"/>
        <w:rPr>
          <w:color w:val="000000" w:themeColor="text1"/>
          <w:szCs w:val="24"/>
        </w:rPr>
      </w:pPr>
      <w:r w:rsidRPr="00A83217">
        <w:rPr>
          <w:color w:val="000000" w:themeColor="text1"/>
          <w:szCs w:val="24"/>
        </w:rPr>
        <w:t xml:space="preserve">Plusieurs axiomatiques ont ensuite été développées : la plus connue étant celle des axiomes de ZF (Zermelo et </w:t>
      </w:r>
      <w:proofErr w:type="spellStart"/>
      <w:r w:rsidRPr="00A83217">
        <w:rPr>
          <w:color w:val="000000" w:themeColor="text1"/>
          <w:szCs w:val="24"/>
        </w:rPr>
        <w:t>Frankel</w:t>
      </w:r>
      <w:proofErr w:type="spellEnd"/>
      <w:r w:rsidRPr="00A83217">
        <w:rPr>
          <w:color w:val="000000" w:themeColor="text1"/>
          <w:szCs w:val="24"/>
        </w:rPr>
        <w:t xml:space="preserve">). Notons aussi la théorie des classes de Neumann ou la théorie des types de Russell. La théorie des ensembles est à la base de ce qu’on a appelé dans les années 60 et 70 les « maths modernes » [1]. </w:t>
      </w:r>
    </w:p>
    <w:p w14:paraId="11CF57F8" w14:textId="77777777" w:rsidR="000919A0" w:rsidRPr="00A83217" w:rsidRDefault="000919A0" w:rsidP="005E4924">
      <w:pPr>
        <w:ind w:left="0" w:firstLine="0"/>
        <w:jc w:val="both"/>
        <w:rPr>
          <w:color w:val="000000" w:themeColor="text1"/>
          <w:szCs w:val="24"/>
        </w:rPr>
      </w:pPr>
      <w:r w:rsidRPr="00A83217">
        <w:rPr>
          <w:color w:val="000000" w:themeColor="text1"/>
          <w:szCs w:val="24"/>
        </w:rPr>
        <w:t>Cantor pose l’existence de 2 infinis… et même d’une infinité d’infini. Ces infinis sont appelés « Aleph ». Le plus petit des infinis est appelé Aleph-zéro : aleph0.</w:t>
      </w:r>
    </w:p>
    <w:p w14:paraId="5A6E8502" w14:textId="77777777" w:rsidR="000919A0" w:rsidRPr="00A83217" w:rsidRDefault="000919A0" w:rsidP="005E4924">
      <w:pPr>
        <w:ind w:left="0" w:firstLine="0"/>
        <w:jc w:val="both"/>
        <w:rPr>
          <w:color w:val="000000" w:themeColor="text1"/>
          <w:szCs w:val="24"/>
        </w:rPr>
      </w:pPr>
      <w:r w:rsidRPr="00A83217">
        <w:rPr>
          <w:color w:val="000000" w:themeColor="text1"/>
          <w:szCs w:val="24"/>
        </w:rPr>
        <w:t xml:space="preserve">Cantor pose que : </w:t>
      </w:r>
    </w:p>
    <w:p w14:paraId="5CF1753E" w14:textId="77777777" w:rsidR="000919A0" w:rsidRPr="00A83217" w:rsidRDefault="000919A0" w:rsidP="005E4924">
      <w:pPr>
        <w:ind w:left="0" w:firstLine="0"/>
        <w:jc w:val="both"/>
        <w:rPr>
          <w:color w:val="000000" w:themeColor="text1"/>
          <w:szCs w:val="24"/>
        </w:rPr>
      </w:pPr>
      <w:proofErr w:type="spellStart"/>
      <w:proofErr w:type="gramStart"/>
      <w:r w:rsidRPr="00A83217">
        <w:rPr>
          <w:b/>
          <w:bCs/>
          <w:color w:val="000000" w:themeColor="text1"/>
          <w:szCs w:val="24"/>
        </w:rPr>
        <w:t>card</w:t>
      </w:r>
      <w:proofErr w:type="spellEnd"/>
      <w:proofErr w:type="gramEnd"/>
      <w:r w:rsidRPr="00A83217">
        <w:rPr>
          <w:b/>
          <w:bCs/>
          <w:color w:val="000000" w:themeColor="text1"/>
          <w:szCs w:val="24"/>
        </w:rPr>
        <w:t xml:space="preserve">(N) =2 </w:t>
      </w:r>
      <w:r w:rsidRPr="00A83217">
        <w:rPr>
          <w:b/>
          <w:bCs/>
          <w:color w:val="000000" w:themeColor="text1"/>
          <w:szCs w:val="24"/>
          <w:vertAlign w:val="superscript"/>
        </w:rPr>
        <w:t>aleph0</w:t>
      </w:r>
      <w:r w:rsidRPr="00A83217">
        <w:rPr>
          <w:color w:val="000000" w:themeColor="text1"/>
          <w:szCs w:val="24"/>
        </w:rPr>
        <w:t xml:space="preserve">. Il appelle cet infini « dénombrable ». </w:t>
      </w:r>
    </w:p>
    <w:p w14:paraId="362BAB5C" w14:textId="4F80C9D0" w:rsidR="000919A0" w:rsidRPr="00A83217" w:rsidRDefault="000919A0" w:rsidP="005E4924">
      <w:pPr>
        <w:ind w:left="0" w:firstLine="0"/>
        <w:jc w:val="both"/>
        <w:rPr>
          <w:color w:val="000000" w:themeColor="text1"/>
          <w:szCs w:val="24"/>
        </w:rPr>
      </w:pPr>
      <w:r w:rsidRPr="00A83217">
        <w:rPr>
          <w:color w:val="000000" w:themeColor="text1"/>
          <w:szCs w:val="24"/>
        </w:rPr>
        <w:t>Cantor pose cette hypothèse : C’est l’hypothèse du continu. L’histoire raconte qu’il serait devenu fou à force d’essayer de la démontrer. Des mathématiciens-logiciens démontreront plus tard que l’hypothèse du continu est indémontrable [1].</w:t>
      </w:r>
    </w:p>
    <w:p w14:paraId="38EB7213" w14:textId="1CC9D2F2" w:rsidR="00F56B12" w:rsidRPr="0005458C" w:rsidRDefault="00F56B12" w:rsidP="005E4924">
      <w:pPr>
        <w:pStyle w:val="Titre1"/>
        <w:ind w:left="0" w:hanging="142"/>
        <w:rPr>
          <w:color w:val="000000" w:themeColor="text1"/>
          <w:szCs w:val="24"/>
        </w:rPr>
      </w:pPr>
      <w:r w:rsidRPr="00F56B12">
        <w:t xml:space="preserve"> </w:t>
      </w:r>
      <w:bookmarkStart w:id="7" w:name="_Toc64052497"/>
      <w:r w:rsidRPr="00F56B12">
        <w:t>I.2 Définition</w:t>
      </w:r>
      <w:bookmarkEnd w:id="7"/>
    </w:p>
    <w:p w14:paraId="4F392B49" w14:textId="23811EF6" w:rsidR="00F56B12" w:rsidRPr="00A83217" w:rsidRDefault="00F56B12" w:rsidP="005E4924">
      <w:pPr>
        <w:pStyle w:val="Corpsdetexte"/>
        <w:rPr>
          <w:rFonts w:ascii="Times New Roman" w:hAnsi="Times New Roman"/>
          <w:sz w:val="24"/>
          <w:szCs w:val="24"/>
        </w:rPr>
      </w:pPr>
      <w:r w:rsidRPr="00A83217">
        <w:rPr>
          <w:rFonts w:ascii="Times New Roman" w:hAnsi="Times New Roman"/>
          <w:sz w:val="24"/>
          <w:szCs w:val="24"/>
        </w:rPr>
        <w:t xml:space="preserve">La théorie des </w:t>
      </w:r>
      <w:hyperlink r:id="rId12">
        <w:r w:rsidRPr="00A83217">
          <w:rPr>
            <w:rStyle w:val="LienInternet"/>
            <w:rFonts w:ascii="Times New Roman" w:hAnsi="Times New Roman"/>
            <w:color w:val="auto"/>
            <w:sz w:val="24"/>
            <w:szCs w:val="24"/>
            <w:u w:val="none"/>
          </w:rPr>
          <w:t>ensembles</w:t>
        </w:r>
      </w:hyperlink>
      <w:r w:rsidRPr="00A83217">
        <w:rPr>
          <w:rFonts w:ascii="Times New Roman" w:hAnsi="Times New Roman"/>
          <w:sz w:val="24"/>
          <w:szCs w:val="24"/>
        </w:rPr>
        <w:t xml:space="preserve"> se donne comme primitives les notions d'ensemble et d'</w:t>
      </w:r>
      <w:hyperlink r:id="rId13">
        <w:r w:rsidRPr="00A83217">
          <w:rPr>
            <w:rStyle w:val="LienInternet"/>
            <w:rFonts w:ascii="Times New Roman" w:hAnsi="Times New Roman"/>
            <w:color w:val="auto"/>
            <w:sz w:val="24"/>
            <w:szCs w:val="24"/>
            <w:u w:val="none"/>
          </w:rPr>
          <w:t>appartenance</w:t>
        </w:r>
      </w:hyperlink>
      <w:r w:rsidRPr="00A83217">
        <w:rPr>
          <w:rFonts w:ascii="Times New Roman" w:hAnsi="Times New Roman"/>
          <w:sz w:val="24"/>
          <w:szCs w:val="24"/>
        </w:rPr>
        <w:t xml:space="preserve">, à partir desquelles elle reconstruit les objets usuels des mathématiques : </w:t>
      </w:r>
      <w:hyperlink r:id="rId14">
        <w:r w:rsidRPr="00A83217">
          <w:rPr>
            <w:rStyle w:val="LienInternet"/>
            <w:rFonts w:ascii="Times New Roman" w:hAnsi="Times New Roman"/>
            <w:color w:val="auto"/>
            <w:sz w:val="24"/>
            <w:szCs w:val="24"/>
            <w:u w:val="none"/>
          </w:rPr>
          <w:t>fonctions</w:t>
        </w:r>
      </w:hyperlink>
      <w:r w:rsidRPr="00A83217">
        <w:rPr>
          <w:rFonts w:ascii="Times New Roman" w:hAnsi="Times New Roman"/>
          <w:sz w:val="24"/>
          <w:szCs w:val="24"/>
        </w:rPr>
        <w:t xml:space="preserve">, </w:t>
      </w:r>
      <w:hyperlink r:id="rId15">
        <w:r w:rsidRPr="00A83217">
          <w:rPr>
            <w:rStyle w:val="LienInternet"/>
            <w:rFonts w:ascii="Times New Roman" w:hAnsi="Times New Roman"/>
            <w:color w:val="auto"/>
            <w:sz w:val="24"/>
            <w:szCs w:val="24"/>
            <w:u w:val="none"/>
          </w:rPr>
          <w:t>relations</w:t>
        </w:r>
      </w:hyperlink>
      <w:r w:rsidRPr="00A83217">
        <w:rPr>
          <w:rFonts w:ascii="Times New Roman" w:hAnsi="Times New Roman"/>
          <w:sz w:val="24"/>
          <w:szCs w:val="24"/>
        </w:rPr>
        <w:t xml:space="preserve">, </w:t>
      </w:r>
      <w:hyperlink r:id="rId16">
        <w:r w:rsidRPr="00A83217">
          <w:rPr>
            <w:rStyle w:val="LienInternet"/>
            <w:rFonts w:ascii="Times New Roman" w:hAnsi="Times New Roman"/>
            <w:color w:val="auto"/>
            <w:sz w:val="24"/>
            <w:szCs w:val="24"/>
            <w:u w:val="none"/>
          </w:rPr>
          <w:t>entiers naturels</w:t>
        </w:r>
      </w:hyperlink>
      <w:r w:rsidRPr="00A83217">
        <w:rPr>
          <w:rFonts w:ascii="Times New Roman" w:hAnsi="Times New Roman"/>
          <w:sz w:val="24"/>
          <w:szCs w:val="24"/>
        </w:rPr>
        <w:t>, relatifs, rationnels, nombres réels, complexes [</w:t>
      </w:r>
      <w:r w:rsidR="00C075A3" w:rsidRPr="00A83217">
        <w:rPr>
          <w:rFonts w:ascii="Times New Roman" w:hAnsi="Times New Roman"/>
          <w:sz w:val="24"/>
          <w:szCs w:val="24"/>
        </w:rPr>
        <w:t>2</w:t>
      </w:r>
      <w:r w:rsidRPr="00A83217">
        <w:rPr>
          <w:rFonts w:ascii="Times New Roman" w:hAnsi="Times New Roman"/>
          <w:sz w:val="24"/>
          <w:szCs w:val="24"/>
        </w:rPr>
        <w:t>].</w:t>
      </w:r>
    </w:p>
    <w:p w14:paraId="5F3E6011" w14:textId="77777777" w:rsidR="00F56B12" w:rsidRPr="00A83217" w:rsidRDefault="00F56B12" w:rsidP="005E4924">
      <w:pPr>
        <w:ind w:left="0"/>
        <w:jc w:val="both"/>
        <w:rPr>
          <w:szCs w:val="24"/>
        </w:rPr>
      </w:pPr>
      <w:r w:rsidRPr="00A83217">
        <w:rPr>
          <w:szCs w:val="24"/>
        </w:rPr>
        <w:t>Pour les informaticiens, c’est un outil intuitif qui permet de comprendre plus intuitivement certaines notions telles que :</w:t>
      </w:r>
    </w:p>
    <w:p w14:paraId="76F85021" w14:textId="2E27BA26" w:rsidR="00F56B12" w:rsidRPr="00A83217" w:rsidRDefault="00F56B12" w:rsidP="005E4924">
      <w:pPr>
        <w:pStyle w:val="Paragraphedeliste"/>
        <w:numPr>
          <w:ilvl w:val="0"/>
          <w:numId w:val="7"/>
        </w:numPr>
        <w:ind w:left="0"/>
        <w:jc w:val="both"/>
        <w:rPr>
          <w:szCs w:val="24"/>
        </w:rPr>
      </w:pPr>
      <w:proofErr w:type="gramStart"/>
      <w:r w:rsidRPr="00A83217">
        <w:rPr>
          <w:szCs w:val="24"/>
        </w:rPr>
        <w:t>la</w:t>
      </w:r>
      <w:proofErr w:type="gramEnd"/>
      <w:r w:rsidRPr="00A83217">
        <w:rPr>
          <w:szCs w:val="24"/>
        </w:rPr>
        <w:t xml:space="preserve"> modélisation des données pour les bases de données et programmation objet : MEA (Modèle Entité-Association) et UML (</w:t>
      </w:r>
      <w:r w:rsidRPr="00A83217">
        <w:rPr>
          <w:szCs w:val="24"/>
          <w:shd w:val="clear" w:color="auto" w:fill="FFFFFF"/>
        </w:rPr>
        <w:t>Langage de Modélisation Unifié)</w:t>
      </w:r>
      <w:r w:rsidRPr="00A83217">
        <w:rPr>
          <w:szCs w:val="24"/>
        </w:rPr>
        <w:t> ;</w:t>
      </w:r>
    </w:p>
    <w:p w14:paraId="2F26E7AB" w14:textId="51066D8C" w:rsidR="00F56B12" w:rsidRPr="00A83217" w:rsidRDefault="00F56B12" w:rsidP="005E4924">
      <w:pPr>
        <w:pStyle w:val="Paragraphedeliste"/>
        <w:numPr>
          <w:ilvl w:val="0"/>
          <w:numId w:val="7"/>
        </w:numPr>
        <w:ind w:left="0"/>
        <w:jc w:val="both"/>
        <w:rPr>
          <w:szCs w:val="24"/>
        </w:rPr>
      </w:pPr>
      <w:proofErr w:type="gramStart"/>
      <w:r w:rsidRPr="00A83217">
        <w:rPr>
          <w:szCs w:val="24"/>
        </w:rPr>
        <w:t>le</w:t>
      </w:r>
      <w:proofErr w:type="gramEnd"/>
      <w:r w:rsidRPr="00A83217">
        <w:rPr>
          <w:szCs w:val="24"/>
        </w:rPr>
        <w:t xml:space="preserve"> calcul relationnel pour les bases de données : produit cartésien et jointure ; </w:t>
      </w:r>
    </w:p>
    <w:p w14:paraId="02925155" w14:textId="3433FB5C" w:rsidR="00F56B12" w:rsidRPr="00A83217" w:rsidRDefault="00F56B12" w:rsidP="005E4924">
      <w:pPr>
        <w:pStyle w:val="Paragraphedeliste"/>
        <w:numPr>
          <w:ilvl w:val="0"/>
          <w:numId w:val="7"/>
        </w:numPr>
        <w:ind w:left="0"/>
        <w:jc w:val="both"/>
        <w:rPr>
          <w:szCs w:val="24"/>
        </w:rPr>
      </w:pPr>
      <w:proofErr w:type="gramStart"/>
      <w:r w:rsidRPr="00A83217">
        <w:rPr>
          <w:szCs w:val="24"/>
        </w:rPr>
        <w:t>les</w:t>
      </w:r>
      <w:proofErr w:type="gramEnd"/>
      <w:r w:rsidRPr="00A83217">
        <w:rPr>
          <w:szCs w:val="24"/>
        </w:rPr>
        <w:t xml:space="preserve"> notions d’héritage et d’abstraction en programmation objet ;</w:t>
      </w:r>
    </w:p>
    <w:p w14:paraId="4246E4EC" w14:textId="6464B528" w:rsidR="00F56B12" w:rsidRPr="00A83217" w:rsidRDefault="00F56B12" w:rsidP="005E4924">
      <w:pPr>
        <w:pStyle w:val="Paragraphedeliste"/>
        <w:numPr>
          <w:ilvl w:val="0"/>
          <w:numId w:val="7"/>
        </w:numPr>
        <w:ind w:left="0"/>
        <w:jc w:val="both"/>
        <w:rPr>
          <w:szCs w:val="24"/>
        </w:rPr>
      </w:pPr>
      <w:proofErr w:type="gramStart"/>
      <w:r w:rsidRPr="00A83217">
        <w:rPr>
          <w:szCs w:val="24"/>
        </w:rPr>
        <w:t>la</w:t>
      </w:r>
      <w:proofErr w:type="gramEnd"/>
      <w:r w:rsidRPr="00A83217">
        <w:rPr>
          <w:szCs w:val="24"/>
        </w:rPr>
        <w:t xml:space="preserve"> déduction en intelligence artificielle [</w:t>
      </w:r>
      <w:r w:rsidR="00C075A3" w:rsidRPr="00A83217">
        <w:rPr>
          <w:szCs w:val="24"/>
        </w:rPr>
        <w:t>1</w:t>
      </w:r>
      <w:r w:rsidRPr="00A83217">
        <w:rPr>
          <w:szCs w:val="24"/>
        </w:rPr>
        <w:t>].</w:t>
      </w:r>
    </w:p>
    <w:p w14:paraId="7E7E506E" w14:textId="38221EBD" w:rsidR="00C075A3" w:rsidRPr="001C5B73" w:rsidRDefault="00F56B12" w:rsidP="005E4924">
      <w:pPr>
        <w:ind w:left="0"/>
        <w:jc w:val="both"/>
        <w:rPr>
          <w:szCs w:val="24"/>
        </w:rPr>
      </w:pPr>
      <w:r w:rsidRPr="00A83217">
        <w:rPr>
          <w:szCs w:val="24"/>
        </w:rPr>
        <w:t>Les modélisations utilisent leur propre langage graphique pour représenter les ensembles et</w:t>
      </w:r>
      <w:r w:rsidR="001C5B73">
        <w:rPr>
          <w:szCs w:val="24"/>
        </w:rPr>
        <w:t xml:space="preserve"> </w:t>
      </w:r>
      <w:r w:rsidRPr="00A83217">
        <w:rPr>
          <w:szCs w:val="24"/>
        </w:rPr>
        <w:t>leurs relations. Le principe consiste à montrer les ensembles, les caractéristiques des tuples qu’ils contiennent, les relations entre les ensembles et les cardinalités de ces relations [</w:t>
      </w:r>
      <w:r w:rsidR="00C075A3" w:rsidRPr="00A83217">
        <w:rPr>
          <w:szCs w:val="24"/>
        </w:rPr>
        <w:t>1</w:t>
      </w:r>
      <w:r w:rsidRPr="00A83217">
        <w:rPr>
          <w:szCs w:val="24"/>
        </w:rPr>
        <w:t>].</w:t>
      </w:r>
    </w:p>
    <w:p w14:paraId="37280067" w14:textId="5EC8AFC4" w:rsidR="00C075A3" w:rsidRPr="00C075A3" w:rsidRDefault="00C075A3" w:rsidP="005E4924">
      <w:pPr>
        <w:pStyle w:val="Titre1"/>
        <w:ind w:left="0"/>
      </w:pPr>
      <w:r>
        <w:rPr>
          <w:szCs w:val="32"/>
        </w:rPr>
        <w:t xml:space="preserve"> </w:t>
      </w:r>
      <w:bookmarkStart w:id="8" w:name="_Toc64052498"/>
      <w:r w:rsidRPr="00C075A3">
        <w:rPr>
          <w:szCs w:val="32"/>
        </w:rPr>
        <w:t xml:space="preserve">I.3 </w:t>
      </w:r>
      <w:r w:rsidRPr="00C075A3">
        <w:t>Relation entre le théorème des ensembles et les systèmes de</w:t>
      </w:r>
      <w:r>
        <w:t xml:space="preserve"> </w:t>
      </w:r>
      <w:r w:rsidRPr="00C075A3">
        <w:t>gestions des bases de données</w:t>
      </w:r>
      <w:bookmarkEnd w:id="8"/>
    </w:p>
    <w:p w14:paraId="120575CC" w14:textId="50F1670E" w:rsidR="00C075A3" w:rsidRPr="00FC2E4B" w:rsidRDefault="00C075A3" w:rsidP="005E4924">
      <w:pPr>
        <w:ind w:left="0" w:hanging="142"/>
        <w:jc w:val="both"/>
        <w:rPr>
          <w:szCs w:val="24"/>
        </w:rPr>
      </w:pPr>
      <w:r w:rsidRPr="00FC2E4B">
        <w:rPr>
          <w:szCs w:val="24"/>
        </w:rPr>
        <w:t xml:space="preserve">Explication de la relation entre la </w:t>
      </w:r>
      <w:r>
        <w:rPr>
          <w:szCs w:val="24"/>
        </w:rPr>
        <w:t xml:space="preserve">théorie d’ensemble </w:t>
      </w:r>
      <w:r w:rsidRPr="00FC2E4B">
        <w:rPr>
          <w:szCs w:val="24"/>
        </w:rPr>
        <w:t>et les systèmes de gestions des bases de</w:t>
      </w:r>
      <w:r w:rsidR="001C5B73">
        <w:rPr>
          <w:szCs w:val="24"/>
        </w:rPr>
        <w:t xml:space="preserve"> </w:t>
      </w:r>
      <w:r w:rsidRPr="00FC2E4B">
        <w:rPr>
          <w:szCs w:val="24"/>
        </w:rPr>
        <w:t>données.</w:t>
      </w:r>
    </w:p>
    <w:p w14:paraId="7684CFF3" w14:textId="77777777" w:rsidR="00C075A3" w:rsidRPr="00FC2E4B" w:rsidRDefault="00C075A3" w:rsidP="005E4924">
      <w:pPr>
        <w:ind w:left="0"/>
        <w:jc w:val="both"/>
        <w:rPr>
          <w:szCs w:val="24"/>
        </w:rPr>
      </w:pPr>
      <w:r>
        <w:rPr>
          <w:szCs w:val="24"/>
        </w:rPr>
        <w:t>Prenons l</w:t>
      </w:r>
      <w:r w:rsidRPr="00FC2E4B">
        <w:rPr>
          <w:szCs w:val="24"/>
        </w:rPr>
        <w:t>’exemple des lions qui mangent les gazelles.</w:t>
      </w:r>
    </w:p>
    <w:p w14:paraId="602A89FF" w14:textId="77777777" w:rsidR="00C075A3" w:rsidRDefault="00C075A3" w:rsidP="005E4924">
      <w:pPr>
        <w:ind w:left="0" w:hanging="142"/>
        <w:jc w:val="both"/>
        <w:rPr>
          <w:szCs w:val="24"/>
        </w:rPr>
      </w:pPr>
      <w:r w:rsidRPr="00FC2E4B">
        <w:rPr>
          <w:szCs w:val="24"/>
        </w:rPr>
        <w:lastRenderedPageBreak/>
        <w:t>Soit L un ensemble de lions. L = {l1, l2, l3, l4} Soit G un ensemble de gazelles. G = {g1, g2, g3}</w:t>
      </w:r>
      <w:r>
        <w:rPr>
          <w:szCs w:val="24"/>
        </w:rPr>
        <w:t>.</w:t>
      </w:r>
    </w:p>
    <w:p w14:paraId="5AFCEB0E" w14:textId="77777777" w:rsidR="00C075A3" w:rsidRDefault="00C075A3" w:rsidP="005E4924">
      <w:pPr>
        <w:ind w:left="0" w:hanging="142"/>
        <w:jc w:val="both"/>
        <w:rPr>
          <w:szCs w:val="24"/>
        </w:rPr>
      </w:pPr>
      <w:r>
        <w:rPr>
          <w:szCs w:val="24"/>
        </w:rPr>
        <w:t xml:space="preserve">Nous nous intéressons </w:t>
      </w:r>
      <w:r w:rsidRPr="00FC2E4B">
        <w:rPr>
          <w:szCs w:val="24"/>
        </w:rPr>
        <w:t>à la relation : « manger »</w:t>
      </w:r>
      <w:r>
        <w:rPr>
          <w:szCs w:val="24"/>
        </w:rPr>
        <w:t xml:space="preserve"> car</w:t>
      </w:r>
      <w:r w:rsidRPr="00FC2E4B">
        <w:rPr>
          <w:szCs w:val="24"/>
        </w:rPr>
        <w:t xml:space="preserve"> </w:t>
      </w:r>
      <w:r>
        <w:rPr>
          <w:szCs w:val="24"/>
        </w:rPr>
        <w:t>l</w:t>
      </w:r>
      <w:r w:rsidRPr="00FC2E4B">
        <w:rPr>
          <w:szCs w:val="24"/>
        </w:rPr>
        <w:t>es lions mangent les gazelles.</w:t>
      </w:r>
    </w:p>
    <w:p w14:paraId="33D255BF" w14:textId="77777777" w:rsidR="00C075A3" w:rsidRPr="00FC2E4B" w:rsidRDefault="00C075A3" w:rsidP="005E4924">
      <w:pPr>
        <w:ind w:left="0" w:hanging="142"/>
        <w:jc w:val="both"/>
        <w:rPr>
          <w:szCs w:val="24"/>
        </w:rPr>
      </w:pPr>
      <w:r>
        <w:rPr>
          <w:szCs w:val="24"/>
        </w:rPr>
        <w:t>Nous</w:t>
      </w:r>
      <w:r w:rsidRPr="00FC2E4B">
        <w:rPr>
          <w:szCs w:val="24"/>
        </w:rPr>
        <w:t xml:space="preserve"> p</w:t>
      </w:r>
      <w:r>
        <w:rPr>
          <w:szCs w:val="24"/>
        </w:rPr>
        <w:t>ouvons</w:t>
      </w:r>
      <w:r w:rsidRPr="00FC2E4B">
        <w:rPr>
          <w:szCs w:val="24"/>
        </w:rPr>
        <w:t xml:space="preserve"> décrire la situation par un </w:t>
      </w:r>
      <w:r>
        <w:rPr>
          <w:szCs w:val="24"/>
        </w:rPr>
        <w:t>la figure 1</w:t>
      </w:r>
      <w:r w:rsidRPr="00FC2E4B">
        <w:rPr>
          <w:szCs w:val="24"/>
        </w:rPr>
        <w:t>.</w:t>
      </w:r>
    </w:p>
    <w:p w14:paraId="7E2056E2" w14:textId="77777777" w:rsidR="0015485B" w:rsidRDefault="00C075A3" w:rsidP="005E4924">
      <w:pPr>
        <w:keepNext/>
        <w:tabs>
          <w:tab w:val="left" w:pos="3459"/>
        </w:tabs>
        <w:ind w:left="0"/>
      </w:pPr>
      <w:r>
        <w:rPr>
          <w:noProof/>
        </w:rPr>
        <w:drawing>
          <wp:inline distT="0" distB="0" distL="0" distR="0" wp14:anchorId="4A6F7862" wp14:editId="7335A3F1">
            <wp:extent cx="3714750" cy="1657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7"/>
                    <a:stretch>
                      <a:fillRect/>
                    </a:stretch>
                  </pic:blipFill>
                  <pic:spPr bwMode="auto">
                    <a:xfrm>
                      <a:off x="0" y="0"/>
                      <a:ext cx="3714750" cy="1657350"/>
                    </a:xfrm>
                    <a:prstGeom prst="rect">
                      <a:avLst/>
                    </a:prstGeom>
                  </pic:spPr>
                </pic:pic>
              </a:graphicData>
            </a:graphic>
          </wp:inline>
        </w:drawing>
      </w:r>
    </w:p>
    <w:p w14:paraId="382ECF62" w14:textId="2E99828B" w:rsidR="00C075A3" w:rsidRPr="00C74802" w:rsidRDefault="0015485B" w:rsidP="005E4924">
      <w:pPr>
        <w:pStyle w:val="Lgende"/>
        <w:ind w:left="0"/>
        <w:rPr>
          <w:i w:val="0"/>
          <w:iCs w:val="0"/>
          <w:sz w:val="22"/>
          <w:szCs w:val="22"/>
        </w:rPr>
      </w:pPr>
      <w:bookmarkStart w:id="9" w:name="_Toc64052482"/>
      <w:r w:rsidRPr="00C74802">
        <w:rPr>
          <w:sz w:val="22"/>
          <w:szCs w:val="22"/>
        </w:rPr>
        <w:t xml:space="preserve">Figure </w:t>
      </w:r>
      <w:r w:rsidRPr="00C74802">
        <w:rPr>
          <w:sz w:val="22"/>
          <w:szCs w:val="22"/>
        </w:rPr>
        <w:fldChar w:fldCharType="begin"/>
      </w:r>
      <w:r w:rsidRPr="00C74802">
        <w:rPr>
          <w:sz w:val="22"/>
          <w:szCs w:val="22"/>
        </w:rPr>
        <w:instrText xml:space="preserve"> SEQ Figure \* ARABIC </w:instrText>
      </w:r>
      <w:r w:rsidRPr="00C74802">
        <w:rPr>
          <w:sz w:val="22"/>
          <w:szCs w:val="22"/>
        </w:rPr>
        <w:fldChar w:fldCharType="separate"/>
      </w:r>
      <w:r w:rsidR="00A15BE4">
        <w:rPr>
          <w:noProof/>
          <w:sz w:val="22"/>
          <w:szCs w:val="22"/>
        </w:rPr>
        <w:t>1</w:t>
      </w:r>
      <w:r w:rsidRPr="00C74802">
        <w:rPr>
          <w:sz w:val="22"/>
          <w:szCs w:val="22"/>
        </w:rPr>
        <w:fldChar w:fldCharType="end"/>
      </w:r>
      <w:r w:rsidRPr="00C74802">
        <w:rPr>
          <w:sz w:val="22"/>
          <w:szCs w:val="22"/>
        </w:rPr>
        <w:t>. Schéma montrant la relation entre les lions et les gazelles</w:t>
      </w:r>
      <w:bookmarkEnd w:id="9"/>
    </w:p>
    <w:p w14:paraId="2A0750F4" w14:textId="77777777" w:rsidR="00C075A3" w:rsidRDefault="00C075A3" w:rsidP="005E4924">
      <w:pPr>
        <w:ind w:left="0"/>
        <w:jc w:val="both"/>
        <w:rPr>
          <w:szCs w:val="24"/>
        </w:rPr>
      </w:pPr>
    </w:p>
    <w:p w14:paraId="774C43AD" w14:textId="32A3A41E" w:rsidR="00C075A3" w:rsidRDefault="00C075A3" w:rsidP="005E4924">
      <w:pPr>
        <w:ind w:left="0" w:firstLine="0"/>
        <w:jc w:val="both"/>
        <w:rPr>
          <w:szCs w:val="24"/>
        </w:rPr>
      </w:pPr>
      <w:r>
        <w:rPr>
          <w:szCs w:val="24"/>
        </w:rPr>
        <w:t>D’après la figure 1, nous pouvons dire que les lions constituent un ensemble et les gazelles</w:t>
      </w:r>
      <w:r w:rsidR="00C77001">
        <w:rPr>
          <w:szCs w:val="24"/>
        </w:rPr>
        <w:t xml:space="preserve"> </w:t>
      </w:r>
      <w:r>
        <w:rPr>
          <w:szCs w:val="24"/>
        </w:rPr>
        <w:t xml:space="preserve">forment un ensemble. </w:t>
      </w:r>
    </w:p>
    <w:p w14:paraId="66941E40" w14:textId="77777777" w:rsidR="00C075A3" w:rsidRPr="009D55FC" w:rsidRDefault="00C075A3" w:rsidP="005E4924">
      <w:pPr>
        <w:ind w:left="0"/>
        <w:jc w:val="both"/>
        <w:rPr>
          <w:szCs w:val="24"/>
        </w:rPr>
      </w:pPr>
    </w:p>
    <w:p w14:paraId="43CD397C" w14:textId="14F82C87" w:rsidR="00C075A3" w:rsidRDefault="00C075A3" w:rsidP="005E4924">
      <w:pPr>
        <w:pStyle w:val="Paragraphedeliste"/>
        <w:suppressAutoHyphens/>
        <w:spacing w:after="200" w:line="276" w:lineRule="auto"/>
        <w:ind w:left="0" w:right="0" w:firstLine="0"/>
        <w:contextualSpacing w:val="0"/>
        <w:jc w:val="both"/>
        <w:textAlignment w:val="baseline"/>
        <w:rPr>
          <w:szCs w:val="24"/>
        </w:rPr>
      </w:pPr>
      <w:r>
        <w:rPr>
          <w:szCs w:val="24"/>
        </w:rPr>
        <w:t>Nous savons que</w:t>
      </w:r>
      <w:r w:rsidRPr="00FC2E4B">
        <w:rPr>
          <w:szCs w:val="24"/>
        </w:rPr>
        <w:t xml:space="preserve"> les lions et les gazelles sont des animaux.</w:t>
      </w:r>
      <w:r>
        <w:rPr>
          <w:szCs w:val="24"/>
        </w:rPr>
        <w:t xml:space="preserve"> D</w:t>
      </w:r>
      <w:r w:rsidRPr="00FC2E4B">
        <w:rPr>
          <w:szCs w:val="24"/>
        </w:rPr>
        <w:t xml:space="preserve">onc L </w:t>
      </w:r>
      <w:r w:rsidRPr="00FC2E4B">
        <w:rPr>
          <w:rFonts w:ascii="Cambria Math" w:hAnsi="Cambria Math" w:cs="Cambria Math"/>
          <w:szCs w:val="24"/>
        </w:rPr>
        <w:t>⊂</w:t>
      </w:r>
      <w:r w:rsidRPr="00FC2E4B">
        <w:rPr>
          <w:szCs w:val="24"/>
        </w:rPr>
        <w:t xml:space="preserve"> A et G </w:t>
      </w:r>
      <w:r w:rsidRPr="00FC2E4B">
        <w:rPr>
          <w:rFonts w:ascii="Cambria Math" w:hAnsi="Cambria Math" w:cs="Cambria Math"/>
          <w:szCs w:val="24"/>
        </w:rPr>
        <w:t>⊂</w:t>
      </w:r>
      <w:r w:rsidRPr="00FC2E4B">
        <w:rPr>
          <w:szCs w:val="24"/>
        </w:rPr>
        <w:t xml:space="preserve"> A.</w:t>
      </w:r>
      <w:r>
        <w:rPr>
          <w:szCs w:val="24"/>
        </w:rPr>
        <w:t xml:space="preserve"> La figure 2 illustre le lien entre animaux, lions et gazelles</w:t>
      </w:r>
      <w:r w:rsidRPr="00FC2E4B">
        <w:rPr>
          <w:szCs w:val="24"/>
        </w:rPr>
        <w:t> :</w:t>
      </w:r>
    </w:p>
    <w:p w14:paraId="4F201699" w14:textId="77777777" w:rsidR="00AB471D" w:rsidRDefault="006D6A69" w:rsidP="005E4924">
      <w:pPr>
        <w:pStyle w:val="Paragraphedeliste"/>
        <w:keepNext/>
        <w:suppressAutoHyphens/>
        <w:spacing w:after="200" w:line="276" w:lineRule="auto"/>
        <w:ind w:left="0" w:right="0" w:firstLine="0"/>
        <w:contextualSpacing w:val="0"/>
        <w:jc w:val="center"/>
        <w:textAlignment w:val="baseline"/>
      </w:pPr>
      <w:r>
        <w:rPr>
          <w:noProof/>
        </w:rPr>
        <w:drawing>
          <wp:inline distT="0" distB="0" distL="0" distR="0" wp14:anchorId="4C200871" wp14:editId="03F0BA2F">
            <wp:extent cx="2295525" cy="12573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1257300"/>
                    </a:xfrm>
                    <a:prstGeom prst="rect">
                      <a:avLst/>
                    </a:prstGeom>
                  </pic:spPr>
                </pic:pic>
              </a:graphicData>
            </a:graphic>
          </wp:inline>
        </w:drawing>
      </w:r>
    </w:p>
    <w:p w14:paraId="0FD0E1E8" w14:textId="2FD9A226" w:rsidR="006D6A69" w:rsidRPr="00AB471D" w:rsidRDefault="00AB471D" w:rsidP="005E4924">
      <w:pPr>
        <w:pStyle w:val="Lgende"/>
        <w:ind w:left="0"/>
        <w:jc w:val="center"/>
        <w:rPr>
          <w:sz w:val="22"/>
          <w:szCs w:val="22"/>
        </w:rPr>
      </w:pPr>
      <w:bookmarkStart w:id="10" w:name="_Toc64052483"/>
      <w:r w:rsidRPr="00AB471D">
        <w:rPr>
          <w:sz w:val="22"/>
          <w:szCs w:val="22"/>
        </w:rPr>
        <w:t xml:space="preserve">Figure </w:t>
      </w:r>
      <w:r w:rsidRPr="00AB471D">
        <w:rPr>
          <w:sz w:val="22"/>
          <w:szCs w:val="22"/>
        </w:rPr>
        <w:fldChar w:fldCharType="begin"/>
      </w:r>
      <w:r w:rsidRPr="00AB471D">
        <w:rPr>
          <w:sz w:val="22"/>
          <w:szCs w:val="22"/>
        </w:rPr>
        <w:instrText xml:space="preserve"> SEQ Figure \* ARABIC </w:instrText>
      </w:r>
      <w:r w:rsidRPr="00AB471D">
        <w:rPr>
          <w:sz w:val="22"/>
          <w:szCs w:val="22"/>
        </w:rPr>
        <w:fldChar w:fldCharType="separate"/>
      </w:r>
      <w:r w:rsidR="00A15BE4">
        <w:rPr>
          <w:noProof/>
          <w:sz w:val="22"/>
          <w:szCs w:val="22"/>
        </w:rPr>
        <w:t>2</w:t>
      </w:r>
      <w:r w:rsidRPr="00AB471D">
        <w:rPr>
          <w:sz w:val="22"/>
          <w:szCs w:val="22"/>
        </w:rPr>
        <w:fldChar w:fldCharType="end"/>
      </w:r>
      <w:r w:rsidRPr="00AB471D">
        <w:rPr>
          <w:sz w:val="22"/>
          <w:szCs w:val="22"/>
        </w:rPr>
        <w:t>.Schéma montrant la relation entre le genre animal</w:t>
      </w:r>
      <w:bookmarkEnd w:id="10"/>
    </w:p>
    <w:p w14:paraId="419D7181" w14:textId="77777777" w:rsidR="00C075A3" w:rsidRDefault="00C075A3" w:rsidP="005E4924">
      <w:pPr>
        <w:tabs>
          <w:tab w:val="left" w:pos="2325"/>
        </w:tabs>
        <w:ind w:left="0"/>
        <w:jc w:val="both"/>
        <w:rPr>
          <w:szCs w:val="24"/>
        </w:rPr>
      </w:pPr>
    </w:p>
    <w:p w14:paraId="371D429C" w14:textId="7C865194" w:rsidR="006067F5" w:rsidRPr="006067F5" w:rsidRDefault="00C075A3" w:rsidP="005E4924">
      <w:pPr>
        <w:tabs>
          <w:tab w:val="left" w:pos="2325"/>
        </w:tabs>
        <w:ind w:left="0" w:hanging="142"/>
        <w:jc w:val="both"/>
        <w:rPr>
          <w:szCs w:val="24"/>
        </w:rPr>
      </w:pPr>
      <w:r>
        <w:rPr>
          <w:szCs w:val="24"/>
        </w:rPr>
        <w:t>Nous</w:t>
      </w:r>
      <w:r w:rsidRPr="00FC2E4B">
        <w:rPr>
          <w:szCs w:val="24"/>
        </w:rPr>
        <w:t xml:space="preserve"> p</w:t>
      </w:r>
      <w:r>
        <w:rPr>
          <w:szCs w:val="24"/>
        </w:rPr>
        <w:t>ouvons</w:t>
      </w:r>
      <w:r w:rsidRPr="00FC2E4B">
        <w:rPr>
          <w:szCs w:val="24"/>
        </w:rPr>
        <w:t xml:space="preserve"> représenter le tout par une inclusion d’ensembles</w:t>
      </w:r>
      <w:r>
        <w:rPr>
          <w:szCs w:val="24"/>
        </w:rPr>
        <w:t xml:space="preserve"> comme le montre la figure 3</w:t>
      </w:r>
      <w:r w:rsidRPr="00FC2E4B">
        <w:rPr>
          <w:szCs w:val="24"/>
        </w:rPr>
        <w:t xml:space="preserve"> :</w:t>
      </w:r>
    </w:p>
    <w:p w14:paraId="12EE5913" w14:textId="77777777" w:rsidR="00932CCA" w:rsidRDefault="00C075A3" w:rsidP="005E4924">
      <w:pPr>
        <w:keepNext/>
        <w:tabs>
          <w:tab w:val="left" w:pos="2325"/>
        </w:tabs>
        <w:ind w:left="0"/>
        <w:jc w:val="center"/>
      </w:pPr>
      <w:r>
        <w:rPr>
          <w:noProof/>
        </w:rPr>
        <w:drawing>
          <wp:inline distT="0" distB="0" distL="0" distR="0" wp14:anchorId="61E54919" wp14:editId="077BC051">
            <wp:extent cx="4219575" cy="16859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9"/>
                    <a:stretch>
                      <a:fillRect/>
                    </a:stretch>
                  </pic:blipFill>
                  <pic:spPr bwMode="auto">
                    <a:xfrm>
                      <a:off x="0" y="0"/>
                      <a:ext cx="4219575" cy="1685925"/>
                    </a:xfrm>
                    <a:prstGeom prst="rect">
                      <a:avLst/>
                    </a:prstGeom>
                  </pic:spPr>
                </pic:pic>
              </a:graphicData>
            </a:graphic>
          </wp:inline>
        </w:drawing>
      </w:r>
    </w:p>
    <w:p w14:paraId="5A03840E" w14:textId="4C431479" w:rsidR="00C075A3" w:rsidRPr="00932CCA" w:rsidRDefault="00932CCA" w:rsidP="005E4924">
      <w:pPr>
        <w:pStyle w:val="Lgende"/>
        <w:ind w:left="0"/>
        <w:jc w:val="center"/>
        <w:rPr>
          <w:szCs w:val="24"/>
        </w:rPr>
      </w:pPr>
      <w:bookmarkStart w:id="11" w:name="_Toc64052484"/>
      <w:r>
        <w:t xml:space="preserve">Figure </w:t>
      </w:r>
      <w:r>
        <w:fldChar w:fldCharType="begin"/>
      </w:r>
      <w:r>
        <w:instrText xml:space="preserve"> SEQ Figure \* ARABIC </w:instrText>
      </w:r>
      <w:r>
        <w:fldChar w:fldCharType="separate"/>
      </w:r>
      <w:r w:rsidR="00A15BE4">
        <w:rPr>
          <w:noProof/>
        </w:rPr>
        <w:t>3</w:t>
      </w:r>
      <w:r>
        <w:fldChar w:fldCharType="end"/>
      </w:r>
      <w:r>
        <w:t>.Schéma de l'inclusion d'ensembles</w:t>
      </w:r>
      <w:bookmarkEnd w:id="11"/>
    </w:p>
    <w:p w14:paraId="4082C86F" w14:textId="3AA23636" w:rsidR="00C075A3" w:rsidRPr="00FC2E4B" w:rsidRDefault="00C075A3" w:rsidP="005E4924">
      <w:pPr>
        <w:tabs>
          <w:tab w:val="left" w:pos="-142"/>
          <w:tab w:val="left" w:pos="2325"/>
        </w:tabs>
        <w:ind w:left="0" w:firstLine="0"/>
        <w:rPr>
          <w:szCs w:val="24"/>
        </w:rPr>
      </w:pPr>
      <w:r w:rsidRPr="00FC2E4B">
        <w:rPr>
          <w:szCs w:val="24"/>
        </w:rPr>
        <w:lastRenderedPageBreak/>
        <w:t>Tous les animaux ont une date de naissance, un poids et un nom. Les gazelles et les lions</w:t>
      </w:r>
      <w:r w:rsidR="00055A4C">
        <w:rPr>
          <w:szCs w:val="24"/>
        </w:rPr>
        <w:t xml:space="preserve"> </w:t>
      </w:r>
      <w:r w:rsidRPr="00FC2E4B">
        <w:rPr>
          <w:szCs w:val="24"/>
        </w:rPr>
        <w:t>héritent des attributs du genre : ils ont tous une date de naissance, un poids et un nom. Les gazelles on</w:t>
      </w:r>
      <w:r>
        <w:rPr>
          <w:szCs w:val="24"/>
        </w:rPr>
        <w:t xml:space="preserve">t </w:t>
      </w:r>
      <w:r w:rsidRPr="00FC2E4B">
        <w:rPr>
          <w:szCs w:val="24"/>
        </w:rPr>
        <w:t>une longueur de cornes spécifique. Les lions ont une couleur de crinière spécifique.</w:t>
      </w:r>
    </w:p>
    <w:p w14:paraId="74502FD9" w14:textId="77777777" w:rsidR="00C075A3" w:rsidRPr="003F7A47" w:rsidRDefault="00C075A3" w:rsidP="005E4924">
      <w:pPr>
        <w:pStyle w:val="Paragraphedeliste"/>
        <w:numPr>
          <w:ilvl w:val="0"/>
          <w:numId w:val="6"/>
        </w:numPr>
        <w:tabs>
          <w:tab w:val="left" w:pos="2325"/>
        </w:tabs>
        <w:suppressAutoHyphens/>
        <w:spacing w:after="200" w:line="276" w:lineRule="auto"/>
        <w:ind w:left="0" w:right="0"/>
        <w:contextualSpacing w:val="0"/>
        <w:jc w:val="both"/>
        <w:textAlignment w:val="baseline"/>
        <w:rPr>
          <w:szCs w:val="24"/>
        </w:rPr>
      </w:pPr>
      <w:r w:rsidRPr="003F7A47">
        <w:rPr>
          <w:szCs w:val="24"/>
        </w:rPr>
        <w:t>Formalisme MEA</w:t>
      </w:r>
    </w:p>
    <w:p w14:paraId="1D302C41" w14:textId="7EB5B016" w:rsidR="00C075A3" w:rsidRPr="003F7A47" w:rsidRDefault="00C075A3" w:rsidP="005E4924">
      <w:pPr>
        <w:tabs>
          <w:tab w:val="left" w:pos="2325"/>
        </w:tabs>
        <w:ind w:left="0" w:firstLine="0"/>
        <w:jc w:val="both"/>
        <w:rPr>
          <w:szCs w:val="24"/>
        </w:rPr>
      </w:pPr>
      <w:r w:rsidRPr="003F7A47">
        <w:rPr>
          <w:szCs w:val="24"/>
        </w:rPr>
        <w:t>Le MEA est une façon graphique de représenter les ensembles et leurs relations qui sont utilisées en base de données.</w:t>
      </w:r>
    </w:p>
    <w:p w14:paraId="19AB8881" w14:textId="77777777" w:rsidR="00FF355E" w:rsidRDefault="00C075A3" w:rsidP="005E4924">
      <w:pPr>
        <w:keepNext/>
        <w:tabs>
          <w:tab w:val="left" w:pos="2325"/>
        </w:tabs>
        <w:ind w:left="0"/>
        <w:jc w:val="both"/>
      </w:pPr>
      <w:r>
        <w:rPr>
          <w:noProof/>
        </w:rPr>
        <w:drawing>
          <wp:inline distT="0" distB="0" distL="0" distR="0" wp14:anchorId="78E7ADEC" wp14:editId="46E8B3F7">
            <wp:extent cx="5760720" cy="2216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20"/>
                    <a:stretch>
                      <a:fillRect/>
                    </a:stretch>
                  </pic:blipFill>
                  <pic:spPr bwMode="auto">
                    <a:xfrm>
                      <a:off x="0" y="0"/>
                      <a:ext cx="5760720" cy="2216150"/>
                    </a:xfrm>
                    <a:prstGeom prst="rect">
                      <a:avLst/>
                    </a:prstGeom>
                  </pic:spPr>
                </pic:pic>
              </a:graphicData>
            </a:graphic>
          </wp:inline>
        </w:drawing>
      </w:r>
    </w:p>
    <w:p w14:paraId="22B0CD7D" w14:textId="672C8243" w:rsidR="00C075A3" w:rsidRPr="00FF355E" w:rsidRDefault="00FF355E" w:rsidP="005E4924">
      <w:pPr>
        <w:pStyle w:val="Lgende"/>
        <w:ind w:left="0"/>
        <w:jc w:val="center"/>
        <w:rPr>
          <w:i w:val="0"/>
          <w:iCs w:val="0"/>
          <w:sz w:val="24"/>
          <w:szCs w:val="24"/>
        </w:rPr>
      </w:pPr>
      <w:bookmarkStart w:id="12" w:name="_Toc64052485"/>
      <w:r w:rsidRPr="00FF355E">
        <w:rPr>
          <w:sz w:val="24"/>
          <w:szCs w:val="24"/>
        </w:rPr>
        <w:t xml:space="preserve">Figure </w:t>
      </w:r>
      <w:r w:rsidRPr="00FF355E">
        <w:rPr>
          <w:sz w:val="24"/>
          <w:szCs w:val="24"/>
        </w:rPr>
        <w:fldChar w:fldCharType="begin"/>
      </w:r>
      <w:r w:rsidRPr="00FF355E">
        <w:rPr>
          <w:sz w:val="24"/>
          <w:szCs w:val="24"/>
        </w:rPr>
        <w:instrText xml:space="preserve"> SEQ Figure \* ARABIC </w:instrText>
      </w:r>
      <w:r w:rsidRPr="00FF355E">
        <w:rPr>
          <w:sz w:val="24"/>
          <w:szCs w:val="24"/>
        </w:rPr>
        <w:fldChar w:fldCharType="separate"/>
      </w:r>
      <w:r w:rsidR="00A15BE4">
        <w:rPr>
          <w:noProof/>
          <w:sz w:val="24"/>
          <w:szCs w:val="24"/>
        </w:rPr>
        <w:t>4</w:t>
      </w:r>
      <w:r w:rsidRPr="00FF355E">
        <w:rPr>
          <w:sz w:val="24"/>
          <w:szCs w:val="24"/>
        </w:rPr>
        <w:fldChar w:fldCharType="end"/>
      </w:r>
      <w:r w:rsidRPr="00FF355E">
        <w:rPr>
          <w:sz w:val="24"/>
          <w:szCs w:val="24"/>
        </w:rPr>
        <w:t>.Schéma de formalisme MEA</w:t>
      </w:r>
      <w:bookmarkEnd w:id="12"/>
    </w:p>
    <w:p w14:paraId="685F43A6" w14:textId="77777777" w:rsidR="00C075A3" w:rsidRPr="003F7A47" w:rsidRDefault="00C075A3" w:rsidP="005E4924">
      <w:pPr>
        <w:tabs>
          <w:tab w:val="left" w:pos="2325"/>
        </w:tabs>
        <w:suppressAutoHyphens/>
        <w:spacing w:after="200" w:line="276" w:lineRule="auto"/>
        <w:ind w:left="0" w:right="0" w:firstLine="0"/>
        <w:jc w:val="both"/>
        <w:textAlignment w:val="baseline"/>
        <w:rPr>
          <w:szCs w:val="24"/>
        </w:rPr>
      </w:pPr>
    </w:p>
    <w:p w14:paraId="7A155A6A" w14:textId="0CCE7B5D" w:rsidR="00C075A3" w:rsidRPr="003F7A47" w:rsidRDefault="00C075A3" w:rsidP="005E4924">
      <w:pPr>
        <w:pStyle w:val="Paragraphedeliste"/>
        <w:numPr>
          <w:ilvl w:val="0"/>
          <w:numId w:val="6"/>
        </w:numPr>
        <w:tabs>
          <w:tab w:val="left" w:pos="2325"/>
        </w:tabs>
        <w:suppressAutoHyphens/>
        <w:spacing w:after="200" w:line="276" w:lineRule="auto"/>
        <w:ind w:left="0" w:right="0"/>
        <w:contextualSpacing w:val="0"/>
        <w:jc w:val="both"/>
        <w:textAlignment w:val="baseline"/>
        <w:rPr>
          <w:szCs w:val="24"/>
        </w:rPr>
      </w:pPr>
      <w:r w:rsidRPr="003F7A47">
        <w:rPr>
          <w:szCs w:val="24"/>
        </w:rPr>
        <w:t>Formalisme UML L’UM</w:t>
      </w:r>
    </w:p>
    <w:p w14:paraId="5CB16BBD" w14:textId="77777777" w:rsidR="00C075A3" w:rsidRPr="00C075A3" w:rsidRDefault="00C075A3" w:rsidP="005E4924">
      <w:pPr>
        <w:tabs>
          <w:tab w:val="left" w:pos="2325"/>
        </w:tabs>
        <w:ind w:left="0" w:firstLine="0"/>
        <w:jc w:val="both"/>
        <w:rPr>
          <w:szCs w:val="24"/>
        </w:rPr>
      </w:pPr>
      <w:r w:rsidRPr="003F7A47">
        <w:rPr>
          <w:szCs w:val="24"/>
        </w:rPr>
        <w:t>L’UML est une façon graphique de représenter les ensembles et leurs relations qui sont utilisées en base de données</w:t>
      </w:r>
      <w:r w:rsidRPr="00C075A3">
        <w:rPr>
          <w:szCs w:val="24"/>
        </w:rPr>
        <w:t>.</w:t>
      </w:r>
    </w:p>
    <w:p w14:paraId="7B46F25B" w14:textId="77777777" w:rsidR="00FF355E" w:rsidRDefault="00C075A3" w:rsidP="005E4924">
      <w:pPr>
        <w:keepNext/>
        <w:tabs>
          <w:tab w:val="left" w:pos="2325"/>
        </w:tabs>
        <w:ind w:left="0"/>
        <w:jc w:val="both"/>
      </w:pPr>
      <w:r>
        <w:rPr>
          <w:noProof/>
        </w:rPr>
        <w:drawing>
          <wp:inline distT="0" distB="0" distL="0" distR="0" wp14:anchorId="5B08CF2A" wp14:editId="0ACFB9D0">
            <wp:extent cx="4476750" cy="19240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1"/>
                    <a:stretch>
                      <a:fillRect/>
                    </a:stretch>
                  </pic:blipFill>
                  <pic:spPr bwMode="auto">
                    <a:xfrm>
                      <a:off x="0" y="0"/>
                      <a:ext cx="4476750" cy="1924050"/>
                    </a:xfrm>
                    <a:prstGeom prst="rect">
                      <a:avLst/>
                    </a:prstGeom>
                  </pic:spPr>
                </pic:pic>
              </a:graphicData>
            </a:graphic>
          </wp:inline>
        </w:drawing>
      </w:r>
    </w:p>
    <w:p w14:paraId="32EAA7C3" w14:textId="10D7A4C2" w:rsidR="00C075A3" w:rsidRPr="00FF355E" w:rsidRDefault="00FF355E" w:rsidP="005E4924">
      <w:pPr>
        <w:pStyle w:val="Lgende"/>
        <w:ind w:left="0"/>
        <w:jc w:val="center"/>
        <w:rPr>
          <w:sz w:val="22"/>
          <w:szCs w:val="22"/>
        </w:rPr>
      </w:pPr>
      <w:bookmarkStart w:id="13" w:name="_Toc64052486"/>
      <w:r w:rsidRPr="00FF355E">
        <w:rPr>
          <w:sz w:val="22"/>
          <w:szCs w:val="22"/>
        </w:rPr>
        <w:t xml:space="preserve">Figure </w:t>
      </w:r>
      <w:r w:rsidRPr="00FF355E">
        <w:rPr>
          <w:sz w:val="22"/>
          <w:szCs w:val="22"/>
        </w:rPr>
        <w:fldChar w:fldCharType="begin"/>
      </w:r>
      <w:r w:rsidRPr="00FF355E">
        <w:rPr>
          <w:sz w:val="22"/>
          <w:szCs w:val="22"/>
        </w:rPr>
        <w:instrText xml:space="preserve"> SEQ Figure \* ARABIC </w:instrText>
      </w:r>
      <w:r w:rsidRPr="00FF355E">
        <w:rPr>
          <w:sz w:val="22"/>
          <w:szCs w:val="22"/>
        </w:rPr>
        <w:fldChar w:fldCharType="separate"/>
      </w:r>
      <w:r w:rsidR="00A15BE4">
        <w:rPr>
          <w:noProof/>
          <w:sz w:val="22"/>
          <w:szCs w:val="22"/>
        </w:rPr>
        <w:t>5</w:t>
      </w:r>
      <w:r w:rsidRPr="00FF355E">
        <w:rPr>
          <w:sz w:val="22"/>
          <w:szCs w:val="22"/>
        </w:rPr>
        <w:fldChar w:fldCharType="end"/>
      </w:r>
      <w:r w:rsidRPr="00FF355E">
        <w:rPr>
          <w:sz w:val="22"/>
          <w:szCs w:val="22"/>
        </w:rPr>
        <w:t>.Schéma de formalisme UML</w:t>
      </w:r>
      <w:bookmarkEnd w:id="13"/>
    </w:p>
    <w:p w14:paraId="6572F9C8" w14:textId="77777777" w:rsidR="003E709D" w:rsidRDefault="00E63AEA" w:rsidP="005E4924">
      <w:pPr>
        <w:tabs>
          <w:tab w:val="left" w:pos="2325"/>
        </w:tabs>
        <w:ind w:left="0" w:firstLine="0"/>
        <w:jc w:val="both"/>
        <w:rPr>
          <w:szCs w:val="24"/>
        </w:rPr>
      </w:pPr>
      <w:r>
        <w:rPr>
          <w:szCs w:val="24"/>
        </w:rPr>
        <w:t xml:space="preserve">La théorie des ensembles dans notre cas est utilisée comme un ensemble d’appartenance dont l’ensemble des lions et gazelles appartiennent à l’ensemble des animaux. Cette appartenance nous a permis de faire le formalise UML ou MEA qui nous servira à faire du SQL grâce à l’algèbre relationnelle. </w:t>
      </w:r>
    </w:p>
    <w:p w14:paraId="047639C2" w14:textId="1B744999" w:rsidR="00C075A3" w:rsidRPr="00BC7418" w:rsidRDefault="00E63AEA" w:rsidP="005E4924">
      <w:pPr>
        <w:tabs>
          <w:tab w:val="left" w:pos="2325"/>
        </w:tabs>
        <w:ind w:left="0" w:firstLine="0"/>
        <w:jc w:val="both"/>
        <w:rPr>
          <w:szCs w:val="24"/>
        </w:rPr>
      </w:pPr>
      <w:r>
        <w:rPr>
          <w:szCs w:val="24"/>
        </w:rPr>
        <w:t>Ainsi, l</w:t>
      </w:r>
      <w:r w:rsidRPr="00FC2E4B">
        <w:rPr>
          <w:szCs w:val="24"/>
        </w:rPr>
        <w:t xml:space="preserve">’algèbre relationnelle </w:t>
      </w:r>
      <w:r>
        <w:rPr>
          <w:szCs w:val="24"/>
        </w:rPr>
        <w:t>est</w:t>
      </w:r>
      <w:r w:rsidRPr="00FC2E4B">
        <w:rPr>
          <w:szCs w:val="24"/>
        </w:rPr>
        <w:t xml:space="preserve"> un langage qui s’appuie sur la théorie des ensembles</w:t>
      </w:r>
      <w:r>
        <w:rPr>
          <w:szCs w:val="24"/>
        </w:rPr>
        <w:t xml:space="preserve"> [1]</w:t>
      </w:r>
      <w:r w:rsidRPr="00FC2E4B">
        <w:rPr>
          <w:szCs w:val="24"/>
        </w:rPr>
        <w:t>.</w:t>
      </w:r>
    </w:p>
    <w:p w14:paraId="79D4F5A1" w14:textId="5ECCD5F5" w:rsidR="00BC7418" w:rsidRPr="009710F9" w:rsidRDefault="00E84F8F" w:rsidP="005E4924">
      <w:pPr>
        <w:pStyle w:val="Titre1"/>
        <w:ind w:left="0" w:firstLine="0"/>
        <w:rPr>
          <w:color w:val="FF0000"/>
        </w:rPr>
      </w:pPr>
      <w:bookmarkStart w:id="14" w:name="_Toc64052499"/>
      <w:r w:rsidRPr="009710F9">
        <w:rPr>
          <w:color w:val="FF0000"/>
        </w:rPr>
        <w:lastRenderedPageBreak/>
        <w:t xml:space="preserve">Chapitre 2 : </w:t>
      </w:r>
      <w:r>
        <w:rPr>
          <w:color w:val="FF0000"/>
        </w:rPr>
        <w:t>L</w:t>
      </w:r>
      <w:r w:rsidRPr="009710F9">
        <w:rPr>
          <w:color w:val="FF0000"/>
        </w:rPr>
        <w:t>’a</w:t>
      </w:r>
      <w:r>
        <w:rPr>
          <w:color w:val="FF0000"/>
        </w:rPr>
        <w:t>l</w:t>
      </w:r>
      <w:r w:rsidRPr="009710F9">
        <w:rPr>
          <w:color w:val="FF0000"/>
        </w:rPr>
        <w:t xml:space="preserve">gèbre </w:t>
      </w:r>
      <w:r w:rsidR="002238E9">
        <w:rPr>
          <w:color w:val="FF0000"/>
        </w:rPr>
        <w:t xml:space="preserve">rationnelle </w:t>
      </w:r>
      <w:r w:rsidRPr="009710F9">
        <w:rPr>
          <w:color w:val="FF0000"/>
        </w:rPr>
        <w:t>dans les bases de données.</w:t>
      </w:r>
      <w:bookmarkEnd w:id="14"/>
    </w:p>
    <w:p w14:paraId="77B0B409" w14:textId="01E0FC5F" w:rsidR="00B94A13" w:rsidRPr="004732AB" w:rsidRDefault="004732AB" w:rsidP="005E4924">
      <w:pPr>
        <w:pStyle w:val="Titre1"/>
        <w:numPr>
          <w:ilvl w:val="0"/>
          <w:numId w:val="9"/>
        </w:numPr>
        <w:ind w:left="0"/>
      </w:pPr>
      <w:bookmarkStart w:id="15" w:name="_Toc64052500"/>
      <w:r>
        <w:t>Rappel sur les requêtes</w:t>
      </w:r>
      <w:bookmarkEnd w:id="15"/>
    </w:p>
    <w:p w14:paraId="1BAD9E31" w14:textId="0888AA75" w:rsidR="00391526" w:rsidRDefault="00391526" w:rsidP="005E4924">
      <w:pPr>
        <w:pStyle w:val="Standard"/>
        <w:jc w:val="both"/>
        <w:rPr>
          <w:rFonts w:ascii="Times New Roman" w:hAnsi="Times New Roman" w:cs="Times New Roman"/>
          <w:sz w:val="24"/>
          <w:szCs w:val="24"/>
        </w:rPr>
      </w:pPr>
      <w:r w:rsidRPr="00E816E8">
        <w:rPr>
          <w:rFonts w:ascii="Times New Roman" w:hAnsi="Times New Roman" w:cs="Times New Roman"/>
          <w:sz w:val="24"/>
          <w:szCs w:val="24"/>
        </w:rPr>
        <w:t>En informatique, une requête est une interrogation d’une base de données. Elle est destinée à obtenir des informations précises et ordonnées et peut comporter un certain nombre de critères pour préciser la demande. On peut également par le biais des requêtes :</w:t>
      </w:r>
    </w:p>
    <w:p w14:paraId="3EA9A874" w14:textId="410F035F" w:rsidR="00BF2461" w:rsidRPr="00E816E8" w:rsidRDefault="00BF2461" w:rsidP="005E4924">
      <w:pPr>
        <w:pStyle w:val="Paragraphedeliste"/>
        <w:numPr>
          <w:ilvl w:val="0"/>
          <w:numId w:val="10"/>
        </w:numPr>
        <w:suppressAutoHyphens/>
        <w:autoSpaceDN w:val="0"/>
        <w:spacing w:after="160" w:line="259" w:lineRule="auto"/>
        <w:ind w:left="0" w:right="0"/>
        <w:contextualSpacing w:val="0"/>
        <w:jc w:val="both"/>
        <w:textAlignment w:val="baseline"/>
        <w:rPr>
          <w:szCs w:val="24"/>
        </w:rPr>
      </w:pPr>
      <w:r w:rsidRPr="00E816E8">
        <w:rPr>
          <w:szCs w:val="24"/>
        </w:rPr>
        <w:t>Effectuer des calculs</w:t>
      </w:r>
      <w:r>
        <w:rPr>
          <w:szCs w:val="24"/>
        </w:rPr>
        <w:t> ;</w:t>
      </w:r>
    </w:p>
    <w:p w14:paraId="09C340A8" w14:textId="7A601EB2" w:rsidR="007D15FB" w:rsidRPr="00E816E8" w:rsidRDefault="007D15FB" w:rsidP="005E4924">
      <w:pPr>
        <w:pStyle w:val="Paragraphedeliste"/>
        <w:numPr>
          <w:ilvl w:val="0"/>
          <w:numId w:val="10"/>
        </w:numPr>
        <w:suppressAutoHyphens/>
        <w:autoSpaceDN w:val="0"/>
        <w:spacing w:after="160" w:line="259" w:lineRule="auto"/>
        <w:ind w:left="0" w:right="0"/>
        <w:contextualSpacing w:val="0"/>
        <w:jc w:val="both"/>
        <w:textAlignment w:val="baseline"/>
        <w:rPr>
          <w:szCs w:val="24"/>
        </w:rPr>
      </w:pPr>
      <w:r w:rsidRPr="00E816E8">
        <w:rPr>
          <w:szCs w:val="24"/>
        </w:rPr>
        <w:t>Obtenir des statistiques</w:t>
      </w:r>
      <w:r>
        <w:rPr>
          <w:szCs w:val="24"/>
        </w:rPr>
        <w:t> ;</w:t>
      </w:r>
    </w:p>
    <w:p w14:paraId="438DC93A" w14:textId="563C4AD0" w:rsidR="00883729" w:rsidRPr="00E816E8" w:rsidRDefault="00883729" w:rsidP="005E4924">
      <w:pPr>
        <w:pStyle w:val="Paragraphedeliste"/>
        <w:numPr>
          <w:ilvl w:val="0"/>
          <w:numId w:val="10"/>
        </w:numPr>
        <w:suppressAutoHyphens/>
        <w:autoSpaceDN w:val="0"/>
        <w:spacing w:after="160" w:line="259" w:lineRule="auto"/>
        <w:ind w:left="0" w:right="0"/>
        <w:contextualSpacing w:val="0"/>
        <w:jc w:val="both"/>
        <w:textAlignment w:val="baseline"/>
        <w:rPr>
          <w:szCs w:val="24"/>
        </w:rPr>
      </w:pPr>
      <w:r w:rsidRPr="00E816E8">
        <w:rPr>
          <w:szCs w:val="24"/>
        </w:rPr>
        <w:t>Modifier les tables</w:t>
      </w:r>
      <w:r>
        <w:rPr>
          <w:szCs w:val="24"/>
        </w:rPr>
        <w:t> ;</w:t>
      </w:r>
    </w:p>
    <w:p w14:paraId="7E000252" w14:textId="547530A4" w:rsidR="00391526" w:rsidRDefault="00AC4198" w:rsidP="005E4924">
      <w:pPr>
        <w:pStyle w:val="Standard"/>
        <w:numPr>
          <w:ilvl w:val="0"/>
          <w:numId w:val="10"/>
        </w:numPr>
        <w:ind w:left="0"/>
        <w:jc w:val="both"/>
        <w:rPr>
          <w:rFonts w:ascii="Times New Roman" w:hAnsi="Times New Roman" w:cs="Times New Roman"/>
          <w:sz w:val="24"/>
          <w:szCs w:val="24"/>
        </w:rPr>
      </w:pPr>
      <w:r w:rsidRPr="00E816E8">
        <w:rPr>
          <w:rFonts w:ascii="Times New Roman" w:hAnsi="Times New Roman" w:cs="Times New Roman"/>
          <w:sz w:val="24"/>
          <w:szCs w:val="24"/>
        </w:rPr>
        <w:t>Créer de nouvelles tables</w:t>
      </w:r>
      <w:r>
        <w:rPr>
          <w:rFonts w:ascii="Times New Roman" w:hAnsi="Times New Roman" w:cs="Times New Roman"/>
          <w:sz w:val="24"/>
          <w:szCs w:val="24"/>
        </w:rPr>
        <w:t> ;</w:t>
      </w:r>
    </w:p>
    <w:p w14:paraId="2ED7D6D3" w14:textId="05D3E528" w:rsidR="00AC4198" w:rsidRDefault="005C11CB" w:rsidP="005E4924">
      <w:pPr>
        <w:pStyle w:val="Standard"/>
        <w:numPr>
          <w:ilvl w:val="0"/>
          <w:numId w:val="10"/>
        </w:numPr>
        <w:ind w:left="0"/>
        <w:jc w:val="both"/>
        <w:rPr>
          <w:rFonts w:ascii="Times New Roman" w:hAnsi="Times New Roman" w:cs="Times New Roman"/>
          <w:sz w:val="24"/>
          <w:szCs w:val="24"/>
        </w:rPr>
      </w:pPr>
      <w:r w:rsidRPr="00E816E8">
        <w:rPr>
          <w:rFonts w:ascii="Times New Roman" w:hAnsi="Times New Roman" w:cs="Times New Roman"/>
          <w:sz w:val="24"/>
          <w:szCs w:val="24"/>
        </w:rPr>
        <w:t>Créer de nouvelles tables</w:t>
      </w:r>
      <w:r>
        <w:rPr>
          <w:rFonts w:ascii="Times New Roman" w:hAnsi="Times New Roman" w:cs="Times New Roman"/>
          <w:sz w:val="24"/>
          <w:szCs w:val="24"/>
        </w:rPr>
        <w:t> ;</w:t>
      </w:r>
    </w:p>
    <w:p w14:paraId="63A8C99F" w14:textId="77777777" w:rsidR="00D23659" w:rsidRPr="00E816E8" w:rsidRDefault="00D23659" w:rsidP="005E4924">
      <w:pPr>
        <w:pStyle w:val="Paragraphedeliste"/>
        <w:numPr>
          <w:ilvl w:val="0"/>
          <w:numId w:val="10"/>
        </w:numPr>
        <w:suppressAutoHyphens/>
        <w:autoSpaceDN w:val="0"/>
        <w:spacing w:after="160" w:line="259" w:lineRule="auto"/>
        <w:ind w:left="0" w:right="0"/>
        <w:contextualSpacing w:val="0"/>
        <w:jc w:val="both"/>
        <w:textAlignment w:val="baseline"/>
        <w:rPr>
          <w:szCs w:val="24"/>
        </w:rPr>
      </w:pPr>
      <w:r w:rsidRPr="00E816E8">
        <w:rPr>
          <w:szCs w:val="24"/>
        </w:rPr>
        <w:t>Etc.</w:t>
      </w:r>
    </w:p>
    <w:p w14:paraId="1C20B340" w14:textId="77777777" w:rsidR="00103D51" w:rsidRPr="00E816E8" w:rsidRDefault="00103D51" w:rsidP="005E4924">
      <w:pPr>
        <w:pStyle w:val="Standard"/>
        <w:jc w:val="both"/>
        <w:rPr>
          <w:rFonts w:ascii="Times New Roman" w:hAnsi="Times New Roman" w:cs="Times New Roman"/>
          <w:sz w:val="24"/>
          <w:szCs w:val="24"/>
        </w:rPr>
      </w:pPr>
      <w:r w:rsidRPr="00E816E8">
        <w:rPr>
          <w:rFonts w:ascii="Times New Roman" w:hAnsi="Times New Roman" w:cs="Times New Roman"/>
          <w:sz w:val="24"/>
          <w:szCs w:val="24"/>
        </w:rPr>
        <w:t>Il existe plusieurs façons de créer des requêtes et l’un des plus connus est L’algèbre relationnelle qui permet de préparer une requête en utilisant un langage Mathématique.</w:t>
      </w:r>
    </w:p>
    <w:p w14:paraId="2D0AD419" w14:textId="78692925" w:rsidR="005C11CB" w:rsidRDefault="00DC3C28" w:rsidP="005E4924">
      <w:pPr>
        <w:pStyle w:val="Titre1"/>
        <w:numPr>
          <w:ilvl w:val="0"/>
          <w:numId w:val="9"/>
        </w:numPr>
        <w:ind w:left="0"/>
      </w:pPr>
      <w:bookmarkStart w:id="16" w:name="_Toc64052501"/>
      <w:r w:rsidRPr="00501537">
        <w:t>Historique et Définition</w:t>
      </w:r>
      <w:bookmarkEnd w:id="16"/>
    </w:p>
    <w:p w14:paraId="7539E902" w14:textId="168C1DBC" w:rsidR="00B94A13" w:rsidRPr="00420885" w:rsidRDefault="006F163B" w:rsidP="005E4924">
      <w:pPr>
        <w:pStyle w:val="Standard"/>
        <w:jc w:val="both"/>
        <w:rPr>
          <w:rFonts w:ascii="Times New Roman" w:hAnsi="Times New Roman" w:cs="Times New Roman"/>
          <w:sz w:val="24"/>
          <w:szCs w:val="24"/>
        </w:rPr>
      </w:pPr>
      <w:r w:rsidRPr="00E816E8">
        <w:rPr>
          <w:rFonts w:ascii="Times New Roman" w:hAnsi="Times New Roman" w:cs="Times New Roman"/>
          <w:sz w:val="24"/>
          <w:szCs w:val="24"/>
        </w:rPr>
        <w:t xml:space="preserve">L'algèbre relationnelle est un concept mathématique de relation de la théorie des </w:t>
      </w:r>
      <w:proofErr w:type="gramStart"/>
      <w:r w:rsidRPr="00E816E8">
        <w:rPr>
          <w:rFonts w:ascii="Times New Roman" w:hAnsi="Times New Roman" w:cs="Times New Roman"/>
          <w:sz w:val="24"/>
          <w:szCs w:val="24"/>
        </w:rPr>
        <w:t>ensembles</w:t>
      </w:r>
      <w:r w:rsidR="008A29F3">
        <w:rPr>
          <w:rFonts w:ascii="Times New Roman" w:hAnsi="Times New Roman" w:cs="Times New Roman"/>
          <w:sz w:val="24"/>
          <w:szCs w:val="24"/>
        </w:rPr>
        <w:t xml:space="preserve"> </w:t>
      </w:r>
      <w:r w:rsidRPr="00E816E8">
        <w:rPr>
          <w:rFonts w:ascii="Times New Roman" w:hAnsi="Times New Roman" w:cs="Times New Roman"/>
          <w:sz w:val="24"/>
          <w:szCs w:val="24"/>
        </w:rPr>
        <w:t>.</w:t>
      </w:r>
      <w:r w:rsidR="002E18DD">
        <w:rPr>
          <w:rFonts w:ascii="Times New Roman" w:hAnsi="Times New Roman" w:cs="Times New Roman"/>
          <w:sz w:val="24"/>
          <w:szCs w:val="24"/>
        </w:rPr>
        <w:t>C’e</w:t>
      </w:r>
      <w:r w:rsidR="00455BA6" w:rsidRPr="00E816E8">
        <w:rPr>
          <w:rFonts w:ascii="Times New Roman" w:hAnsi="Times New Roman" w:cs="Times New Roman"/>
          <w:sz w:val="24"/>
          <w:szCs w:val="24"/>
        </w:rPr>
        <w:t>st</w:t>
      </w:r>
      <w:proofErr w:type="gramEnd"/>
      <w:r w:rsidR="00455BA6" w:rsidRPr="00E816E8">
        <w:rPr>
          <w:rFonts w:ascii="Times New Roman" w:hAnsi="Times New Roman" w:cs="Times New Roman"/>
          <w:sz w:val="24"/>
          <w:szCs w:val="24"/>
        </w:rPr>
        <w:t xml:space="preserve"> un langage de requêtes dans des bases de données relationnelles, inventé en 1970 par Edgar Frank Codd, le directeur de recherche du centre IBM de San José International Business Machines Corporation. Il s’agit d’une théorie sous-jacente aux langages de requête des SGBD, comme le SQL, permettant une description symbolique préliminaire à l’utilisation d’un langage non procédural. Le but est de manipuler des relations et de produire comme résultat de nouvelles relations. Elle est souvent définie comme étant conceptuellement un langage </w:t>
      </w:r>
      <w:r w:rsidR="00455BA6" w:rsidRPr="00E816E8">
        <w:rPr>
          <w:rFonts w:ascii="Times New Roman" w:hAnsi="Times New Roman" w:cs="Times New Roman"/>
          <w:b/>
          <w:bCs/>
          <w:sz w:val="24"/>
          <w:szCs w:val="24"/>
        </w:rPr>
        <w:t>procédural</w:t>
      </w:r>
      <w:r w:rsidR="00455BA6" w:rsidRPr="00E816E8">
        <w:rPr>
          <w:rFonts w:ascii="Times New Roman" w:hAnsi="Times New Roman" w:cs="Times New Roman"/>
          <w:sz w:val="24"/>
          <w:szCs w:val="24"/>
        </w:rPr>
        <w:t xml:space="preserve"> car en effet, les requêtes sont des suites d'opérations qui construisent la réponse. Cela s'oppose aux langages conceptuellement </w:t>
      </w:r>
      <w:r w:rsidR="00455BA6" w:rsidRPr="00E816E8">
        <w:rPr>
          <w:rFonts w:ascii="Times New Roman" w:hAnsi="Times New Roman" w:cs="Times New Roman"/>
          <w:b/>
          <w:bCs/>
          <w:sz w:val="24"/>
          <w:szCs w:val="24"/>
        </w:rPr>
        <w:t>déclaratifs</w:t>
      </w:r>
      <w:r w:rsidR="00455BA6" w:rsidRPr="00E816E8">
        <w:rPr>
          <w:rFonts w:ascii="Times New Roman" w:hAnsi="Times New Roman" w:cs="Times New Roman"/>
          <w:sz w:val="24"/>
          <w:szCs w:val="24"/>
        </w:rPr>
        <w:t xml:space="preserve"> comme le calcul relationnel et le Datalog qui est un langage de requête et de règles pour les bases de données déductives.</w:t>
      </w:r>
    </w:p>
    <w:p w14:paraId="5E4B56C6" w14:textId="312ABDA7" w:rsidR="00B94A13" w:rsidRDefault="00420885" w:rsidP="00326269">
      <w:pPr>
        <w:pStyle w:val="Titre1"/>
        <w:numPr>
          <w:ilvl w:val="0"/>
          <w:numId w:val="9"/>
        </w:numPr>
        <w:ind w:left="0" w:firstLine="0"/>
      </w:pPr>
      <w:bookmarkStart w:id="17" w:name="_Toc64052502"/>
      <w:r w:rsidRPr="00E816E8">
        <w:t>Les types d’opérations et leurs équivalents en Base de données</w:t>
      </w:r>
      <w:bookmarkEnd w:id="17"/>
    </w:p>
    <w:p w14:paraId="4F428CA8" w14:textId="77777777" w:rsidR="00BF4DCC" w:rsidRPr="00E816E8" w:rsidRDefault="00BF4DCC" w:rsidP="005E4924">
      <w:pPr>
        <w:pStyle w:val="Standard"/>
        <w:jc w:val="both"/>
        <w:rPr>
          <w:rFonts w:ascii="Times New Roman" w:hAnsi="Times New Roman" w:cs="Times New Roman"/>
          <w:sz w:val="24"/>
          <w:szCs w:val="24"/>
        </w:rPr>
      </w:pPr>
      <w:r w:rsidRPr="00E816E8">
        <w:rPr>
          <w:rFonts w:ascii="Times New Roman" w:hAnsi="Times New Roman" w:cs="Times New Roman"/>
          <w:sz w:val="24"/>
          <w:szCs w:val="24"/>
        </w:rPr>
        <w:t xml:space="preserve">Étant un langage procédural, l’algèbre relationnelle contient des opérations </w:t>
      </w:r>
      <w:r w:rsidRPr="00E816E8">
        <w:rPr>
          <w:rFonts w:ascii="Times New Roman" w:hAnsi="Times New Roman" w:cs="Times New Roman"/>
          <w:b/>
          <w:bCs/>
          <w:sz w:val="24"/>
          <w:szCs w:val="24"/>
        </w:rPr>
        <w:t>ensemblistes</w:t>
      </w:r>
      <w:r w:rsidRPr="00E816E8">
        <w:rPr>
          <w:rFonts w:ascii="Times New Roman" w:hAnsi="Times New Roman" w:cs="Times New Roman"/>
          <w:sz w:val="24"/>
          <w:szCs w:val="24"/>
        </w:rPr>
        <w:t xml:space="preserve"> de la théorie des ensembles sur les relations ainsi que des opérations pour fusionner/projeter des relations dites </w:t>
      </w:r>
      <w:r w:rsidRPr="00E816E8">
        <w:rPr>
          <w:rFonts w:ascii="Times New Roman" w:hAnsi="Times New Roman" w:cs="Times New Roman"/>
          <w:b/>
          <w:bCs/>
          <w:sz w:val="24"/>
          <w:szCs w:val="24"/>
        </w:rPr>
        <w:t>relationnelles.</w:t>
      </w:r>
    </w:p>
    <w:p w14:paraId="22A1FEFF" w14:textId="00171D80" w:rsidR="002E63C7" w:rsidRPr="002E63C7" w:rsidRDefault="002E63C7" w:rsidP="00847008">
      <w:pPr>
        <w:pStyle w:val="Titre2"/>
        <w:numPr>
          <w:ilvl w:val="0"/>
          <w:numId w:val="17"/>
        </w:numPr>
        <w:ind w:left="0" w:firstLine="0"/>
      </w:pPr>
      <w:bookmarkStart w:id="18" w:name="_Toc64052503"/>
      <w:r w:rsidRPr="002E63C7">
        <w:t>Opérateurs ensemblistes</w:t>
      </w:r>
      <w:bookmarkEnd w:id="18"/>
    </w:p>
    <w:p w14:paraId="73FE0B8E" w14:textId="77777777" w:rsidR="00A92075" w:rsidRPr="00E816E8" w:rsidRDefault="00A92075" w:rsidP="005E4924">
      <w:pPr>
        <w:pStyle w:val="Standard"/>
        <w:jc w:val="both"/>
        <w:rPr>
          <w:rFonts w:ascii="Times New Roman" w:hAnsi="Times New Roman" w:cs="Times New Roman"/>
          <w:sz w:val="24"/>
          <w:szCs w:val="24"/>
        </w:rPr>
      </w:pPr>
      <w:r w:rsidRPr="00E816E8">
        <w:rPr>
          <w:rFonts w:ascii="Times New Roman" w:hAnsi="Times New Roman" w:cs="Times New Roman"/>
          <w:sz w:val="24"/>
          <w:szCs w:val="24"/>
        </w:rPr>
        <w:t>Les différentes opérations ensemblistes sont l'union, l'intersection, la différence et le produit cartésien.</w:t>
      </w:r>
    </w:p>
    <w:p w14:paraId="324E43D4" w14:textId="1349B6C9" w:rsidR="009424D8" w:rsidRPr="009424D8" w:rsidRDefault="009424D8" w:rsidP="00847008">
      <w:pPr>
        <w:pStyle w:val="Titre3"/>
        <w:numPr>
          <w:ilvl w:val="1"/>
          <w:numId w:val="16"/>
        </w:numPr>
      </w:pPr>
      <w:bookmarkStart w:id="19" w:name="_Toc64052504"/>
      <w:r w:rsidRPr="009424D8">
        <w:t>L’union</w:t>
      </w:r>
      <w:bookmarkEnd w:id="19"/>
    </w:p>
    <w:p w14:paraId="144BB2E6" w14:textId="6DEE0EBA" w:rsidR="00F407C8" w:rsidRDefault="00CF2967" w:rsidP="005E4924">
      <w:pPr>
        <w:pStyle w:val="Standard"/>
        <w:jc w:val="both"/>
        <w:rPr>
          <w:rFonts w:ascii="Times New Roman" w:eastAsia="Times New Roman" w:hAnsi="Times New Roman" w:cs="Times New Roman"/>
          <w:sz w:val="24"/>
          <w:szCs w:val="24"/>
          <w:lang w:eastAsia="fr-FR"/>
        </w:rPr>
      </w:pPr>
      <w:r w:rsidRPr="00E816E8">
        <w:rPr>
          <w:rFonts w:ascii="Times New Roman" w:hAnsi="Times New Roman" w:cs="Times New Roman"/>
          <w:noProof/>
          <w:sz w:val="24"/>
          <w:szCs w:val="24"/>
        </w:rPr>
        <w:drawing>
          <wp:anchor distT="0" distB="0" distL="114300" distR="114300" simplePos="0" relativeHeight="251668480" behindDoc="1" locked="0" layoutInCell="1" allowOverlap="1" wp14:anchorId="371AE90A" wp14:editId="63574C74">
            <wp:simplePos x="0" y="0"/>
            <wp:positionH relativeFrom="margin">
              <wp:align>right</wp:align>
            </wp:positionH>
            <wp:positionV relativeFrom="paragraph">
              <wp:posOffset>403225</wp:posOffset>
            </wp:positionV>
            <wp:extent cx="5640705" cy="447028"/>
            <wp:effectExtent l="0" t="0" r="0" b="0"/>
            <wp:wrapNone/>
            <wp:docPr id="12" name="Picture 430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640705" cy="447028"/>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F407C8" w:rsidRPr="00E816E8">
        <w:rPr>
          <w:rFonts w:ascii="Times New Roman" w:eastAsia="Times New Roman" w:hAnsi="Times New Roman" w:cs="Times New Roman"/>
          <w:sz w:val="24"/>
          <w:szCs w:val="24"/>
          <w:lang w:eastAsia="fr-FR"/>
        </w:rPr>
        <w:t>L'union de deux relations sur le même schéma est la relation sur ce schéma contenant exactement l'union des enregistrements de ces deux relations. Formellement,</w:t>
      </w:r>
    </w:p>
    <w:p w14:paraId="30F47482" w14:textId="77777777" w:rsidR="00E21B9F" w:rsidRPr="00E816E8" w:rsidRDefault="00E21B9F" w:rsidP="005E4924">
      <w:pPr>
        <w:pStyle w:val="Paragraphedeliste"/>
        <w:ind w:left="0"/>
        <w:jc w:val="both"/>
        <w:rPr>
          <w:szCs w:val="24"/>
        </w:rPr>
      </w:pPr>
      <w:r w:rsidRPr="00E816E8">
        <w:rPr>
          <w:rStyle w:val="mwe-math-mathml-inline"/>
          <w:szCs w:val="24"/>
        </w:rPr>
        <w:lastRenderedPageBreak/>
        <w:t>Équivalent SQL : UNION</w:t>
      </w:r>
      <w:r w:rsidRPr="00E816E8">
        <w:rPr>
          <w:rStyle w:val="mwe-math-mathml-inline"/>
          <w:b/>
          <w:bCs/>
          <w:szCs w:val="24"/>
        </w:rPr>
        <w:t>.</w:t>
      </w:r>
    </w:p>
    <w:p w14:paraId="4FBA7786" w14:textId="735EFF9B" w:rsidR="007B2AE2" w:rsidRDefault="00D36D62" w:rsidP="005E4924">
      <w:pPr>
        <w:ind w:left="0" w:firstLine="0"/>
      </w:pPr>
      <w:r w:rsidRPr="00E816E8">
        <w:rPr>
          <w:noProof/>
          <w:szCs w:val="24"/>
        </w:rPr>
        <w:drawing>
          <wp:inline distT="0" distB="0" distL="0" distR="0" wp14:anchorId="2A6B821D" wp14:editId="5E4C1A25">
            <wp:extent cx="5760720" cy="1847850"/>
            <wp:effectExtent l="0" t="0" r="0" b="0"/>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760720" cy="1847850"/>
                    </a:xfrm>
                    <a:prstGeom prst="rect">
                      <a:avLst/>
                    </a:prstGeom>
                    <a:noFill/>
                    <a:ln>
                      <a:noFill/>
                      <a:prstDash/>
                    </a:ln>
                  </pic:spPr>
                </pic:pic>
              </a:graphicData>
            </a:graphic>
          </wp:inline>
        </w:drawing>
      </w:r>
    </w:p>
    <w:p w14:paraId="0589BE31" w14:textId="6C7E68CC" w:rsidR="00A62687" w:rsidRPr="005E4924" w:rsidRDefault="00782313" w:rsidP="00847008">
      <w:pPr>
        <w:pStyle w:val="Titre3"/>
        <w:numPr>
          <w:ilvl w:val="1"/>
          <w:numId w:val="16"/>
        </w:numPr>
      </w:pPr>
      <w:bookmarkStart w:id="20" w:name="_Toc64052505"/>
      <w:r w:rsidRPr="005E4924">
        <w:t>L’intersection</w:t>
      </w:r>
      <w:bookmarkEnd w:id="20"/>
    </w:p>
    <w:p w14:paraId="461FB9E1" w14:textId="3B8C4C3B" w:rsidR="00ED3DE6" w:rsidRDefault="00ED3DE6" w:rsidP="00326269">
      <w:pPr>
        <w:suppressAutoHyphens/>
        <w:autoSpaceDN w:val="0"/>
        <w:spacing w:after="160" w:line="259" w:lineRule="auto"/>
        <w:ind w:left="0" w:right="0" w:firstLine="0"/>
        <w:jc w:val="both"/>
        <w:textAlignment w:val="baseline"/>
        <w:rPr>
          <w:szCs w:val="24"/>
        </w:rPr>
      </w:pPr>
      <w:r w:rsidRPr="00E816E8">
        <w:rPr>
          <w:szCs w:val="24"/>
        </w:rPr>
        <w:t>L'intersection de deux relations sur le même schéma est la relation sur ce schéma contenant exactement les enregistrements qui apparaissent dans les deux relations. Formellement,</w:t>
      </w:r>
    </w:p>
    <w:p w14:paraId="10555A77" w14:textId="56FC3F48" w:rsidR="000D1DD3" w:rsidRDefault="000D1DD3" w:rsidP="005E4924">
      <w:pPr>
        <w:suppressAutoHyphens/>
        <w:autoSpaceDN w:val="0"/>
        <w:spacing w:after="160" w:line="259" w:lineRule="auto"/>
        <w:ind w:left="0" w:right="0" w:firstLine="0"/>
        <w:jc w:val="both"/>
        <w:textAlignment w:val="baseline"/>
        <w:rPr>
          <w:szCs w:val="24"/>
        </w:rPr>
      </w:pPr>
      <w:r w:rsidRPr="00E816E8">
        <w:rPr>
          <w:noProof/>
          <w:szCs w:val="24"/>
        </w:rPr>
        <w:drawing>
          <wp:inline distT="0" distB="0" distL="0" distR="0" wp14:anchorId="32639FCA" wp14:editId="32F5E658">
            <wp:extent cx="1663199" cy="149400"/>
            <wp:effectExtent l="0" t="0" r="0" b="3000"/>
            <wp:docPr id="3" name="Picture 430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663199" cy="149400"/>
                    </a:xfrm>
                    <a:prstGeom prst="rect">
                      <a:avLst/>
                    </a:prstGeom>
                    <a:noFill/>
                    <a:ln>
                      <a:noFill/>
                      <a:prstDash/>
                    </a:ln>
                  </pic:spPr>
                </pic:pic>
              </a:graphicData>
            </a:graphic>
          </wp:inline>
        </w:drawing>
      </w:r>
    </w:p>
    <w:p w14:paraId="35DD2C9D" w14:textId="250C6A45" w:rsidR="0058469A" w:rsidRDefault="0058469A" w:rsidP="005E4924">
      <w:pPr>
        <w:pStyle w:val="Paragraphedeliste"/>
        <w:ind w:left="0"/>
        <w:jc w:val="both"/>
        <w:rPr>
          <w:rStyle w:val="mwe-math-mathml-inline"/>
          <w:szCs w:val="24"/>
        </w:rPr>
      </w:pPr>
      <w:r w:rsidRPr="00E816E8">
        <w:rPr>
          <w:rStyle w:val="mwe-math-mathml-inline"/>
          <w:szCs w:val="24"/>
        </w:rPr>
        <w:t>Équivalent SQL : INTERSECT</w:t>
      </w:r>
    </w:p>
    <w:p w14:paraId="6855A9E9" w14:textId="39644F79" w:rsidR="005E4924" w:rsidRPr="00E816E8" w:rsidRDefault="005E4924" w:rsidP="005E4924">
      <w:pPr>
        <w:pStyle w:val="Paragraphedeliste"/>
        <w:ind w:left="0"/>
        <w:jc w:val="both"/>
        <w:rPr>
          <w:szCs w:val="24"/>
        </w:rPr>
      </w:pPr>
      <w:r w:rsidRPr="00E816E8">
        <w:rPr>
          <w:noProof/>
          <w:szCs w:val="24"/>
        </w:rPr>
        <w:drawing>
          <wp:inline distT="0" distB="0" distL="0" distR="0" wp14:anchorId="5849AA26" wp14:editId="1D1161CD">
            <wp:extent cx="5438880" cy="2314440"/>
            <wp:effectExtent l="0" t="0" r="9420" b="0"/>
            <wp:docPr id="13" name="Image 5" descr="Une image contenant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438880" cy="2314440"/>
                    </a:xfrm>
                    <a:prstGeom prst="rect">
                      <a:avLst/>
                    </a:prstGeom>
                    <a:noFill/>
                    <a:ln>
                      <a:noFill/>
                      <a:prstDash/>
                    </a:ln>
                  </pic:spPr>
                </pic:pic>
              </a:graphicData>
            </a:graphic>
          </wp:inline>
        </w:drawing>
      </w:r>
    </w:p>
    <w:p w14:paraId="2614892C" w14:textId="6B7C0882" w:rsidR="0058469A" w:rsidRDefault="0005681D" w:rsidP="00847008">
      <w:pPr>
        <w:pStyle w:val="Titre3"/>
        <w:numPr>
          <w:ilvl w:val="1"/>
          <w:numId w:val="16"/>
        </w:numPr>
        <w:ind w:left="0" w:firstLine="0"/>
      </w:pPr>
      <w:bookmarkStart w:id="21" w:name="_Toc64052506"/>
      <w:r w:rsidRPr="0005681D">
        <w:t>La différence</w:t>
      </w:r>
      <w:bookmarkEnd w:id="21"/>
    </w:p>
    <w:p w14:paraId="105F533F" w14:textId="0742E73C" w:rsidR="00A56EB4" w:rsidRDefault="006E4979" w:rsidP="00A56EB4">
      <w:pPr>
        <w:ind w:left="0" w:firstLine="0"/>
        <w:rPr>
          <w:noProof/>
          <w:szCs w:val="24"/>
        </w:rPr>
      </w:pPr>
      <w:r w:rsidRPr="00E816E8">
        <w:rPr>
          <w:szCs w:val="24"/>
        </w:rPr>
        <w:t>La différence de deux relations sur le même schéma est la relation sur ce schéma contenant exactement les enregistrements qui apparaissent dans la première relation mais pas dans la deuxième. Formellement,</w:t>
      </w:r>
      <w:r w:rsidR="00B85903" w:rsidRPr="00B85903">
        <w:rPr>
          <w:noProof/>
          <w:szCs w:val="24"/>
        </w:rPr>
        <w:t xml:space="preserve"> </w:t>
      </w:r>
    </w:p>
    <w:p w14:paraId="5610FC40" w14:textId="6F5FA14F" w:rsidR="00B85903" w:rsidRDefault="00B85903" w:rsidP="00A56EB4">
      <w:pPr>
        <w:ind w:left="0" w:firstLine="0"/>
      </w:pPr>
      <w:r w:rsidRPr="00E816E8">
        <w:rPr>
          <w:noProof/>
          <w:szCs w:val="24"/>
        </w:rPr>
        <w:drawing>
          <wp:inline distT="0" distB="0" distL="0" distR="0" wp14:anchorId="32EF7F06" wp14:editId="28E8CA4B">
            <wp:extent cx="1677432" cy="149225"/>
            <wp:effectExtent l="0" t="0" r="0" b="3175"/>
            <wp:docPr id="16" name="Picture 430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1683778" cy="149789"/>
                    </a:xfrm>
                    <a:prstGeom prst="rect">
                      <a:avLst/>
                    </a:prstGeom>
                    <a:noFill/>
                    <a:ln>
                      <a:noFill/>
                      <a:prstDash/>
                    </a:ln>
                  </pic:spPr>
                </pic:pic>
              </a:graphicData>
            </a:graphic>
          </wp:inline>
        </w:drawing>
      </w:r>
    </w:p>
    <w:p w14:paraId="4953F706" w14:textId="77777777" w:rsidR="00B347DD" w:rsidRPr="00E816E8" w:rsidRDefault="00B347DD" w:rsidP="00B347DD">
      <w:pPr>
        <w:pStyle w:val="Paragraphedeliste"/>
        <w:ind w:left="0"/>
        <w:jc w:val="both"/>
        <w:rPr>
          <w:szCs w:val="24"/>
        </w:rPr>
      </w:pPr>
      <w:r w:rsidRPr="00E816E8">
        <w:rPr>
          <w:rStyle w:val="mwe-math-mathml-inline"/>
          <w:szCs w:val="24"/>
        </w:rPr>
        <w:t xml:space="preserve">Équivalent SQL : </w:t>
      </w:r>
      <w:r w:rsidRPr="00B347DD">
        <w:rPr>
          <w:rStyle w:val="mwe-math-mathml-inline"/>
          <w:b/>
          <w:bCs/>
          <w:szCs w:val="24"/>
        </w:rPr>
        <w:t>EXCEPT (MINUS sous ORACLE)</w:t>
      </w:r>
    </w:p>
    <w:p w14:paraId="03CC8193" w14:textId="77777777" w:rsidR="00354CA3" w:rsidRPr="00E816E8" w:rsidRDefault="00354CA3" w:rsidP="00354CA3">
      <w:pPr>
        <w:pStyle w:val="Standard"/>
        <w:jc w:val="both"/>
        <w:rPr>
          <w:rFonts w:ascii="Times New Roman" w:hAnsi="Times New Roman" w:cs="Times New Roman"/>
          <w:sz w:val="24"/>
          <w:szCs w:val="24"/>
        </w:rPr>
      </w:pPr>
      <w:r w:rsidRPr="00E816E8">
        <w:rPr>
          <w:rFonts w:ascii="Times New Roman" w:hAnsi="Times New Roman" w:cs="Times New Roman"/>
          <w:sz w:val="24"/>
          <w:szCs w:val="24"/>
        </w:rPr>
        <w:t>Par exemple, on peut calculer les personnes inscrites en football mais qui ne sont pas inscrits en cours de piano :</w:t>
      </w:r>
    </w:p>
    <w:p w14:paraId="42BC3542" w14:textId="4CCFFDA3" w:rsidR="00B347DD" w:rsidRDefault="0021277A" w:rsidP="00A56EB4">
      <w:pPr>
        <w:ind w:left="0" w:firstLine="0"/>
      </w:pPr>
      <w:r w:rsidRPr="00E816E8">
        <w:rPr>
          <w:noProof/>
          <w:szCs w:val="24"/>
        </w:rPr>
        <w:lastRenderedPageBreak/>
        <w:drawing>
          <wp:inline distT="0" distB="0" distL="0" distR="0" wp14:anchorId="6BF755ED" wp14:editId="1EDE2F79">
            <wp:extent cx="5608320" cy="2038184"/>
            <wp:effectExtent l="0" t="0" r="0" b="635"/>
            <wp:docPr id="18" name="Image 8" descr="Une image contenant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646194" cy="2051948"/>
                    </a:xfrm>
                    <a:prstGeom prst="rect">
                      <a:avLst/>
                    </a:prstGeom>
                    <a:noFill/>
                    <a:ln>
                      <a:noFill/>
                      <a:prstDash/>
                    </a:ln>
                  </pic:spPr>
                </pic:pic>
              </a:graphicData>
            </a:graphic>
          </wp:inline>
        </w:drawing>
      </w:r>
    </w:p>
    <w:p w14:paraId="6083A843" w14:textId="117D61FD" w:rsidR="0090667C" w:rsidRPr="0090667C" w:rsidRDefault="0090667C" w:rsidP="00847008">
      <w:pPr>
        <w:pStyle w:val="Titre3"/>
        <w:numPr>
          <w:ilvl w:val="1"/>
          <w:numId w:val="16"/>
        </w:numPr>
        <w:ind w:left="0" w:firstLine="0"/>
      </w:pPr>
      <w:bookmarkStart w:id="22" w:name="_Toc64052507"/>
      <w:r w:rsidRPr="0090667C">
        <w:t>Le produit cartésien</w:t>
      </w:r>
      <w:bookmarkEnd w:id="22"/>
    </w:p>
    <w:p w14:paraId="62423765" w14:textId="045DE438" w:rsidR="001035EB" w:rsidRDefault="00807ECD" w:rsidP="009261FA">
      <w:pPr>
        <w:ind w:left="0" w:firstLine="0"/>
        <w:jc w:val="both"/>
      </w:pPr>
      <w:r w:rsidRPr="00E816E8">
        <w:rPr>
          <w:szCs w:val="24"/>
        </w:rPr>
        <w:t>Avec le produit cartésien de deux relations, on recopie chaque tuple de la première relation pour chacun des tuples de la deuxième.</w:t>
      </w:r>
      <w:r w:rsidR="004D21A6" w:rsidRPr="004D21A6">
        <w:rPr>
          <w:szCs w:val="24"/>
        </w:rPr>
        <w:t xml:space="preserve"> </w:t>
      </w:r>
      <w:r w:rsidR="004D21A6" w:rsidRPr="00E816E8">
        <w:rPr>
          <w:szCs w:val="24"/>
        </w:rPr>
        <w:t>Formellement,</w:t>
      </w:r>
      <w:r w:rsidR="00C5720B">
        <w:rPr>
          <w:szCs w:val="24"/>
        </w:rPr>
        <w:t xml:space="preserve"> </w:t>
      </w:r>
    </w:p>
    <w:p w14:paraId="30AD2727" w14:textId="2A77576D" w:rsidR="001035EB" w:rsidRDefault="00C5720B" w:rsidP="00A56EB4">
      <w:pPr>
        <w:ind w:left="0" w:firstLine="0"/>
      </w:pPr>
      <w:r w:rsidRPr="00E816E8">
        <w:rPr>
          <w:noProof/>
          <w:szCs w:val="24"/>
        </w:rPr>
        <w:drawing>
          <wp:inline distT="0" distB="0" distL="0" distR="0" wp14:anchorId="3F61ACB1" wp14:editId="212ACFB4">
            <wp:extent cx="2048040" cy="190440"/>
            <wp:effectExtent l="0" t="0" r="9360" b="60"/>
            <wp:docPr id="20"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048040" cy="190440"/>
                    </a:xfrm>
                    <a:prstGeom prst="rect">
                      <a:avLst/>
                    </a:prstGeom>
                    <a:noFill/>
                    <a:ln>
                      <a:noFill/>
                      <a:prstDash/>
                    </a:ln>
                  </pic:spPr>
                </pic:pic>
              </a:graphicData>
            </a:graphic>
          </wp:inline>
        </w:drawing>
      </w:r>
    </w:p>
    <w:p w14:paraId="30053662" w14:textId="77777777" w:rsidR="00A34BF5" w:rsidRPr="00E816E8" w:rsidRDefault="00A34BF5" w:rsidP="00A34BF5">
      <w:pPr>
        <w:pStyle w:val="Paragraphedeliste"/>
        <w:ind w:left="0"/>
        <w:jc w:val="both"/>
        <w:rPr>
          <w:szCs w:val="24"/>
        </w:rPr>
      </w:pPr>
      <w:r w:rsidRPr="00E816E8">
        <w:rPr>
          <w:rStyle w:val="mwe-math-mathml-inline"/>
          <w:szCs w:val="24"/>
        </w:rPr>
        <w:t>Équivalent SQL : CROSS JOIN</w:t>
      </w:r>
    </w:p>
    <w:p w14:paraId="488F889F" w14:textId="294C606E" w:rsidR="001035EB" w:rsidRDefault="0074040B" w:rsidP="00A56EB4">
      <w:pPr>
        <w:ind w:left="0" w:firstLine="0"/>
      </w:pPr>
      <w:r w:rsidRPr="00E816E8">
        <w:rPr>
          <w:noProof/>
          <w:szCs w:val="24"/>
        </w:rPr>
        <w:drawing>
          <wp:inline distT="0" distB="0" distL="0" distR="0" wp14:anchorId="721C31E7" wp14:editId="3EB351DF">
            <wp:extent cx="4887000" cy="2295360"/>
            <wp:effectExtent l="0" t="0" r="8850" b="0"/>
            <wp:docPr id="8" name="Image 10" descr="Une image contenant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887000" cy="2295360"/>
                    </a:xfrm>
                    <a:prstGeom prst="rect">
                      <a:avLst/>
                    </a:prstGeom>
                    <a:noFill/>
                    <a:ln>
                      <a:noFill/>
                      <a:prstDash/>
                    </a:ln>
                  </pic:spPr>
                </pic:pic>
              </a:graphicData>
            </a:graphic>
          </wp:inline>
        </w:drawing>
      </w:r>
    </w:p>
    <w:p w14:paraId="57B46029" w14:textId="6BB41D05" w:rsidR="00D31DAF" w:rsidRPr="00D31DAF" w:rsidRDefault="00D31DAF" w:rsidP="00847008">
      <w:pPr>
        <w:pStyle w:val="Titre2"/>
        <w:numPr>
          <w:ilvl w:val="0"/>
          <w:numId w:val="16"/>
        </w:numPr>
      </w:pPr>
      <w:bookmarkStart w:id="23" w:name="_Toc64052508"/>
      <w:r w:rsidRPr="00D31DAF">
        <w:t>Opérateurs relationnels</w:t>
      </w:r>
      <w:bookmarkEnd w:id="23"/>
    </w:p>
    <w:p w14:paraId="3906C95A" w14:textId="77777777" w:rsidR="00DD7D46" w:rsidRDefault="00047393" w:rsidP="00094194">
      <w:pPr>
        <w:pStyle w:val="Standard"/>
        <w:jc w:val="both"/>
        <w:rPr>
          <w:rFonts w:ascii="Times New Roman" w:hAnsi="Times New Roman" w:cs="Times New Roman"/>
          <w:sz w:val="24"/>
          <w:szCs w:val="24"/>
        </w:rPr>
      </w:pPr>
      <w:r w:rsidRPr="00E816E8">
        <w:rPr>
          <w:rFonts w:ascii="Times New Roman" w:hAnsi="Times New Roman" w:cs="Times New Roman"/>
          <w:sz w:val="24"/>
          <w:szCs w:val="24"/>
        </w:rPr>
        <w:t>Les différentes opérations relationnelles sont la sélection, la projection et la jointure</w:t>
      </w:r>
    </w:p>
    <w:p w14:paraId="64E536BA" w14:textId="52214DE2" w:rsidR="00094194" w:rsidRPr="00DD7D46" w:rsidRDefault="00094194" w:rsidP="00DD7D46">
      <w:pPr>
        <w:pStyle w:val="Titre3"/>
        <w:numPr>
          <w:ilvl w:val="1"/>
          <w:numId w:val="16"/>
        </w:numPr>
        <w:rPr>
          <w:rFonts w:cs="Times New Roman"/>
          <w:sz w:val="24"/>
        </w:rPr>
      </w:pPr>
      <w:bookmarkStart w:id="24" w:name="_Toc64052509"/>
      <w:r w:rsidRPr="00094194">
        <w:t>La sélection</w:t>
      </w:r>
      <w:bookmarkEnd w:id="24"/>
    </w:p>
    <w:p w14:paraId="109B57FF" w14:textId="3FD50655" w:rsidR="00347E59" w:rsidRDefault="001F512C" w:rsidP="00B053F2">
      <w:pPr>
        <w:pStyle w:val="Standard"/>
        <w:jc w:val="both"/>
        <w:rPr>
          <w:rFonts w:ascii="Times New Roman" w:hAnsi="Times New Roman" w:cs="Times New Roman"/>
          <w:sz w:val="24"/>
          <w:szCs w:val="24"/>
        </w:rPr>
      </w:pPr>
      <w:r w:rsidRPr="00E816E8">
        <w:rPr>
          <w:rFonts w:ascii="Times New Roman" w:hAnsi="Times New Roman" w:cs="Times New Roman"/>
          <w:sz w:val="24"/>
          <w:szCs w:val="24"/>
        </w:rPr>
        <w:t xml:space="preserve">La </w:t>
      </w:r>
      <w:hyperlink r:id="rId30" w:history="1">
        <w:r w:rsidRPr="00E816E8">
          <w:rPr>
            <w:rFonts w:ascii="Times New Roman" w:hAnsi="Times New Roman" w:cs="Times New Roman"/>
            <w:sz w:val="24"/>
            <w:szCs w:val="24"/>
          </w:rPr>
          <w:t>sélection</w:t>
        </w:r>
      </w:hyperlink>
      <w:hyperlink r:id="rId31" w:history="1">
        <w:r w:rsidRPr="00E816E8">
          <w:rPr>
            <w:rFonts w:ascii="Times New Roman" w:hAnsi="Times New Roman" w:cs="Times New Roman"/>
            <w:sz w:val="24"/>
            <w:szCs w:val="24"/>
          </w:rPr>
          <w:t xml:space="preserve"> </w:t>
        </w:r>
      </w:hyperlink>
      <w:r w:rsidRPr="00E816E8">
        <w:rPr>
          <w:rFonts w:ascii="Times New Roman" w:hAnsi="Times New Roman" w:cs="Times New Roman"/>
          <w:sz w:val="24"/>
          <w:szCs w:val="24"/>
        </w:rPr>
        <w:t>(ou restriction) consiste à ne retenir que les enregistrements vérifiant une condition donnée.</w:t>
      </w:r>
      <w:r w:rsidR="00AE16E7">
        <w:rPr>
          <w:rFonts w:ascii="Times New Roman" w:hAnsi="Times New Roman" w:cs="Times New Roman"/>
          <w:sz w:val="24"/>
          <w:szCs w:val="24"/>
        </w:rPr>
        <w:t xml:space="preserve"> </w:t>
      </w:r>
      <w:r w:rsidR="00401051" w:rsidRPr="00E816E8">
        <w:rPr>
          <w:rFonts w:ascii="Times New Roman" w:hAnsi="Times New Roman" w:cs="Times New Roman"/>
          <w:sz w:val="24"/>
          <w:szCs w:val="24"/>
        </w:rPr>
        <w:t>Dans l'exemple plus bas, on ne garde que les touristes dont la ville est Paris.</w:t>
      </w:r>
    </w:p>
    <w:p w14:paraId="635743E0" w14:textId="49DA34B0" w:rsidR="00DE47D8" w:rsidRPr="00E816E8" w:rsidRDefault="00DE47D8" w:rsidP="00DE47D8">
      <w:pPr>
        <w:pStyle w:val="Paragraphedeliste"/>
        <w:numPr>
          <w:ilvl w:val="0"/>
          <w:numId w:val="18"/>
        </w:numPr>
        <w:suppressAutoHyphens/>
        <w:autoSpaceDN w:val="0"/>
        <w:spacing w:after="160" w:line="259" w:lineRule="auto"/>
        <w:ind w:right="0"/>
        <w:contextualSpacing w:val="0"/>
        <w:jc w:val="both"/>
        <w:textAlignment w:val="baseline"/>
        <w:rPr>
          <w:szCs w:val="24"/>
        </w:rPr>
      </w:pPr>
      <w:r w:rsidRPr="00E816E8">
        <w:rPr>
          <w:szCs w:val="24"/>
        </w:rPr>
        <w:t xml:space="preserve">Données : Une relation R et une formule F formée d'une combinaison de comparaisons et de connecteurs </w:t>
      </w:r>
      <w:r w:rsidR="00C831E0" w:rsidRPr="00E816E8">
        <w:rPr>
          <w:szCs w:val="24"/>
        </w:rPr>
        <w:t>logiques</w:t>
      </w:r>
      <w:r w:rsidR="00C831E0">
        <w:rPr>
          <w:szCs w:val="24"/>
        </w:rPr>
        <w:t xml:space="preserve"> ;</w:t>
      </w:r>
    </w:p>
    <w:p w14:paraId="51627F72" w14:textId="6F9850EB" w:rsidR="004B200F" w:rsidRPr="00E816E8" w:rsidRDefault="00E826CB" w:rsidP="004B200F">
      <w:pPr>
        <w:pStyle w:val="Paragraphedeliste"/>
        <w:numPr>
          <w:ilvl w:val="0"/>
          <w:numId w:val="14"/>
        </w:numPr>
        <w:suppressAutoHyphens/>
        <w:autoSpaceDN w:val="0"/>
        <w:spacing w:after="160" w:line="259" w:lineRule="auto"/>
        <w:ind w:right="0"/>
        <w:contextualSpacing w:val="0"/>
        <w:jc w:val="both"/>
        <w:textAlignment w:val="baseline"/>
        <w:rPr>
          <w:szCs w:val="24"/>
        </w:rPr>
      </w:pPr>
      <w:r w:rsidRPr="00E816E8">
        <w:rPr>
          <w:szCs w:val="24"/>
        </w:rPr>
        <w:t>Résultat :</w:t>
      </w:r>
      <w:r w:rsidR="006A3B8B">
        <w:rPr>
          <w:szCs w:val="24"/>
        </w:rPr>
        <w:t xml:space="preserve"> </w:t>
      </w:r>
      <w:r w:rsidR="006A3B8B" w:rsidRPr="00E816E8">
        <w:rPr>
          <w:noProof/>
          <w:szCs w:val="24"/>
        </w:rPr>
        <w:drawing>
          <wp:inline distT="0" distB="0" distL="0" distR="0" wp14:anchorId="64CD2FA2" wp14:editId="38475DE3">
            <wp:extent cx="1371600" cy="133337"/>
            <wp:effectExtent l="0" t="0" r="0" b="635"/>
            <wp:docPr id="9"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1413250" cy="137386"/>
                    </a:xfrm>
                    <a:prstGeom prst="rect">
                      <a:avLst/>
                    </a:prstGeom>
                    <a:noFill/>
                    <a:ln>
                      <a:noFill/>
                      <a:prstDash/>
                    </a:ln>
                  </pic:spPr>
                </pic:pic>
              </a:graphicData>
            </a:graphic>
          </wp:inline>
        </w:drawing>
      </w:r>
      <w:r w:rsidR="00A22825" w:rsidRPr="00A22825">
        <w:rPr>
          <w:szCs w:val="24"/>
        </w:rPr>
        <w:t xml:space="preserve"> </w:t>
      </w:r>
      <w:r w:rsidR="00A22825" w:rsidRPr="00E816E8">
        <w:rPr>
          <w:szCs w:val="24"/>
        </w:rPr>
        <w:t xml:space="preserve">satisfait la condition donnée par </w:t>
      </w:r>
      <w:r w:rsidR="00A22825" w:rsidRPr="00E816E8">
        <w:rPr>
          <w:i/>
          <w:iCs/>
          <w:szCs w:val="24"/>
        </w:rPr>
        <w:t>F</w:t>
      </w:r>
      <w:r w:rsidR="00A22825" w:rsidRPr="00E816E8">
        <w:rPr>
          <w:szCs w:val="24"/>
        </w:rPr>
        <w:t>},</w:t>
      </w:r>
      <w:r w:rsidR="004B200F" w:rsidRPr="004B200F">
        <w:rPr>
          <w:szCs w:val="24"/>
        </w:rPr>
        <w:t xml:space="preserve"> </w:t>
      </w:r>
      <w:r w:rsidR="004B200F" w:rsidRPr="00E816E8">
        <w:rPr>
          <w:szCs w:val="24"/>
        </w:rPr>
        <w:t xml:space="preserve">satisfait la condition donnée par </w:t>
      </w:r>
      <w:r w:rsidR="004B200F" w:rsidRPr="00E816E8">
        <w:rPr>
          <w:i/>
          <w:iCs/>
          <w:szCs w:val="24"/>
        </w:rPr>
        <w:t>F</w:t>
      </w:r>
      <w:r w:rsidR="004B200F" w:rsidRPr="00E816E8">
        <w:rPr>
          <w:szCs w:val="24"/>
        </w:rPr>
        <w:t xml:space="preserve">}, dans l'exemple </w:t>
      </w:r>
      <w:r w:rsidR="004B200F" w:rsidRPr="00E816E8">
        <w:rPr>
          <w:noProof/>
          <w:szCs w:val="24"/>
        </w:rPr>
        <w:drawing>
          <wp:inline distT="0" distB="0" distL="0" distR="0" wp14:anchorId="445E26BC" wp14:editId="6B00DA47">
            <wp:extent cx="800280" cy="171360"/>
            <wp:effectExtent l="0" t="0" r="0" b="90"/>
            <wp:docPr id="22"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800280" cy="171360"/>
                    </a:xfrm>
                    <a:prstGeom prst="rect">
                      <a:avLst/>
                    </a:prstGeom>
                    <a:noFill/>
                    <a:ln>
                      <a:noFill/>
                      <a:prstDash/>
                    </a:ln>
                  </pic:spPr>
                </pic:pic>
              </a:graphicData>
            </a:graphic>
          </wp:inline>
        </w:drawing>
      </w:r>
      <w:r w:rsidR="004B200F" w:rsidRPr="00E816E8">
        <w:rPr>
          <w:szCs w:val="24"/>
        </w:rPr>
        <w:t xml:space="preserve"> (</w:t>
      </w:r>
      <w:proofErr w:type="gramStart"/>
      <w:r w:rsidR="004B200F" w:rsidRPr="00E816E8">
        <w:rPr>
          <w:szCs w:val="24"/>
        </w:rPr>
        <w:t>Touristes</w:t>
      </w:r>
      <w:r w:rsidR="004B200F" w:rsidRPr="00E816E8">
        <w:rPr>
          <w:rStyle w:val="mwe-math-mathml-inline"/>
          <w:vanish/>
          <w:szCs w:val="24"/>
        </w:rPr>
        <w:t xml:space="preserve"> )</w:t>
      </w:r>
      <w:proofErr w:type="gramEnd"/>
    </w:p>
    <w:p w14:paraId="37F7A1D4" w14:textId="77777777" w:rsidR="002D4C20" w:rsidRPr="00E816E8" w:rsidRDefault="002D4C20" w:rsidP="002D4C20">
      <w:pPr>
        <w:pStyle w:val="Paragraphedeliste"/>
        <w:numPr>
          <w:ilvl w:val="0"/>
          <w:numId w:val="14"/>
        </w:numPr>
        <w:suppressAutoHyphens/>
        <w:autoSpaceDN w:val="0"/>
        <w:spacing w:after="160" w:line="259" w:lineRule="auto"/>
        <w:ind w:right="0"/>
        <w:contextualSpacing w:val="0"/>
        <w:jc w:val="both"/>
        <w:textAlignment w:val="baseline"/>
        <w:rPr>
          <w:szCs w:val="24"/>
        </w:rPr>
      </w:pPr>
      <w:r w:rsidRPr="00E816E8">
        <w:rPr>
          <w:rStyle w:val="mwe-math-mathml-inline"/>
          <w:szCs w:val="24"/>
        </w:rPr>
        <w:t>Équivalent SQL : WHERE</w:t>
      </w:r>
    </w:p>
    <w:p w14:paraId="51C4A016" w14:textId="37A1F2F5" w:rsidR="001035EB" w:rsidRDefault="001F512C" w:rsidP="00B053F2">
      <w:pPr>
        <w:pStyle w:val="Standard"/>
        <w:jc w:val="both"/>
        <w:rPr>
          <w:rFonts w:ascii="Times New Roman" w:hAnsi="Times New Roman" w:cs="Times New Roman"/>
          <w:sz w:val="24"/>
          <w:szCs w:val="24"/>
        </w:rPr>
      </w:pPr>
      <w:r w:rsidRPr="00E816E8">
        <w:rPr>
          <w:rFonts w:ascii="Times New Roman" w:hAnsi="Times New Roman" w:cs="Times New Roman"/>
          <w:sz w:val="24"/>
          <w:szCs w:val="24"/>
        </w:rPr>
        <w:t xml:space="preserve"> Dans l'exemple plus bas, on ne garde que les touristes dont la ville est Paris.</w:t>
      </w:r>
    </w:p>
    <w:p w14:paraId="5AF267F6" w14:textId="610A9B50" w:rsidR="00E14FF8" w:rsidRDefault="00E14FF8" w:rsidP="00B053F2">
      <w:pPr>
        <w:pStyle w:val="Standard"/>
        <w:jc w:val="both"/>
        <w:rPr>
          <w:rFonts w:ascii="Times New Roman" w:hAnsi="Times New Roman" w:cs="Times New Roman"/>
          <w:sz w:val="24"/>
          <w:szCs w:val="24"/>
        </w:rPr>
      </w:pPr>
      <w:r w:rsidRPr="00E816E8">
        <w:rPr>
          <w:rFonts w:ascii="Times New Roman" w:hAnsi="Times New Roman" w:cs="Times New Roman"/>
          <w:noProof/>
          <w:sz w:val="24"/>
          <w:szCs w:val="24"/>
        </w:rPr>
        <w:lastRenderedPageBreak/>
        <w:drawing>
          <wp:inline distT="0" distB="0" distL="0" distR="0" wp14:anchorId="14C03C06" wp14:editId="2DCB6EB9">
            <wp:extent cx="5363280" cy="2104920"/>
            <wp:effectExtent l="0" t="0" r="8820" b="0"/>
            <wp:docPr id="11" name="Image 13" descr="Une image contenant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363280" cy="2104920"/>
                    </a:xfrm>
                    <a:prstGeom prst="rect">
                      <a:avLst/>
                    </a:prstGeom>
                    <a:noFill/>
                    <a:ln>
                      <a:noFill/>
                      <a:prstDash/>
                    </a:ln>
                  </pic:spPr>
                </pic:pic>
              </a:graphicData>
            </a:graphic>
          </wp:inline>
        </w:drawing>
      </w:r>
    </w:p>
    <w:p w14:paraId="6EF53C74" w14:textId="7C92C3AC" w:rsidR="00652364" w:rsidRDefault="00770470" w:rsidP="00770470">
      <w:pPr>
        <w:pStyle w:val="Titre3"/>
        <w:ind w:left="0" w:firstLine="0"/>
      </w:pPr>
      <w:bookmarkStart w:id="25" w:name="_Toc64052510"/>
      <w:r>
        <w:t>2.</w:t>
      </w:r>
      <w:r w:rsidR="00B8293E">
        <w:t>2</w:t>
      </w:r>
      <w:r>
        <w:t xml:space="preserve">. </w:t>
      </w:r>
      <w:r w:rsidR="00652364" w:rsidRPr="00652364">
        <w:t>La Projection</w:t>
      </w:r>
      <w:bookmarkEnd w:id="25"/>
    </w:p>
    <w:p w14:paraId="66496B7F" w14:textId="44519740" w:rsidR="00770470" w:rsidRPr="00E816E8" w:rsidRDefault="00770470" w:rsidP="00770470">
      <w:pPr>
        <w:pStyle w:val="Standard"/>
        <w:jc w:val="both"/>
        <w:rPr>
          <w:rFonts w:ascii="Times New Roman" w:hAnsi="Times New Roman" w:cs="Times New Roman"/>
          <w:sz w:val="24"/>
          <w:szCs w:val="24"/>
        </w:rPr>
      </w:pPr>
      <w:r w:rsidRPr="00E816E8">
        <w:rPr>
          <w:rFonts w:ascii="Times New Roman" w:hAnsi="Times New Roman" w:cs="Times New Roman"/>
          <w:sz w:val="24"/>
          <w:szCs w:val="24"/>
        </w:rPr>
        <w:t>L</w:t>
      </w:r>
      <w:r>
        <w:rPr>
          <w:rFonts w:ascii="Times New Roman" w:hAnsi="Times New Roman" w:cs="Times New Roman"/>
          <w:sz w:val="24"/>
          <w:szCs w:val="24"/>
        </w:rPr>
        <w:t xml:space="preserve">a projection </w:t>
      </w:r>
      <w:r w:rsidRPr="00E816E8">
        <w:rPr>
          <w:rFonts w:ascii="Times New Roman" w:hAnsi="Times New Roman" w:cs="Times New Roman"/>
          <w:sz w:val="24"/>
          <w:szCs w:val="24"/>
        </w:rPr>
        <w:t>permet de ne garder que certains attributs. Dans l'exemple ci-dessous, on ne garde que les attributs NomT et Ville de la relation Touristes.</w:t>
      </w:r>
    </w:p>
    <w:p w14:paraId="27344B1C" w14:textId="7F6B0795" w:rsidR="00382803" w:rsidRDefault="00382803" w:rsidP="00382803">
      <w:pPr>
        <w:pStyle w:val="Paragraphedeliste"/>
        <w:numPr>
          <w:ilvl w:val="0"/>
          <w:numId w:val="18"/>
        </w:numPr>
        <w:suppressAutoHyphens/>
        <w:autoSpaceDN w:val="0"/>
        <w:spacing w:after="160" w:line="259" w:lineRule="auto"/>
        <w:ind w:right="0"/>
        <w:jc w:val="both"/>
        <w:textAlignment w:val="baseline"/>
        <w:rPr>
          <w:szCs w:val="24"/>
        </w:rPr>
      </w:pPr>
      <w:r w:rsidRPr="00382803">
        <w:rPr>
          <w:szCs w:val="24"/>
        </w:rPr>
        <w:t>Données : Une relation R et un ensemble d’attributs A et R</w:t>
      </w:r>
      <w:r>
        <w:rPr>
          <w:szCs w:val="24"/>
        </w:rPr>
        <w:t> ;</w:t>
      </w:r>
    </w:p>
    <w:p w14:paraId="79DECD34" w14:textId="75C09CA6" w:rsidR="00770470" w:rsidRPr="00A74967" w:rsidRDefault="007462C4" w:rsidP="00A74967">
      <w:pPr>
        <w:pStyle w:val="Paragraphedeliste"/>
        <w:numPr>
          <w:ilvl w:val="0"/>
          <w:numId w:val="18"/>
        </w:numPr>
        <w:suppressAutoHyphens/>
        <w:autoSpaceDN w:val="0"/>
        <w:spacing w:after="160" w:line="259" w:lineRule="auto"/>
        <w:ind w:right="0"/>
        <w:jc w:val="both"/>
        <w:textAlignment w:val="baseline"/>
        <w:rPr>
          <w:rStyle w:val="mwe-math-mathml-inline"/>
          <w:szCs w:val="24"/>
        </w:rPr>
      </w:pPr>
      <w:r w:rsidRPr="00E816E8">
        <w:rPr>
          <w:szCs w:val="24"/>
        </w:rPr>
        <w:t>Résultat :</w:t>
      </w:r>
      <w:r>
        <w:rPr>
          <w:szCs w:val="24"/>
        </w:rPr>
        <w:t xml:space="preserve"> </w:t>
      </w:r>
      <w:r w:rsidR="00803371">
        <w:rPr>
          <w:szCs w:val="24"/>
        </w:rPr>
        <w:t xml:space="preserve"> </w:t>
      </w:r>
      <w:r w:rsidR="00803371" w:rsidRPr="00E816E8">
        <w:rPr>
          <w:noProof/>
          <w:szCs w:val="24"/>
        </w:rPr>
        <w:drawing>
          <wp:inline distT="0" distB="0" distL="0" distR="0" wp14:anchorId="635BC05A" wp14:editId="51EF35C7">
            <wp:extent cx="428760" cy="237960"/>
            <wp:effectExtent l="0" t="0" r="9390" b="0"/>
            <wp:docPr id="23" name="Imag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28760" cy="237960"/>
                    </a:xfrm>
                    <a:prstGeom prst="rect">
                      <a:avLst/>
                    </a:prstGeom>
                    <a:noFill/>
                    <a:ln>
                      <a:noFill/>
                      <a:prstDash/>
                    </a:ln>
                  </pic:spPr>
                </pic:pic>
              </a:graphicData>
            </a:graphic>
          </wp:inline>
        </w:drawing>
      </w:r>
      <w:r w:rsidR="0035743D" w:rsidRPr="0035743D">
        <w:rPr>
          <w:szCs w:val="24"/>
        </w:rPr>
        <w:t xml:space="preserve"> </w:t>
      </w:r>
      <w:r w:rsidR="0035743D" w:rsidRPr="00E816E8">
        <w:rPr>
          <w:szCs w:val="24"/>
        </w:rPr>
        <w:t xml:space="preserve">qui est la Relation </w:t>
      </w:r>
      <w:r w:rsidR="0035743D" w:rsidRPr="00E816E8">
        <w:rPr>
          <w:rStyle w:val="mwe-math-mathml-inline"/>
          <w:vanish/>
          <w:szCs w:val="24"/>
        </w:rPr>
        <w:t>R</w:t>
      </w:r>
      <w:r w:rsidR="0035743D" w:rsidRPr="00E816E8">
        <w:rPr>
          <w:rStyle w:val="mwe-math-mathml-inline"/>
          <w:szCs w:val="24"/>
        </w:rPr>
        <w:t xml:space="preserve"> </w:t>
      </w:r>
      <w:r w:rsidR="0035743D" w:rsidRPr="00E816E8">
        <w:rPr>
          <w:szCs w:val="24"/>
        </w:rPr>
        <w:t xml:space="preserve">où on ne considère que les attributs de </w:t>
      </w:r>
      <w:r w:rsidR="0035743D" w:rsidRPr="00E816E8">
        <w:rPr>
          <w:rStyle w:val="mwe-math-mathml-inline"/>
          <w:vanish/>
          <w:szCs w:val="24"/>
        </w:rPr>
        <w:t>A</w:t>
      </w:r>
      <w:r w:rsidR="0035743D" w:rsidRPr="00E816E8">
        <w:rPr>
          <w:szCs w:val="24"/>
        </w:rPr>
        <w:t xml:space="preserve"> par</w:t>
      </w:r>
      <w:r w:rsidR="00E87C33">
        <w:rPr>
          <w:szCs w:val="24"/>
        </w:rPr>
        <w:t xml:space="preserve"> </w:t>
      </w:r>
      <w:r w:rsidR="003A5284" w:rsidRPr="00E816E8">
        <w:rPr>
          <w:szCs w:val="24"/>
        </w:rPr>
        <w:t>exemple</w:t>
      </w:r>
      <w:r w:rsidR="00AA1C51">
        <w:rPr>
          <w:szCs w:val="24"/>
        </w:rPr>
        <w:t xml:space="preserve"> </w:t>
      </w:r>
      <w:r w:rsidR="00AA1C51" w:rsidRPr="00E816E8">
        <w:rPr>
          <w:noProof/>
          <w:szCs w:val="24"/>
        </w:rPr>
        <w:drawing>
          <wp:inline distT="0" distB="0" distL="0" distR="0" wp14:anchorId="30BD45C4" wp14:editId="682A43F9">
            <wp:extent cx="723959" cy="219240"/>
            <wp:effectExtent l="0" t="0" r="0" b="9360"/>
            <wp:docPr id="24" name="Imag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723959" cy="219240"/>
                    </a:xfrm>
                    <a:prstGeom prst="rect">
                      <a:avLst/>
                    </a:prstGeom>
                    <a:noFill/>
                    <a:ln>
                      <a:noFill/>
                      <a:prstDash/>
                    </a:ln>
                  </pic:spPr>
                </pic:pic>
              </a:graphicData>
            </a:graphic>
          </wp:inline>
        </w:drawing>
      </w:r>
      <w:r w:rsidR="00125DE7" w:rsidRPr="00E816E8">
        <w:rPr>
          <w:rStyle w:val="mwe-math-mathml-inline"/>
          <w:szCs w:val="24"/>
        </w:rPr>
        <w:t>(</w:t>
      </w:r>
      <w:r w:rsidR="00125DE7" w:rsidRPr="00E816E8">
        <w:rPr>
          <w:szCs w:val="24"/>
        </w:rPr>
        <w:t>Touristes</w:t>
      </w:r>
      <w:r w:rsidR="00125DE7" w:rsidRPr="00E816E8">
        <w:rPr>
          <w:rStyle w:val="mwe-math-mathml-inline"/>
          <w:vanish/>
          <w:szCs w:val="24"/>
        </w:rPr>
        <w:t>)</w:t>
      </w:r>
      <w:r w:rsidR="00125DE7">
        <w:rPr>
          <w:rStyle w:val="mwe-math-mathml-inline"/>
          <w:vanish/>
          <w:szCs w:val="24"/>
        </w:rPr>
        <w:t>.</w:t>
      </w:r>
    </w:p>
    <w:p w14:paraId="0D0C3D69" w14:textId="3F3310F2" w:rsidR="00A74967" w:rsidRPr="00EB26C6" w:rsidRDefault="00A74967" w:rsidP="00A74967">
      <w:pPr>
        <w:pStyle w:val="Paragraphedeliste"/>
        <w:numPr>
          <w:ilvl w:val="0"/>
          <w:numId w:val="18"/>
        </w:numPr>
        <w:suppressAutoHyphens/>
        <w:autoSpaceDN w:val="0"/>
        <w:spacing w:after="160" w:line="259" w:lineRule="auto"/>
        <w:ind w:right="0"/>
        <w:contextualSpacing w:val="0"/>
        <w:jc w:val="both"/>
        <w:textAlignment w:val="baseline"/>
        <w:rPr>
          <w:szCs w:val="24"/>
        </w:rPr>
      </w:pPr>
      <w:r w:rsidRPr="00E816E8">
        <w:rPr>
          <w:szCs w:val="24"/>
        </w:rPr>
        <w:t xml:space="preserve">Équivalent SQL : </w:t>
      </w:r>
      <w:r w:rsidRPr="00E816E8">
        <w:rPr>
          <w:b/>
          <w:bCs/>
          <w:szCs w:val="24"/>
        </w:rPr>
        <w:t>SELECT</w:t>
      </w:r>
    </w:p>
    <w:p w14:paraId="251DF0FA" w14:textId="03ABE000" w:rsidR="00EB26C6" w:rsidRDefault="00A934C6" w:rsidP="00EB26C6">
      <w:pPr>
        <w:suppressAutoHyphens/>
        <w:autoSpaceDN w:val="0"/>
        <w:spacing w:after="160" w:line="259" w:lineRule="auto"/>
        <w:ind w:left="0" w:right="0" w:firstLine="0"/>
        <w:jc w:val="both"/>
        <w:textAlignment w:val="baseline"/>
        <w:rPr>
          <w:szCs w:val="24"/>
        </w:rPr>
      </w:pPr>
      <w:r w:rsidRPr="00E816E8">
        <w:rPr>
          <w:noProof/>
          <w:szCs w:val="24"/>
        </w:rPr>
        <w:drawing>
          <wp:inline distT="0" distB="0" distL="0" distR="0" wp14:anchorId="2C6F3988" wp14:editId="41FEEB73">
            <wp:extent cx="4839480" cy="2734200"/>
            <wp:effectExtent l="0" t="0" r="0" b="9000"/>
            <wp:docPr id="14" name="Image 19" descr="Une image contenant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39480" cy="2734200"/>
                    </a:xfrm>
                    <a:prstGeom prst="rect">
                      <a:avLst/>
                    </a:prstGeom>
                    <a:noFill/>
                    <a:ln>
                      <a:noFill/>
                      <a:prstDash/>
                    </a:ln>
                  </pic:spPr>
                </pic:pic>
              </a:graphicData>
            </a:graphic>
          </wp:inline>
        </w:drawing>
      </w:r>
    </w:p>
    <w:p w14:paraId="61FE5D69" w14:textId="3999CA53" w:rsidR="00930C40" w:rsidRDefault="003665AE" w:rsidP="00930C40">
      <w:pPr>
        <w:pStyle w:val="Titre3"/>
        <w:numPr>
          <w:ilvl w:val="1"/>
          <w:numId w:val="16"/>
        </w:numPr>
      </w:pPr>
      <w:bookmarkStart w:id="26" w:name="_Toc64052511"/>
      <w:r w:rsidRPr="003665AE">
        <w:t>La Jointure</w:t>
      </w:r>
      <w:bookmarkEnd w:id="26"/>
    </w:p>
    <w:p w14:paraId="696E3A91" w14:textId="77777777" w:rsidR="00AD75E3" w:rsidRPr="00E816E8" w:rsidRDefault="00AD75E3" w:rsidP="00AD75E3">
      <w:pPr>
        <w:pStyle w:val="Standard"/>
        <w:jc w:val="both"/>
        <w:rPr>
          <w:rFonts w:ascii="Times New Roman" w:hAnsi="Times New Roman" w:cs="Times New Roman"/>
          <w:sz w:val="24"/>
          <w:szCs w:val="24"/>
        </w:rPr>
      </w:pPr>
      <w:r w:rsidRPr="00E816E8">
        <w:rPr>
          <w:rFonts w:ascii="Times New Roman" w:hAnsi="Times New Roman" w:cs="Times New Roman"/>
          <w:sz w:val="24"/>
          <w:szCs w:val="24"/>
        </w:rPr>
        <w:t>Les jointures permettent d’associer plusieurs tables dans une même requête. Cela permet d’exploiter la puissance des bases de données relationnelles pour obtenir des résultats qui combinent les données de plusieurs tables de manière efficace.</w:t>
      </w:r>
    </w:p>
    <w:p w14:paraId="043E1B9C" w14:textId="4FA4A99B" w:rsidR="009C5F92" w:rsidRDefault="009C5F92" w:rsidP="009C5F92">
      <w:pPr>
        <w:pStyle w:val="Paragraphedeliste"/>
        <w:numPr>
          <w:ilvl w:val="0"/>
          <w:numId w:val="20"/>
        </w:numPr>
        <w:suppressAutoHyphens/>
        <w:autoSpaceDN w:val="0"/>
        <w:spacing w:after="160" w:line="259" w:lineRule="auto"/>
        <w:ind w:right="0"/>
        <w:jc w:val="both"/>
        <w:textAlignment w:val="baseline"/>
        <w:rPr>
          <w:szCs w:val="24"/>
        </w:rPr>
      </w:pPr>
      <w:r w:rsidRPr="009C5F92">
        <w:rPr>
          <w:szCs w:val="24"/>
        </w:rPr>
        <w:t>Données : deux relations R et S</w:t>
      </w:r>
      <w:r>
        <w:rPr>
          <w:szCs w:val="24"/>
        </w:rPr>
        <w:t> ;</w:t>
      </w:r>
    </w:p>
    <w:p w14:paraId="520F6BED" w14:textId="30A9BC8A" w:rsidR="009C5F92" w:rsidRDefault="00287A57" w:rsidP="009C5F92">
      <w:pPr>
        <w:pStyle w:val="Paragraphedeliste"/>
        <w:numPr>
          <w:ilvl w:val="0"/>
          <w:numId w:val="20"/>
        </w:numPr>
        <w:suppressAutoHyphens/>
        <w:autoSpaceDN w:val="0"/>
        <w:spacing w:after="160" w:line="259" w:lineRule="auto"/>
        <w:ind w:right="0"/>
        <w:jc w:val="both"/>
        <w:textAlignment w:val="baseline"/>
        <w:rPr>
          <w:szCs w:val="24"/>
        </w:rPr>
      </w:pPr>
      <w:r w:rsidRPr="00E816E8">
        <w:rPr>
          <w:szCs w:val="24"/>
        </w:rPr>
        <w:t>Résultat</w:t>
      </w:r>
      <w:r>
        <w:rPr>
          <w:szCs w:val="24"/>
        </w:rPr>
        <w:t> :</w:t>
      </w:r>
      <w:r w:rsidR="00EC1EBA">
        <w:rPr>
          <w:szCs w:val="24"/>
        </w:rPr>
        <w:t xml:space="preserve"> </w:t>
      </w:r>
      <w:r w:rsidR="00EC1EBA" w:rsidRPr="00EC1EBA">
        <w:rPr>
          <w:noProof/>
          <w:szCs w:val="24"/>
        </w:rPr>
        <w:t xml:space="preserve"> </w:t>
      </w:r>
      <w:r w:rsidR="00EC1EBA" w:rsidRPr="00E816E8">
        <w:rPr>
          <w:noProof/>
          <w:szCs w:val="24"/>
        </w:rPr>
        <w:drawing>
          <wp:inline distT="0" distB="0" distL="0" distR="0" wp14:anchorId="76B2D541" wp14:editId="45AC26E8">
            <wp:extent cx="3067559" cy="209520"/>
            <wp:effectExtent l="0" t="0" r="0" b="30"/>
            <wp:docPr id="25" name="Imag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067559" cy="209520"/>
                    </a:xfrm>
                    <a:prstGeom prst="rect">
                      <a:avLst/>
                    </a:prstGeom>
                    <a:noFill/>
                    <a:ln>
                      <a:noFill/>
                      <a:prstDash/>
                    </a:ln>
                  </pic:spPr>
                </pic:pic>
              </a:graphicData>
            </a:graphic>
          </wp:inline>
        </w:drawing>
      </w:r>
    </w:p>
    <w:p w14:paraId="7AB2D7CA" w14:textId="288D318D" w:rsidR="00136162" w:rsidRPr="00B5595B" w:rsidRDefault="00136162" w:rsidP="00136162">
      <w:pPr>
        <w:pStyle w:val="Paragraphedeliste"/>
        <w:numPr>
          <w:ilvl w:val="0"/>
          <w:numId w:val="20"/>
        </w:numPr>
        <w:suppressAutoHyphens/>
        <w:autoSpaceDN w:val="0"/>
        <w:spacing w:after="160" w:line="259" w:lineRule="auto"/>
        <w:ind w:right="0"/>
        <w:contextualSpacing w:val="0"/>
        <w:jc w:val="both"/>
        <w:textAlignment w:val="baseline"/>
        <w:rPr>
          <w:szCs w:val="24"/>
        </w:rPr>
      </w:pPr>
      <w:r w:rsidRPr="00E816E8">
        <w:rPr>
          <w:szCs w:val="24"/>
        </w:rPr>
        <w:t xml:space="preserve">Équivalent SQL : </w:t>
      </w:r>
      <w:r w:rsidRPr="00E816E8">
        <w:rPr>
          <w:b/>
          <w:bCs/>
          <w:szCs w:val="24"/>
        </w:rPr>
        <w:t>JOIN</w:t>
      </w:r>
    </w:p>
    <w:p w14:paraId="4BB2BCE6" w14:textId="6011BACB" w:rsidR="00B5595B" w:rsidRPr="00B5595B" w:rsidRDefault="00B5595B" w:rsidP="00B5595B">
      <w:pPr>
        <w:suppressAutoHyphens/>
        <w:autoSpaceDN w:val="0"/>
        <w:spacing w:after="160" w:line="259" w:lineRule="auto"/>
        <w:ind w:left="0" w:right="0" w:firstLine="0"/>
        <w:jc w:val="both"/>
        <w:textAlignment w:val="baseline"/>
        <w:rPr>
          <w:szCs w:val="24"/>
        </w:rPr>
      </w:pPr>
      <w:r w:rsidRPr="00E816E8">
        <w:rPr>
          <w:noProof/>
          <w:szCs w:val="24"/>
        </w:rPr>
        <w:lastRenderedPageBreak/>
        <w:drawing>
          <wp:inline distT="0" distB="0" distL="0" distR="0" wp14:anchorId="2337E12E" wp14:editId="0EBF09D1">
            <wp:extent cx="5760720" cy="1885950"/>
            <wp:effectExtent l="0" t="0" r="0" b="0"/>
            <wp:docPr id="26" name="Image 21" descr="Une image contenant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5760720" cy="1885950"/>
                    </a:xfrm>
                    <a:prstGeom prst="rect">
                      <a:avLst/>
                    </a:prstGeom>
                    <a:noFill/>
                    <a:ln>
                      <a:noFill/>
                      <a:prstDash/>
                    </a:ln>
                  </pic:spPr>
                </pic:pic>
              </a:graphicData>
            </a:graphic>
          </wp:inline>
        </w:drawing>
      </w:r>
    </w:p>
    <w:p w14:paraId="5BF3936A" w14:textId="36F04EEB" w:rsidR="00B55D2A" w:rsidRDefault="00B55D2A">
      <w:pPr>
        <w:spacing w:after="200" w:line="276" w:lineRule="auto"/>
        <w:ind w:left="0" w:right="0" w:firstLine="0"/>
      </w:pPr>
    </w:p>
    <w:p w14:paraId="3C106A22" w14:textId="77777777" w:rsidR="00B55D2A" w:rsidRDefault="00B55D2A">
      <w:pPr>
        <w:spacing w:after="200" w:line="276" w:lineRule="auto"/>
        <w:ind w:left="0" w:right="0" w:firstLine="0"/>
      </w:pPr>
      <w:r>
        <w:br w:type="page"/>
      </w:r>
    </w:p>
    <w:p w14:paraId="43949A4D" w14:textId="18FBC034" w:rsidR="00B55D2A" w:rsidRPr="00114B9F" w:rsidRDefault="003D331D" w:rsidP="005638C4">
      <w:pPr>
        <w:pStyle w:val="Titre1"/>
        <w:jc w:val="center"/>
        <w:rPr>
          <w:color w:val="FF0000"/>
        </w:rPr>
      </w:pPr>
      <w:bookmarkStart w:id="27" w:name="_Toc64052512"/>
      <w:r w:rsidRPr="00114B9F">
        <w:rPr>
          <w:color w:val="FF0000"/>
        </w:rPr>
        <w:lastRenderedPageBreak/>
        <w:t>Chapitre 3 : Logique du premier ordre</w:t>
      </w:r>
      <w:bookmarkEnd w:id="27"/>
    </w:p>
    <w:p w14:paraId="5706BFFD" w14:textId="11F78A23" w:rsidR="003975A2" w:rsidRDefault="003975A2" w:rsidP="00024517">
      <w:pPr>
        <w:pStyle w:val="Titre1"/>
        <w:numPr>
          <w:ilvl w:val="0"/>
          <w:numId w:val="22"/>
        </w:numPr>
      </w:pPr>
      <w:bookmarkStart w:id="28" w:name="_Toc64052513"/>
      <w:r>
        <w:t>Historique</w:t>
      </w:r>
      <w:bookmarkEnd w:id="28"/>
    </w:p>
    <w:p w14:paraId="1E512D2B" w14:textId="0C5F4895" w:rsidR="00B8695B" w:rsidRPr="00B8695B" w:rsidRDefault="00B8695B" w:rsidP="00B8695B">
      <w:pPr>
        <w:pStyle w:val="Texteprformat"/>
        <w:jc w:val="both"/>
      </w:pPr>
      <w:r>
        <w:rPr>
          <w:rFonts w:ascii="Abyssinica SIL" w:hAnsi="Abyssinica SIL"/>
          <w:sz w:val="24"/>
          <w:szCs w:val="24"/>
        </w:rPr>
        <w:t>Historiquement, les chercheurs ont tout d'abord essayé de modéliser les langages d'interrogation de bases de données par la logique. Ainsi sont nés les calculs relationnels, véritables langages d'interrogation fondés sur la logique du premier ordre. Ce n'est qu'à partir de la fin des années 70 que l'on a cherché à comprendre globalement les bases de données par la logique. Cela a permis de montrer qu'un SGBD était un démonstrateur de théorèmes très particulier, raisonnant sur des faits et donnant les preuves d'un théorème représentant la question. Les travaux sur l'introduction dans les SGBD de raisonnements généraux incluant non seulement des faits, mais aussi des règles déductives exprimées en logique du premier ordre, ont débuté principalement au CERT à Toulouse à la fin de la décennie 1970-1980 [Gallaire78]. Ils se sont surtout concentrés sur la compréhension des bases de</w:t>
      </w:r>
      <w:r>
        <w:t xml:space="preserve"> </w:t>
      </w:r>
      <w:r>
        <w:rPr>
          <w:rFonts w:ascii="Abyssinica SIL" w:hAnsi="Abyssinica SIL"/>
          <w:sz w:val="24"/>
          <w:szCs w:val="24"/>
        </w:rPr>
        <w:t>données déductives par la logique. Il est a noté que La logique permet une</w:t>
      </w:r>
    </w:p>
    <w:p w14:paraId="5D33BE76" w14:textId="63E44516" w:rsidR="00ED2147" w:rsidRPr="00ED2147" w:rsidRDefault="00B8695B" w:rsidP="00ED2147">
      <w:pPr>
        <w:pStyle w:val="Texteprformat"/>
        <w:jc w:val="both"/>
        <w:rPr>
          <w:rFonts w:ascii="Abyssinica SIL" w:hAnsi="Abyssinica SIL"/>
          <w:sz w:val="24"/>
          <w:szCs w:val="24"/>
        </w:rPr>
      </w:pPr>
      <w:proofErr w:type="gramStart"/>
      <w:r>
        <w:rPr>
          <w:rFonts w:ascii="Abyssinica SIL" w:hAnsi="Abyssinica SIL"/>
          <w:sz w:val="24"/>
          <w:szCs w:val="24"/>
        </w:rPr>
        <w:t>modélisation</w:t>
      </w:r>
      <w:proofErr w:type="gramEnd"/>
      <w:r>
        <w:rPr>
          <w:rFonts w:ascii="Abyssinica SIL" w:hAnsi="Abyssinica SIL"/>
          <w:sz w:val="24"/>
          <w:szCs w:val="24"/>
        </w:rPr>
        <w:t xml:space="preserve"> simple des bases de données, l'introduction de langages de requêtes formels et le support de la déduction.</w:t>
      </w:r>
    </w:p>
    <w:p w14:paraId="7F5A06DE" w14:textId="77777777" w:rsidR="004C60CB" w:rsidRPr="004C60CB" w:rsidRDefault="00024517" w:rsidP="00E65177">
      <w:pPr>
        <w:pStyle w:val="Titre1"/>
        <w:numPr>
          <w:ilvl w:val="0"/>
          <w:numId w:val="22"/>
        </w:numPr>
        <w:ind w:left="0" w:firstLine="0"/>
        <w:rPr>
          <w:sz w:val="28"/>
        </w:rPr>
      </w:pPr>
      <w:bookmarkStart w:id="29" w:name="_Toc64052514"/>
      <w:r>
        <w:t>Définition du concept de la logique du premier ordre</w:t>
      </w:r>
      <w:bookmarkEnd w:id="29"/>
    </w:p>
    <w:p w14:paraId="5F3358C0" w14:textId="102238E3" w:rsidR="00024517" w:rsidRPr="00D4095E" w:rsidRDefault="00E65177" w:rsidP="00843A91">
      <w:pPr>
        <w:pStyle w:val="Titre2"/>
        <w:numPr>
          <w:ilvl w:val="0"/>
          <w:numId w:val="31"/>
        </w:numPr>
      </w:pPr>
      <w:bookmarkStart w:id="30" w:name="_Toc64052515"/>
      <w:r w:rsidRPr="00D4095E">
        <w:t>S</w:t>
      </w:r>
      <w:r w:rsidR="00024517" w:rsidRPr="00D4095E">
        <w:t>yntaxe de la logique du premier ordre</w:t>
      </w:r>
      <w:bookmarkEnd w:id="30"/>
    </w:p>
    <w:p w14:paraId="0E5B95B9" w14:textId="1428BBFE" w:rsidR="000E10C6" w:rsidRDefault="000E10C6" w:rsidP="000E10C6">
      <w:pPr>
        <w:pStyle w:val="Texteprformat"/>
        <w:rPr>
          <w:sz w:val="28"/>
          <w:szCs w:val="28"/>
        </w:rPr>
      </w:pPr>
      <w:r>
        <w:rPr>
          <w:rFonts w:ascii="Abyssinica SIL" w:hAnsi="Abyssinica SIL"/>
          <w:sz w:val="24"/>
          <w:szCs w:val="24"/>
        </w:rPr>
        <w:t xml:space="preserve">La logique du premier ordre est aussi </w:t>
      </w:r>
      <w:r w:rsidR="00C256D3">
        <w:rPr>
          <w:rFonts w:ascii="Abyssinica SIL" w:hAnsi="Abyssinica SIL"/>
          <w:sz w:val="24"/>
          <w:szCs w:val="24"/>
        </w:rPr>
        <w:t>appelé</w:t>
      </w:r>
      <w:r>
        <w:rPr>
          <w:rFonts w:ascii="Abyssinica SIL" w:hAnsi="Abyssinica SIL"/>
          <w:sz w:val="24"/>
          <w:szCs w:val="24"/>
        </w:rPr>
        <w:t xml:space="preserve"> calcul de prédicat.</w:t>
      </w:r>
    </w:p>
    <w:p w14:paraId="6A8B84EA" w14:textId="7473F5B1" w:rsidR="000E10C6" w:rsidRDefault="000E10C6" w:rsidP="006D1BBB">
      <w:pPr>
        <w:ind w:left="0" w:firstLine="0"/>
        <w:jc w:val="both"/>
        <w:rPr>
          <w:rFonts w:ascii="Abyssinica SIL" w:hAnsi="Abyssinica SIL"/>
          <w:szCs w:val="24"/>
        </w:rPr>
      </w:pPr>
      <w:r w:rsidRPr="000E10C6">
        <w:rPr>
          <w:rFonts w:ascii="Abyssinica SIL" w:hAnsi="Abyssinica SIL"/>
          <w:szCs w:val="24"/>
        </w:rPr>
        <w:t>C’est un langage formel utilisé pour représenter des relations entre objets et pour déduire de nouvelles relations à partir de relations connues comme vraies. Elle peut être vue comme un formalisme utilisé pour traduire des phrases et déduire de nouvelles phrases à partir de phrases connues.</w:t>
      </w:r>
    </w:p>
    <w:p w14:paraId="6382FA69" w14:textId="77777777" w:rsidR="00C35880" w:rsidRDefault="00C35880" w:rsidP="00863A56">
      <w:pPr>
        <w:ind w:left="0" w:firstLine="0"/>
        <w:jc w:val="both"/>
        <w:rPr>
          <w:rFonts w:ascii="Abyssinica SIL" w:hAnsi="Abyssinica SIL"/>
        </w:rPr>
      </w:pPr>
      <w:r>
        <w:rPr>
          <w:rFonts w:ascii="Abyssinica SIL" w:hAnsi="Abyssinica SIL"/>
          <w:szCs w:val="24"/>
        </w:rPr>
        <w:t>Elle se repose sur un alphabet qui utilise les symboles suivants :</w:t>
      </w:r>
    </w:p>
    <w:p w14:paraId="32CD6DFB" w14:textId="77777777" w:rsidR="00C35880" w:rsidRDefault="00C35880" w:rsidP="00C35880">
      <w:pPr>
        <w:jc w:val="both"/>
        <w:rPr>
          <w:rFonts w:ascii="Abyssinica SIL" w:hAnsi="Abyssinica SIL"/>
        </w:rPr>
      </w:pPr>
      <w:r>
        <w:rPr>
          <w:rFonts w:ascii="Abyssinica SIL" w:hAnsi="Abyssinica SIL"/>
          <w:szCs w:val="24"/>
        </w:rPr>
        <w:t xml:space="preserve">1- Variables (x, y, </w:t>
      </w:r>
      <w:proofErr w:type="gramStart"/>
      <w:r>
        <w:rPr>
          <w:rFonts w:ascii="Abyssinica SIL" w:hAnsi="Abyssinica SIL"/>
          <w:szCs w:val="24"/>
        </w:rPr>
        <w:t>z,…</w:t>
      </w:r>
      <w:proofErr w:type="gramEnd"/>
      <w:r>
        <w:rPr>
          <w:rFonts w:ascii="Abyssinica SIL" w:hAnsi="Abyssinica SIL"/>
          <w:szCs w:val="24"/>
        </w:rPr>
        <w:t>) ;</w:t>
      </w:r>
    </w:p>
    <w:p w14:paraId="0E00F5E0" w14:textId="77777777" w:rsidR="00C35880" w:rsidRDefault="00C35880" w:rsidP="00C35880">
      <w:pPr>
        <w:jc w:val="both"/>
        <w:rPr>
          <w:rFonts w:ascii="Abyssinica SIL" w:hAnsi="Abyssinica SIL"/>
        </w:rPr>
      </w:pPr>
      <w:r>
        <w:rPr>
          <w:rFonts w:ascii="Abyssinica SIL" w:hAnsi="Abyssinica SIL"/>
          <w:szCs w:val="24"/>
        </w:rPr>
        <w:t xml:space="preserve">2- Constantes (a, b, </w:t>
      </w:r>
      <w:proofErr w:type="gramStart"/>
      <w:r>
        <w:rPr>
          <w:rFonts w:ascii="Abyssinica SIL" w:hAnsi="Abyssinica SIL"/>
          <w:szCs w:val="24"/>
        </w:rPr>
        <w:t>c,…</w:t>
      </w:r>
      <w:proofErr w:type="gramEnd"/>
      <w:r>
        <w:rPr>
          <w:rFonts w:ascii="Abyssinica SIL" w:hAnsi="Abyssinica SIL"/>
          <w:szCs w:val="24"/>
        </w:rPr>
        <w:t>) ;</w:t>
      </w:r>
    </w:p>
    <w:p w14:paraId="55E554FC" w14:textId="77777777" w:rsidR="00C35880" w:rsidRDefault="00C35880" w:rsidP="00C35880">
      <w:pPr>
        <w:jc w:val="both"/>
        <w:rPr>
          <w:rFonts w:ascii="Abyssinica SIL" w:hAnsi="Abyssinica SIL"/>
        </w:rPr>
      </w:pPr>
      <w:r>
        <w:rPr>
          <w:rFonts w:ascii="Abyssinica SIL" w:hAnsi="Abyssinica SIL"/>
          <w:szCs w:val="24"/>
        </w:rPr>
        <w:t xml:space="preserve">3. Des prédicats généralement notés P, Q, R ..., chaque prédicat pouvant recevoir un nombre fixe d'arguments (n pour un prédicat </w:t>
      </w:r>
      <w:proofErr w:type="spellStart"/>
      <w:r>
        <w:rPr>
          <w:rFonts w:ascii="Abyssinica SIL" w:hAnsi="Abyssinica SIL"/>
          <w:szCs w:val="24"/>
        </w:rPr>
        <w:t>naire</w:t>
      </w:r>
      <w:proofErr w:type="spellEnd"/>
      <w:r>
        <w:rPr>
          <w:rFonts w:ascii="Abyssinica SIL" w:hAnsi="Abyssinica SIL"/>
          <w:szCs w:val="24"/>
        </w:rPr>
        <w:t>) ;</w:t>
      </w:r>
    </w:p>
    <w:p w14:paraId="59FA33BE" w14:textId="77777777" w:rsidR="00C35880" w:rsidRDefault="00C35880" w:rsidP="00C35880">
      <w:pPr>
        <w:jc w:val="both"/>
        <w:rPr>
          <w:rFonts w:ascii="Abyssinica SIL" w:hAnsi="Abyssinica SIL"/>
        </w:rPr>
      </w:pPr>
      <w:r>
        <w:rPr>
          <w:rFonts w:ascii="Abyssinica SIL" w:hAnsi="Abyssinica SIL"/>
          <w:szCs w:val="24"/>
        </w:rPr>
        <w:t>4- Les connecteurs logiques ∧, ∨, ⇒, ¬ ;</w:t>
      </w:r>
    </w:p>
    <w:p w14:paraId="6E9FE4F3" w14:textId="77777777" w:rsidR="00C35880" w:rsidRDefault="00C35880" w:rsidP="00C35880">
      <w:pPr>
        <w:jc w:val="both"/>
        <w:rPr>
          <w:rFonts w:ascii="Abyssinica SIL" w:hAnsi="Abyssinica SIL"/>
        </w:rPr>
      </w:pPr>
      <w:r>
        <w:rPr>
          <w:rFonts w:ascii="Abyssinica SIL" w:hAnsi="Abyssinica SIL"/>
          <w:szCs w:val="24"/>
        </w:rPr>
        <w:t xml:space="preserve">5- Des fonctions généralement dénotées f, g, </w:t>
      </w:r>
      <w:proofErr w:type="gramStart"/>
      <w:r>
        <w:rPr>
          <w:rFonts w:ascii="Abyssinica SIL" w:hAnsi="Abyssinica SIL"/>
          <w:szCs w:val="24"/>
        </w:rPr>
        <w:t>h...</w:t>
      </w:r>
      <w:proofErr w:type="gramEnd"/>
      <w:r>
        <w:rPr>
          <w:rFonts w:ascii="Abyssinica SIL" w:hAnsi="Abyssinica SIL"/>
          <w:szCs w:val="24"/>
        </w:rPr>
        <w:t xml:space="preserve">, chaque fonction pouvant recevoir un nombre fixe d'arguments (n pour une fonction </w:t>
      </w:r>
      <w:proofErr w:type="spellStart"/>
      <w:r>
        <w:rPr>
          <w:rFonts w:ascii="Abyssinica SIL" w:hAnsi="Abyssinica SIL"/>
          <w:szCs w:val="24"/>
        </w:rPr>
        <w:t>naire</w:t>
      </w:r>
      <w:proofErr w:type="spellEnd"/>
      <w:r>
        <w:rPr>
          <w:rFonts w:ascii="Abyssinica SIL" w:hAnsi="Abyssinica SIL"/>
          <w:szCs w:val="24"/>
        </w:rPr>
        <w:t>) ;</w:t>
      </w:r>
    </w:p>
    <w:p w14:paraId="071F31D2" w14:textId="77777777" w:rsidR="00C35880" w:rsidRDefault="00C35880" w:rsidP="00C35880">
      <w:pPr>
        <w:jc w:val="both"/>
        <w:rPr>
          <w:rFonts w:ascii="Abyssinica SIL" w:hAnsi="Abyssinica SIL"/>
        </w:rPr>
      </w:pPr>
      <w:r>
        <w:rPr>
          <w:rFonts w:ascii="Abyssinica SIL" w:hAnsi="Abyssinica SIL"/>
          <w:szCs w:val="24"/>
        </w:rPr>
        <w:t>6- Les quantificateurs ∀ et ∃.</w:t>
      </w:r>
    </w:p>
    <w:p w14:paraId="04DD5A5F" w14:textId="77777777" w:rsidR="00902143" w:rsidRDefault="00902143" w:rsidP="00293C8E">
      <w:pPr>
        <w:pStyle w:val="Texteprformat"/>
        <w:jc w:val="both"/>
        <w:rPr>
          <w:rFonts w:ascii="Abyssinica SIL" w:hAnsi="Abyssinica SIL"/>
          <w:sz w:val="24"/>
          <w:szCs w:val="24"/>
        </w:rPr>
      </w:pPr>
      <w:r>
        <w:rPr>
          <w:rFonts w:ascii="Abyssinica SIL" w:hAnsi="Abyssinica SIL"/>
          <w:sz w:val="24"/>
          <w:szCs w:val="24"/>
        </w:rPr>
        <w:t>Des règles syntaxiques simples permettent de construire des formules. Un terme est défini récursivement comme une variable ou une constante ou le résultat de</w:t>
      </w:r>
    </w:p>
    <w:p w14:paraId="3AE08FEE" w14:textId="77777777" w:rsidR="00902143" w:rsidRDefault="00902143" w:rsidP="00902143">
      <w:pPr>
        <w:pStyle w:val="Texteprformat"/>
        <w:jc w:val="both"/>
        <w:rPr>
          <w:rFonts w:ascii="Abyssinica SIL" w:hAnsi="Abyssinica SIL"/>
          <w:sz w:val="24"/>
          <w:szCs w:val="24"/>
        </w:rPr>
      </w:pPr>
      <w:proofErr w:type="gramStart"/>
      <w:r>
        <w:rPr>
          <w:rFonts w:ascii="Abyssinica SIL" w:hAnsi="Abyssinica SIL"/>
          <w:sz w:val="24"/>
          <w:szCs w:val="24"/>
        </w:rPr>
        <w:t>l'application</w:t>
      </w:r>
      <w:proofErr w:type="gramEnd"/>
      <w:r>
        <w:rPr>
          <w:rFonts w:ascii="Abyssinica SIL" w:hAnsi="Abyssinica SIL"/>
          <w:sz w:val="24"/>
          <w:szCs w:val="24"/>
        </w:rPr>
        <w:t xml:space="preserve"> d'une fonction à un terme. Par exemple, x, a, f(x) et f(f(x)) sont des termes. Une formule est une phrase bien construite du langage. Une formule est définie comme suit :</w:t>
      </w:r>
    </w:p>
    <w:p w14:paraId="53FE77C0" w14:textId="77777777" w:rsidR="00902143" w:rsidRDefault="00902143" w:rsidP="00902143">
      <w:pPr>
        <w:pStyle w:val="Texteprformat"/>
        <w:rPr>
          <w:rFonts w:ascii="Abyssinica SIL" w:hAnsi="Abyssinica SIL"/>
          <w:sz w:val="24"/>
          <w:szCs w:val="24"/>
        </w:rPr>
      </w:pPr>
      <w:r>
        <w:rPr>
          <w:rFonts w:ascii="Abyssinica SIL" w:hAnsi="Abyssinica SIL"/>
          <w:sz w:val="24"/>
          <w:szCs w:val="24"/>
        </w:rPr>
        <w:t>1. Si P est un prédicat à n arguments (n places) et t1, t2...</w:t>
      </w:r>
      <w:proofErr w:type="spellStart"/>
      <w:r>
        <w:rPr>
          <w:rFonts w:ascii="Abyssinica SIL" w:hAnsi="Abyssinica SIL"/>
          <w:sz w:val="24"/>
          <w:szCs w:val="24"/>
        </w:rPr>
        <w:t>tn</w:t>
      </w:r>
      <w:proofErr w:type="spellEnd"/>
      <w:r>
        <w:rPr>
          <w:rFonts w:ascii="Abyssinica SIL" w:hAnsi="Abyssinica SIL"/>
          <w:sz w:val="24"/>
          <w:szCs w:val="24"/>
        </w:rPr>
        <w:t xml:space="preserve"> des termes, alors </w:t>
      </w:r>
      <w:proofErr w:type="gramStart"/>
      <w:r>
        <w:rPr>
          <w:rFonts w:ascii="Abyssinica SIL" w:hAnsi="Abyssinica SIL"/>
          <w:sz w:val="24"/>
          <w:szCs w:val="24"/>
        </w:rPr>
        <w:t>P(</w:t>
      </w:r>
      <w:proofErr w:type="gramEnd"/>
      <w:r>
        <w:rPr>
          <w:rFonts w:ascii="Abyssinica SIL" w:hAnsi="Abyssinica SIL"/>
          <w:sz w:val="24"/>
          <w:szCs w:val="24"/>
        </w:rPr>
        <w:t xml:space="preserve">t1,t2... </w:t>
      </w:r>
      <w:proofErr w:type="spellStart"/>
      <w:r>
        <w:rPr>
          <w:rFonts w:ascii="Abyssinica SIL" w:hAnsi="Abyssinica SIL"/>
          <w:sz w:val="24"/>
          <w:szCs w:val="24"/>
        </w:rPr>
        <w:t>tn</w:t>
      </w:r>
      <w:proofErr w:type="spellEnd"/>
      <w:r>
        <w:rPr>
          <w:rFonts w:ascii="Abyssinica SIL" w:hAnsi="Abyssinica SIL"/>
          <w:sz w:val="24"/>
          <w:szCs w:val="24"/>
        </w:rPr>
        <w:t>) est une formule atomique ;</w:t>
      </w:r>
    </w:p>
    <w:p w14:paraId="6444D5DE" w14:textId="77777777" w:rsidR="00902143" w:rsidRDefault="00902143" w:rsidP="00902143">
      <w:pPr>
        <w:pStyle w:val="Texteprformat"/>
        <w:rPr>
          <w:rFonts w:ascii="Abyssinica SIL" w:hAnsi="Abyssinica SIL"/>
          <w:sz w:val="24"/>
          <w:szCs w:val="24"/>
        </w:rPr>
      </w:pPr>
      <w:r>
        <w:rPr>
          <w:rFonts w:ascii="Abyssinica SIL" w:hAnsi="Abyssinica SIL"/>
          <w:sz w:val="24"/>
          <w:szCs w:val="24"/>
        </w:rPr>
        <w:lastRenderedPageBreak/>
        <w:t>2. Si F1 et F2 sont des formules, alors F1 ∧ F2, F1 ∨ F2, F1 ⇒ F2 et ¬ F1 sont des formules ;</w:t>
      </w:r>
    </w:p>
    <w:p w14:paraId="3FCD8CAD" w14:textId="77777777" w:rsidR="00902143" w:rsidRDefault="00902143" w:rsidP="00902143">
      <w:pPr>
        <w:pStyle w:val="Texteprformat"/>
        <w:rPr>
          <w:rFonts w:ascii="Abyssinica SIL" w:hAnsi="Abyssinica SIL"/>
          <w:sz w:val="24"/>
          <w:szCs w:val="24"/>
        </w:rPr>
      </w:pPr>
      <w:r>
        <w:rPr>
          <w:rFonts w:ascii="Abyssinica SIL" w:hAnsi="Abyssinica SIL"/>
          <w:sz w:val="24"/>
          <w:szCs w:val="24"/>
        </w:rPr>
        <w:t>3. Si F est une formule et x une variable non quantifiée (on dit aussi libre) dans F, alors ∀x F et ∃x F sont des formules.</w:t>
      </w:r>
    </w:p>
    <w:p w14:paraId="4B9A9952" w14:textId="77777777" w:rsidR="00902143" w:rsidRDefault="00902143" w:rsidP="00902143">
      <w:pPr>
        <w:pStyle w:val="Texteprformat"/>
        <w:rPr>
          <w:rFonts w:ascii="Abyssinica SIL" w:hAnsi="Abyssinica SIL"/>
          <w:sz w:val="24"/>
          <w:szCs w:val="24"/>
        </w:rPr>
      </w:pPr>
    </w:p>
    <w:p w14:paraId="04F8BBC7" w14:textId="77777777" w:rsidR="00902143" w:rsidRDefault="00902143" w:rsidP="00902143">
      <w:pPr>
        <w:pStyle w:val="Texteprformat"/>
        <w:rPr>
          <w:rFonts w:ascii="Abyssinica SIL" w:hAnsi="Abyssinica SIL"/>
          <w:sz w:val="24"/>
          <w:szCs w:val="24"/>
        </w:rPr>
      </w:pPr>
      <w:r>
        <w:rPr>
          <w:rFonts w:ascii="Abyssinica SIL" w:hAnsi="Abyssinica SIL"/>
          <w:sz w:val="24"/>
          <w:szCs w:val="24"/>
        </w:rPr>
        <w:t>Nous résumons ci-dessous les concepts essentiels introduits jusque-là sous forme de notions.</w:t>
      </w:r>
    </w:p>
    <w:p w14:paraId="554884BA" w14:textId="77777777" w:rsidR="00902143" w:rsidRDefault="00902143" w:rsidP="00902143">
      <w:pPr>
        <w:pStyle w:val="Texteprformat"/>
        <w:rPr>
          <w:b/>
          <w:bCs/>
        </w:rPr>
      </w:pPr>
      <w:r>
        <w:rPr>
          <w:rFonts w:ascii="Abyssinica SIL" w:hAnsi="Abyssinica SIL"/>
          <w:b/>
          <w:bCs/>
          <w:sz w:val="24"/>
          <w:szCs w:val="24"/>
        </w:rPr>
        <w:t xml:space="preserve">Notion V.1 : Terme </w:t>
      </w:r>
    </w:p>
    <w:p w14:paraId="5A18BFB1" w14:textId="77777777" w:rsidR="00902143" w:rsidRDefault="00902143" w:rsidP="00902143">
      <w:pPr>
        <w:pStyle w:val="Texteprformat"/>
        <w:rPr>
          <w:rFonts w:ascii="Abyssinica SIL" w:hAnsi="Abyssinica SIL"/>
          <w:sz w:val="24"/>
          <w:szCs w:val="24"/>
        </w:rPr>
      </w:pPr>
      <w:r>
        <w:rPr>
          <w:rFonts w:ascii="Abyssinica SIL" w:hAnsi="Abyssinica SIL"/>
          <w:sz w:val="24"/>
          <w:szCs w:val="24"/>
        </w:rPr>
        <w:t>Constante, variable ou fonction appliquée à un terme.</w:t>
      </w:r>
    </w:p>
    <w:p w14:paraId="027EC744" w14:textId="77777777" w:rsidR="00902143" w:rsidRDefault="00902143" w:rsidP="00902143">
      <w:pPr>
        <w:pStyle w:val="Texteprformat"/>
        <w:rPr>
          <w:b/>
          <w:bCs/>
        </w:rPr>
      </w:pPr>
      <w:r>
        <w:rPr>
          <w:rFonts w:ascii="Abyssinica SIL" w:hAnsi="Abyssinica SIL"/>
          <w:b/>
          <w:bCs/>
          <w:sz w:val="24"/>
          <w:szCs w:val="24"/>
        </w:rPr>
        <w:t>Notion V.2 : Formule atomique</w:t>
      </w:r>
    </w:p>
    <w:p w14:paraId="54AF26A3" w14:textId="77777777" w:rsidR="00902143" w:rsidRDefault="00902143" w:rsidP="00902143">
      <w:pPr>
        <w:pStyle w:val="Texteprformat"/>
        <w:rPr>
          <w:rFonts w:ascii="Abyssinica SIL" w:hAnsi="Abyssinica SIL"/>
          <w:sz w:val="24"/>
          <w:szCs w:val="24"/>
        </w:rPr>
      </w:pPr>
      <w:r>
        <w:rPr>
          <w:rFonts w:ascii="Abyssinica SIL" w:hAnsi="Abyssinica SIL"/>
          <w:sz w:val="24"/>
          <w:szCs w:val="24"/>
        </w:rPr>
        <w:t xml:space="preserve">Résultat de l'application d'un prédicat à n places à n termes, de la forme </w:t>
      </w:r>
      <w:proofErr w:type="gramStart"/>
      <w:r>
        <w:rPr>
          <w:rFonts w:ascii="Abyssinica SIL" w:hAnsi="Abyssinica SIL"/>
          <w:sz w:val="24"/>
          <w:szCs w:val="24"/>
        </w:rPr>
        <w:t>P(</w:t>
      </w:r>
      <w:proofErr w:type="gramEnd"/>
      <w:r>
        <w:rPr>
          <w:rFonts w:ascii="Abyssinica SIL" w:hAnsi="Abyssinica SIL"/>
          <w:sz w:val="24"/>
          <w:szCs w:val="24"/>
        </w:rPr>
        <w:t>t1,t2...</w:t>
      </w:r>
      <w:proofErr w:type="spellStart"/>
      <w:r>
        <w:rPr>
          <w:rFonts w:ascii="Abyssinica SIL" w:hAnsi="Abyssinica SIL"/>
          <w:sz w:val="24"/>
          <w:szCs w:val="24"/>
        </w:rPr>
        <w:t>tn</w:t>
      </w:r>
      <w:proofErr w:type="spellEnd"/>
      <w:r>
        <w:rPr>
          <w:rFonts w:ascii="Abyssinica SIL" w:hAnsi="Abyssinica SIL"/>
          <w:sz w:val="24"/>
          <w:szCs w:val="24"/>
        </w:rPr>
        <w:t>).</w:t>
      </w:r>
    </w:p>
    <w:p w14:paraId="5E6A1820" w14:textId="77777777" w:rsidR="00902143" w:rsidRDefault="00902143" w:rsidP="00902143">
      <w:pPr>
        <w:pStyle w:val="Texteprformat"/>
        <w:rPr>
          <w:b/>
          <w:bCs/>
        </w:rPr>
      </w:pPr>
      <w:r>
        <w:rPr>
          <w:rFonts w:ascii="Abyssinica SIL" w:hAnsi="Abyssinica SIL"/>
          <w:b/>
          <w:bCs/>
          <w:sz w:val="24"/>
          <w:szCs w:val="24"/>
        </w:rPr>
        <w:t xml:space="preserve">Notion V.3 : Formule </w:t>
      </w:r>
    </w:p>
    <w:p w14:paraId="272C7D76" w14:textId="77777777" w:rsidR="00902143" w:rsidRDefault="00902143" w:rsidP="00902143">
      <w:pPr>
        <w:pStyle w:val="Texteprformat"/>
        <w:rPr>
          <w:rFonts w:ascii="Abyssinica SIL" w:hAnsi="Abyssinica SIL"/>
          <w:sz w:val="24"/>
          <w:szCs w:val="24"/>
        </w:rPr>
      </w:pPr>
      <w:r>
        <w:rPr>
          <w:rFonts w:ascii="Abyssinica SIL" w:hAnsi="Abyssinica SIL"/>
          <w:sz w:val="24"/>
          <w:szCs w:val="24"/>
        </w:rPr>
        <w:t>Suite de formules atomiques ou de négations de formules atomiques séparées par des connecteurs logiques et, ou, implique, avec d'éventuelles quantifications</w:t>
      </w:r>
    </w:p>
    <w:p w14:paraId="1D2B2B27" w14:textId="77777777" w:rsidR="0014571D" w:rsidRDefault="00902143" w:rsidP="0014571D">
      <w:pPr>
        <w:pStyle w:val="Texteprformat"/>
        <w:rPr>
          <w:rFonts w:ascii="Abyssinica SIL" w:hAnsi="Abyssinica SIL"/>
          <w:sz w:val="24"/>
          <w:szCs w:val="24"/>
        </w:rPr>
      </w:pPr>
      <w:proofErr w:type="gramStart"/>
      <w:r>
        <w:rPr>
          <w:rFonts w:ascii="Abyssinica SIL" w:hAnsi="Abyssinica SIL"/>
          <w:sz w:val="24"/>
          <w:szCs w:val="24"/>
        </w:rPr>
        <w:t>des</w:t>
      </w:r>
      <w:proofErr w:type="gramEnd"/>
      <w:r>
        <w:rPr>
          <w:rFonts w:ascii="Abyssinica SIL" w:hAnsi="Abyssinica SIL"/>
          <w:sz w:val="24"/>
          <w:szCs w:val="24"/>
        </w:rPr>
        <w:t xml:space="preserve"> variables.</w:t>
      </w:r>
    </w:p>
    <w:p w14:paraId="10945AA9" w14:textId="77777777" w:rsidR="0014571D" w:rsidRDefault="0014571D" w:rsidP="0014571D">
      <w:pPr>
        <w:pStyle w:val="Texteprformat"/>
        <w:rPr>
          <w:rFonts w:ascii="Abyssinica SIL" w:hAnsi="Abyssinica SIL"/>
          <w:sz w:val="24"/>
          <w:szCs w:val="24"/>
        </w:rPr>
      </w:pPr>
    </w:p>
    <w:p w14:paraId="093BA729" w14:textId="1C23482B" w:rsidR="0014571D" w:rsidRDefault="0014571D" w:rsidP="00293C8E">
      <w:pPr>
        <w:pStyle w:val="Texteprformat"/>
        <w:jc w:val="both"/>
        <w:rPr>
          <w:rFonts w:ascii="Abyssinica SIL" w:hAnsi="Abyssinica SIL"/>
          <w:sz w:val="24"/>
          <w:szCs w:val="24"/>
        </w:rPr>
      </w:pPr>
      <w:r w:rsidRPr="0014571D">
        <w:rPr>
          <w:rFonts w:ascii="Abyssinica SIL" w:hAnsi="Abyssinica SIL"/>
          <w:szCs w:val="24"/>
        </w:rPr>
        <w:t xml:space="preserve"> </w:t>
      </w:r>
      <w:r>
        <w:rPr>
          <w:rFonts w:ascii="Abyssinica SIL" w:hAnsi="Abyssinica SIL"/>
          <w:sz w:val="24"/>
          <w:szCs w:val="24"/>
        </w:rPr>
        <w:t>Pour indiquer les priorités entre connecteurs logiques, il est possible d'utiliser les parenthèses : si F est une formule valide, (F) en est aussi une.</w:t>
      </w:r>
    </w:p>
    <w:p w14:paraId="1FA58B7A" w14:textId="1523C482" w:rsidR="00304FBE" w:rsidRDefault="0014571D" w:rsidP="0039524D">
      <w:pPr>
        <w:rPr>
          <w:rFonts w:ascii="Abyssinica SIL" w:hAnsi="Abyssinica SIL"/>
          <w:szCs w:val="24"/>
        </w:rPr>
      </w:pPr>
      <w:r>
        <w:rPr>
          <w:rFonts w:ascii="Abyssinica SIL" w:hAnsi="Abyssinica SIL"/>
        </w:rPr>
        <w:t xml:space="preserve">Afin d'éviter les parenthèses </w:t>
      </w:r>
      <w:r>
        <w:rPr>
          <w:rFonts w:ascii="Abyssinica SIL" w:hAnsi="Abyssinica SIL"/>
          <w:szCs w:val="24"/>
        </w:rPr>
        <w:t>dans certains cas simples, nous supposerons une priorité des opérateurs logiques dans l'ordre descendant ¬, ∨, ∧, et ⇒</w:t>
      </w:r>
    </w:p>
    <w:p w14:paraId="6DB65E47" w14:textId="77777777" w:rsidR="0039524D" w:rsidRDefault="0039524D" w:rsidP="0039524D">
      <w:pPr>
        <w:pStyle w:val="Texteprformat"/>
        <w:rPr>
          <w:rFonts w:ascii="Abyssinica SIL" w:hAnsi="Abyssinica SIL"/>
        </w:rPr>
      </w:pPr>
      <w:r>
        <w:rPr>
          <w:rFonts w:ascii="Abyssinica SIL" w:hAnsi="Abyssinica SIL"/>
          <w:sz w:val="24"/>
          <w:szCs w:val="24"/>
        </w:rPr>
        <w:t>Exemples de formules formelles :</w:t>
      </w:r>
    </w:p>
    <w:p w14:paraId="084BADFA" w14:textId="77777777" w:rsidR="0039524D" w:rsidRDefault="0039524D" w:rsidP="0039524D">
      <w:pPr>
        <w:pStyle w:val="Texteprformat"/>
        <w:rPr>
          <w:rFonts w:ascii="Abyssinica SIL" w:hAnsi="Abyssinica SIL"/>
          <w:sz w:val="24"/>
          <w:szCs w:val="24"/>
        </w:rPr>
      </w:pPr>
      <w:r>
        <w:rPr>
          <w:rFonts w:ascii="Abyssinica SIL" w:hAnsi="Abyssinica SIL"/>
          <w:sz w:val="24"/>
          <w:szCs w:val="24"/>
        </w:rPr>
        <w:t>P(</w:t>
      </w:r>
      <w:proofErr w:type="spellStart"/>
      <w:proofErr w:type="gramStart"/>
      <w:r>
        <w:rPr>
          <w:rFonts w:ascii="Abyssinica SIL" w:hAnsi="Abyssinica SIL"/>
          <w:sz w:val="24"/>
          <w:szCs w:val="24"/>
        </w:rPr>
        <w:t>a,x</w:t>
      </w:r>
      <w:proofErr w:type="spellEnd"/>
      <w:proofErr w:type="gramEnd"/>
      <w:r>
        <w:rPr>
          <w:rFonts w:ascii="Abyssinica SIL" w:hAnsi="Abyssinica SIL"/>
          <w:sz w:val="24"/>
          <w:szCs w:val="24"/>
        </w:rPr>
        <w:t>) ∧ Q(</w:t>
      </w:r>
      <w:proofErr w:type="spellStart"/>
      <w:r>
        <w:rPr>
          <w:rFonts w:ascii="Abyssinica SIL" w:hAnsi="Abyssinica SIL"/>
          <w:sz w:val="24"/>
          <w:szCs w:val="24"/>
        </w:rPr>
        <w:t>x,y</w:t>
      </w:r>
      <w:proofErr w:type="spellEnd"/>
      <w:r>
        <w:rPr>
          <w:rFonts w:ascii="Abyssinica SIL" w:hAnsi="Abyssinica SIL"/>
          <w:sz w:val="24"/>
          <w:szCs w:val="24"/>
        </w:rPr>
        <w:t>),</w:t>
      </w:r>
    </w:p>
    <w:p w14:paraId="5A5DFDC0" w14:textId="77777777" w:rsidR="0039524D" w:rsidRDefault="0039524D" w:rsidP="0039524D">
      <w:pPr>
        <w:pStyle w:val="Texteprformat"/>
        <w:rPr>
          <w:rFonts w:ascii="Abyssinica SIL" w:hAnsi="Abyssinica SIL"/>
          <w:sz w:val="24"/>
          <w:szCs w:val="24"/>
        </w:rPr>
      </w:pPr>
      <w:r>
        <w:rPr>
          <w:rFonts w:ascii="Abyssinica SIL" w:hAnsi="Abyssinica SIL"/>
          <w:sz w:val="24"/>
          <w:szCs w:val="24"/>
        </w:rPr>
        <w:t>¬ Q(</w:t>
      </w:r>
      <w:proofErr w:type="spellStart"/>
      <w:proofErr w:type="gramStart"/>
      <w:r>
        <w:rPr>
          <w:rFonts w:ascii="Abyssinica SIL" w:hAnsi="Abyssinica SIL"/>
          <w:sz w:val="24"/>
          <w:szCs w:val="24"/>
        </w:rPr>
        <w:t>x,y</w:t>
      </w:r>
      <w:proofErr w:type="spellEnd"/>
      <w:proofErr w:type="gramEnd"/>
      <w:r>
        <w:rPr>
          <w:rFonts w:ascii="Abyssinica SIL" w:hAnsi="Abyssinica SIL"/>
          <w:sz w:val="24"/>
          <w:szCs w:val="24"/>
        </w:rPr>
        <w:t>),</w:t>
      </w:r>
    </w:p>
    <w:p w14:paraId="62DC95D9" w14:textId="77777777" w:rsidR="0039524D" w:rsidRDefault="0039524D" w:rsidP="0039524D">
      <w:pPr>
        <w:pStyle w:val="Texteprformat"/>
        <w:rPr>
          <w:rFonts w:ascii="Abyssinica SIL" w:hAnsi="Abyssinica SIL"/>
          <w:sz w:val="24"/>
          <w:szCs w:val="24"/>
        </w:rPr>
      </w:pPr>
      <w:r>
        <w:rPr>
          <w:rFonts w:ascii="Abyssinica SIL" w:hAnsi="Abyssinica SIL"/>
          <w:sz w:val="24"/>
          <w:szCs w:val="24"/>
        </w:rPr>
        <w:t>∀x ∃y (Q(</w:t>
      </w:r>
      <w:proofErr w:type="spellStart"/>
      <w:proofErr w:type="gramStart"/>
      <w:r>
        <w:rPr>
          <w:rFonts w:ascii="Abyssinica SIL" w:hAnsi="Abyssinica SIL"/>
          <w:sz w:val="24"/>
          <w:szCs w:val="24"/>
        </w:rPr>
        <w:t>x,y</w:t>
      </w:r>
      <w:proofErr w:type="spellEnd"/>
      <w:proofErr w:type="gramEnd"/>
      <w:r>
        <w:rPr>
          <w:rFonts w:ascii="Abyssinica SIL" w:hAnsi="Abyssinica SIL"/>
          <w:sz w:val="24"/>
          <w:szCs w:val="24"/>
        </w:rPr>
        <w:t>) ∨ P(</w:t>
      </w:r>
      <w:proofErr w:type="spellStart"/>
      <w:r>
        <w:rPr>
          <w:rFonts w:ascii="Abyssinica SIL" w:hAnsi="Abyssinica SIL"/>
          <w:sz w:val="24"/>
          <w:szCs w:val="24"/>
        </w:rPr>
        <w:t>a,x</w:t>
      </w:r>
      <w:proofErr w:type="spellEnd"/>
      <w:r>
        <w:rPr>
          <w:rFonts w:ascii="Abyssinica SIL" w:hAnsi="Abyssinica SIL"/>
          <w:sz w:val="24"/>
          <w:szCs w:val="24"/>
        </w:rPr>
        <w:t>)),</w:t>
      </w:r>
    </w:p>
    <w:p w14:paraId="436DA3A3" w14:textId="77777777" w:rsidR="0039524D" w:rsidRPr="001E6222" w:rsidRDefault="0039524D" w:rsidP="0039524D">
      <w:pPr>
        <w:pStyle w:val="Texteprformat"/>
        <w:rPr>
          <w:rFonts w:ascii="Abyssinica SIL" w:hAnsi="Abyssinica SIL"/>
          <w:sz w:val="24"/>
          <w:szCs w:val="24"/>
          <w:lang w:val="en-US"/>
        </w:rPr>
      </w:pPr>
      <w:r w:rsidRPr="001E6222">
        <w:rPr>
          <w:rFonts w:ascii="Abyssinica SIL" w:hAnsi="Abyssinica SIL"/>
          <w:sz w:val="24"/>
          <w:szCs w:val="24"/>
          <w:lang w:val="en-US"/>
        </w:rPr>
        <w:t>∀x (R(x) ∧ Q(</w:t>
      </w:r>
      <w:proofErr w:type="spellStart"/>
      <w:proofErr w:type="gramStart"/>
      <w:r w:rsidRPr="001E6222">
        <w:rPr>
          <w:rFonts w:ascii="Abyssinica SIL" w:hAnsi="Abyssinica SIL"/>
          <w:sz w:val="24"/>
          <w:szCs w:val="24"/>
          <w:lang w:val="en-US"/>
        </w:rPr>
        <w:t>x,a</w:t>
      </w:r>
      <w:proofErr w:type="spellEnd"/>
      <w:proofErr w:type="gramEnd"/>
      <w:r w:rsidRPr="001E6222">
        <w:rPr>
          <w:rFonts w:ascii="Abyssinica SIL" w:hAnsi="Abyssinica SIL"/>
          <w:sz w:val="24"/>
          <w:szCs w:val="24"/>
          <w:lang w:val="en-US"/>
        </w:rPr>
        <w:t>) ⇒ P(</w:t>
      </w:r>
      <w:proofErr w:type="spellStart"/>
      <w:r w:rsidRPr="001E6222">
        <w:rPr>
          <w:rFonts w:ascii="Abyssinica SIL" w:hAnsi="Abyssinica SIL"/>
          <w:sz w:val="24"/>
          <w:szCs w:val="24"/>
          <w:lang w:val="en-US"/>
        </w:rPr>
        <w:t>b,f</w:t>
      </w:r>
      <w:proofErr w:type="spellEnd"/>
      <w:r w:rsidRPr="001E6222">
        <w:rPr>
          <w:rFonts w:ascii="Abyssinica SIL" w:hAnsi="Abyssinica SIL"/>
          <w:sz w:val="24"/>
          <w:szCs w:val="24"/>
          <w:lang w:val="en-US"/>
        </w:rPr>
        <w:t>(x))).</w:t>
      </w:r>
    </w:p>
    <w:p w14:paraId="18366A7F" w14:textId="77777777" w:rsidR="0039524D" w:rsidRPr="0039524D" w:rsidRDefault="0039524D" w:rsidP="0039524D">
      <w:pPr>
        <w:ind w:left="0" w:firstLine="0"/>
        <w:rPr>
          <w:rFonts w:ascii="Abyssinica SIL" w:hAnsi="Abyssinica SIL"/>
          <w:lang w:val="en-US"/>
        </w:rPr>
      </w:pPr>
    </w:p>
    <w:p w14:paraId="2F0DC8FB" w14:textId="77777777" w:rsidR="008E485F" w:rsidRDefault="008E485F" w:rsidP="008E485F">
      <w:pPr>
        <w:pStyle w:val="Texteprformat"/>
        <w:jc w:val="both"/>
        <w:rPr>
          <w:rFonts w:ascii="Abyssinica SIL" w:hAnsi="Abyssinica SIL"/>
          <w:sz w:val="24"/>
          <w:szCs w:val="24"/>
        </w:rPr>
      </w:pPr>
      <w:r>
        <w:rPr>
          <w:rFonts w:ascii="Abyssinica SIL" w:hAnsi="Abyssinica SIL"/>
          <w:sz w:val="24"/>
          <w:szCs w:val="24"/>
        </w:rPr>
        <w:t>Afin de donner des exemples plus lisibles de formules, nous choisirons un vocabulaire moins formel, les prédicats et fonctions étant des noms ou des verbes du langage</w:t>
      </w:r>
    </w:p>
    <w:p w14:paraId="3EE3FF07" w14:textId="77777777" w:rsidR="008E485F" w:rsidRDefault="008E485F" w:rsidP="00293C8E">
      <w:pPr>
        <w:pStyle w:val="Texteprformat"/>
        <w:jc w:val="both"/>
        <w:rPr>
          <w:rFonts w:ascii="Abyssinica SIL" w:hAnsi="Abyssinica SIL"/>
          <w:sz w:val="24"/>
          <w:szCs w:val="24"/>
        </w:rPr>
      </w:pPr>
      <w:proofErr w:type="gramStart"/>
      <w:r>
        <w:rPr>
          <w:rFonts w:ascii="Abyssinica SIL" w:hAnsi="Abyssinica SIL"/>
          <w:sz w:val="24"/>
          <w:szCs w:val="24"/>
        </w:rPr>
        <w:t>courant</w:t>
      </w:r>
      <w:proofErr w:type="gramEnd"/>
      <w:r>
        <w:rPr>
          <w:rFonts w:ascii="Abyssinica SIL" w:hAnsi="Abyssinica SIL"/>
          <w:sz w:val="24"/>
          <w:szCs w:val="24"/>
        </w:rPr>
        <w:t xml:space="preserve"> et les constantes des chaînes de caractères désignant par exemple des services ou des employés. Voici quelques exemples de formules proches du langage naturel :</w:t>
      </w:r>
    </w:p>
    <w:p w14:paraId="4BBB9213" w14:textId="77777777" w:rsidR="008E485F" w:rsidRDefault="008E485F" w:rsidP="008E485F">
      <w:pPr>
        <w:pStyle w:val="Texteprformat"/>
        <w:rPr>
          <w:rFonts w:ascii="Abyssinica SIL" w:hAnsi="Abyssinica SIL"/>
          <w:sz w:val="24"/>
          <w:szCs w:val="24"/>
        </w:rPr>
      </w:pPr>
      <w:proofErr w:type="gramStart"/>
      <w:r>
        <w:rPr>
          <w:rFonts w:ascii="Abyssinica SIL" w:hAnsi="Abyssinica SIL"/>
          <w:sz w:val="24"/>
          <w:szCs w:val="24"/>
        </w:rPr>
        <w:t>SERVICE(</w:t>
      </w:r>
      <w:proofErr w:type="spellStart"/>
      <w:proofErr w:type="gramEnd"/>
      <w:r>
        <w:rPr>
          <w:rFonts w:ascii="Abyssinica SIL" w:hAnsi="Abyssinica SIL"/>
          <w:sz w:val="24"/>
          <w:szCs w:val="24"/>
        </w:rPr>
        <w:t>informatique,pierre</w:t>
      </w:r>
      <w:proofErr w:type="spellEnd"/>
      <w:r>
        <w:rPr>
          <w:rFonts w:ascii="Abyssinica SIL" w:hAnsi="Abyssinica SIL"/>
          <w:sz w:val="24"/>
          <w:szCs w:val="24"/>
        </w:rPr>
        <w:t>) ∨ EMPLOYE (</w:t>
      </w:r>
      <w:proofErr w:type="spellStart"/>
      <w:r>
        <w:rPr>
          <w:rFonts w:ascii="Abyssinica SIL" w:hAnsi="Abyssinica SIL"/>
          <w:sz w:val="24"/>
          <w:szCs w:val="24"/>
        </w:rPr>
        <w:t>informatique,marie</w:t>
      </w:r>
      <w:proofErr w:type="spellEnd"/>
      <w:r>
        <w:rPr>
          <w:rFonts w:ascii="Abyssinica SIL" w:hAnsi="Abyssinica SIL"/>
          <w:sz w:val="24"/>
          <w:szCs w:val="24"/>
        </w:rPr>
        <w:t>)</w:t>
      </w:r>
    </w:p>
    <w:p w14:paraId="75DFB745" w14:textId="77777777" w:rsidR="008E485F" w:rsidRDefault="008E485F" w:rsidP="008E485F">
      <w:pPr>
        <w:pStyle w:val="Texteprformat"/>
        <w:rPr>
          <w:rFonts w:ascii="Abyssinica SIL" w:hAnsi="Abyssinica SIL"/>
          <w:sz w:val="24"/>
          <w:szCs w:val="24"/>
        </w:rPr>
      </w:pPr>
      <w:r>
        <w:rPr>
          <w:rFonts w:ascii="Abyssinica SIL" w:hAnsi="Abyssinica SIL"/>
          <w:sz w:val="24"/>
          <w:szCs w:val="24"/>
        </w:rPr>
        <w:t>∀x ((</w:t>
      </w:r>
      <w:proofErr w:type="gramStart"/>
      <w:r>
        <w:rPr>
          <w:rFonts w:ascii="Abyssinica SIL" w:hAnsi="Abyssinica SIL"/>
          <w:sz w:val="24"/>
          <w:szCs w:val="24"/>
        </w:rPr>
        <w:t>DIRIGE(</w:t>
      </w:r>
      <w:proofErr w:type="spellStart"/>
      <w:proofErr w:type="gramEnd"/>
      <w:r>
        <w:rPr>
          <w:rFonts w:ascii="Abyssinica SIL" w:hAnsi="Abyssinica SIL"/>
          <w:sz w:val="24"/>
          <w:szCs w:val="24"/>
        </w:rPr>
        <w:t>pierre,x</w:t>
      </w:r>
      <w:proofErr w:type="spellEnd"/>
      <w:r>
        <w:rPr>
          <w:rFonts w:ascii="Abyssinica SIL" w:hAnsi="Abyssinica SIL"/>
          <w:sz w:val="24"/>
          <w:szCs w:val="24"/>
        </w:rPr>
        <w:t>) ∨ ¬ EMPLOYE(</w:t>
      </w:r>
      <w:proofErr w:type="spellStart"/>
      <w:r>
        <w:rPr>
          <w:rFonts w:ascii="Abyssinica SIL" w:hAnsi="Abyssinica SIL"/>
          <w:sz w:val="24"/>
          <w:szCs w:val="24"/>
        </w:rPr>
        <w:t>informatique,x</w:t>
      </w:r>
      <w:proofErr w:type="spellEnd"/>
      <w:r>
        <w:rPr>
          <w:rFonts w:ascii="Abyssinica SIL" w:hAnsi="Abyssinica SIL"/>
          <w:sz w:val="24"/>
          <w:szCs w:val="24"/>
        </w:rPr>
        <w:t>) ⇒ EMPLOYE(</w:t>
      </w:r>
      <w:proofErr w:type="spellStart"/>
      <w:r>
        <w:rPr>
          <w:rFonts w:ascii="Abyssinica SIL" w:hAnsi="Abyssinica SIL"/>
          <w:sz w:val="24"/>
          <w:szCs w:val="24"/>
        </w:rPr>
        <w:t>finance,x</w:t>
      </w:r>
      <w:proofErr w:type="spellEnd"/>
      <w:r>
        <w:rPr>
          <w:rFonts w:ascii="Abyssinica SIL" w:hAnsi="Abyssinica SIL"/>
          <w:sz w:val="24"/>
          <w:szCs w:val="24"/>
        </w:rPr>
        <w:t>))</w:t>
      </w:r>
    </w:p>
    <w:p w14:paraId="2286C023" w14:textId="77777777" w:rsidR="008E485F" w:rsidRDefault="008E485F" w:rsidP="008E485F">
      <w:pPr>
        <w:pStyle w:val="Texteprformat"/>
        <w:rPr>
          <w:rFonts w:ascii="Abyssinica SIL" w:hAnsi="Abyssinica SIL"/>
          <w:sz w:val="24"/>
          <w:szCs w:val="24"/>
        </w:rPr>
      </w:pPr>
      <w:r>
        <w:rPr>
          <w:rFonts w:ascii="Abyssinica SIL" w:hAnsi="Abyssinica SIL"/>
          <w:sz w:val="24"/>
          <w:szCs w:val="24"/>
        </w:rPr>
        <w:t>∀x ∃y ((DIRIGE(</w:t>
      </w:r>
      <w:proofErr w:type="spellStart"/>
      <w:proofErr w:type="gramStart"/>
      <w:r>
        <w:rPr>
          <w:rFonts w:ascii="Abyssinica SIL" w:hAnsi="Abyssinica SIL"/>
          <w:sz w:val="24"/>
          <w:szCs w:val="24"/>
        </w:rPr>
        <w:t>x,y</w:t>
      </w:r>
      <w:proofErr w:type="spellEnd"/>
      <w:proofErr w:type="gramEnd"/>
      <w:r>
        <w:rPr>
          <w:rFonts w:ascii="Abyssinica SIL" w:hAnsi="Abyssinica SIL"/>
          <w:sz w:val="24"/>
          <w:szCs w:val="24"/>
        </w:rPr>
        <w:t>) ∨ DIRIGE(</w:t>
      </w:r>
      <w:proofErr w:type="spellStart"/>
      <w:r>
        <w:rPr>
          <w:rFonts w:ascii="Abyssinica SIL" w:hAnsi="Abyssinica SIL"/>
          <w:sz w:val="24"/>
          <w:szCs w:val="24"/>
        </w:rPr>
        <w:t>y,x</w:t>
      </w:r>
      <w:proofErr w:type="spellEnd"/>
      <w:r>
        <w:rPr>
          <w:rFonts w:ascii="Abyssinica SIL" w:hAnsi="Abyssinica SIL"/>
          <w:sz w:val="24"/>
          <w:szCs w:val="24"/>
        </w:rPr>
        <w:t>)) ⇒ MEMESERVICE(</w:t>
      </w:r>
      <w:proofErr w:type="spellStart"/>
      <w:r>
        <w:rPr>
          <w:rFonts w:ascii="Abyssinica SIL" w:hAnsi="Abyssinica SIL"/>
          <w:sz w:val="24"/>
          <w:szCs w:val="24"/>
        </w:rPr>
        <w:t>x,y</w:t>
      </w:r>
      <w:proofErr w:type="spellEnd"/>
      <w:r>
        <w:rPr>
          <w:rFonts w:ascii="Abyssinica SIL" w:hAnsi="Abyssinica SIL"/>
          <w:sz w:val="24"/>
          <w:szCs w:val="24"/>
        </w:rPr>
        <w:t>))</w:t>
      </w:r>
    </w:p>
    <w:p w14:paraId="1DDB49C3" w14:textId="77777777" w:rsidR="00024517" w:rsidRPr="008E485F" w:rsidRDefault="00024517">
      <w:pPr>
        <w:spacing w:after="200" w:line="276" w:lineRule="auto"/>
        <w:ind w:left="0" w:right="0" w:firstLine="0"/>
      </w:pPr>
    </w:p>
    <w:p w14:paraId="665D20ED" w14:textId="1E614E3F" w:rsidR="00930C40" w:rsidRPr="008E485F" w:rsidRDefault="00263609" w:rsidP="00843A91">
      <w:pPr>
        <w:pStyle w:val="Titre2"/>
        <w:numPr>
          <w:ilvl w:val="0"/>
          <w:numId w:val="31"/>
        </w:numPr>
        <w:ind w:left="0" w:firstLine="0"/>
      </w:pPr>
      <w:bookmarkStart w:id="31" w:name="_Toc64052516"/>
      <w:r>
        <w:t>Sémantique de la logique du premier ordre</w:t>
      </w:r>
      <w:bookmarkEnd w:id="31"/>
    </w:p>
    <w:p w14:paraId="2911539F" w14:textId="77777777" w:rsidR="005B213F" w:rsidRDefault="005B213F" w:rsidP="005B213F">
      <w:pPr>
        <w:pStyle w:val="Texteprformat"/>
        <w:jc w:val="both"/>
        <w:rPr>
          <w:rFonts w:ascii="Abyssinica SIL" w:hAnsi="Abyssinica SIL"/>
          <w:sz w:val="24"/>
          <w:szCs w:val="24"/>
        </w:rPr>
      </w:pPr>
      <w:r>
        <w:rPr>
          <w:rFonts w:ascii="Abyssinica SIL" w:hAnsi="Abyssinica SIL"/>
          <w:sz w:val="24"/>
          <w:szCs w:val="24"/>
        </w:rPr>
        <w:t>Une formule peut être interprétée comme une phrase sur un ensemble d'objets : il est possible de lui donner une signification vis-à-vis de cet ensemble d'objets. Pour ce</w:t>
      </w:r>
    </w:p>
    <w:p w14:paraId="18C1C518" w14:textId="77777777" w:rsidR="005B213F" w:rsidRDefault="005B213F" w:rsidP="005B213F">
      <w:pPr>
        <w:pStyle w:val="Texteprformat"/>
        <w:jc w:val="both"/>
        <w:rPr>
          <w:rFonts w:ascii="Abyssinica SIL" w:hAnsi="Abyssinica SIL"/>
          <w:sz w:val="24"/>
          <w:szCs w:val="24"/>
        </w:rPr>
      </w:pPr>
      <w:proofErr w:type="gramStart"/>
      <w:r>
        <w:rPr>
          <w:rFonts w:ascii="Abyssinica SIL" w:hAnsi="Abyssinica SIL"/>
          <w:sz w:val="24"/>
          <w:szCs w:val="24"/>
        </w:rPr>
        <w:t>faire</w:t>
      </w:r>
      <w:proofErr w:type="gramEnd"/>
      <w:r>
        <w:rPr>
          <w:rFonts w:ascii="Abyssinica SIL" w:hAnsi="Abyssinica SIL"/>
          <w:sz w:val="24"/>
          <w:szCs w:val="24"/>
        </w:rPr>
        <w:t>, il faut assigner un objet spécifique à chaque constante. Par exemple, on assigne un objet à la constante a, le service Informatique de l'entreprise considérée à la</w:t>
      </w:r>
    </w:p>
    <w:p w14:paraId="5CB2E463" w14:textId="461A22E4" w:rsidR="005B213F" w:rsidRDefault="005B213F" w:rsidP="005B213F">
      <w:pPr>
        <w:pStyle w:val="Texteprformat"/>
        <w:jc w:val="both"/>
        <w:rPr>
          <w:rFonts w:ascii="Abyssinica SIL" w:hAnsi="Abyssinica SIL"/>
          <w:sz w:val="24"/>
          <w:szCs w:val="24"/>
        </w:rPr>
      </w:pPr>
      <w:proofErr w:type="gramStart"/>
      <w:r>
        <w:rPr>
          <w:rFonts w:ascii="Abyssinica SIL" w:hAnsi="Abyssinica SIL"/>
          <w:sz w:val="24"/>
          <w:szCs w:val="24"/>
        </w:rPr>
        <w:t>constante</w:t>
      </w:r>
      <w:proofErr w:type="gramEnd"/>
      <w:r>
        <w:rPr>
          <w:rFonts w:ascii="Abyssinica SIL" w:hAnsi="Abyssinica SIL"/>
          <w:sz w:val="24"/>
          <w:szCs w:val="24"/>
        </w:rPr>
        <w:t xml:space="preserve"> informatique, l'employée Marie à la constante marie, etc. L'ensemble d'objets considérés est appelé le domaine de discours ; il est noté D. Chaque fonction à n arguments est interprétée comme une fonction de D puissance n dans D. Un prédicat représente une relation particulière entre les objets de D, qui peut être vraie ou fausse. Définir cette relation revient à définir les tuples d'objets qui satisfont le prédicat. L'ensemble des tuples satisfaisant le prédicat constitue son extension.</w:t>
      </w:r>
    </w:p>
    <w:p w14:paraId="3E419167" w14:textId="77777777" w:rsidR="00FC5408" w:rsidRDefault="00FC5408" w:rsidP="00FC5408">
      <w:pPr>
        <w:pStyle w:val="Texteprformat"/>
        <w:jc w:val="both"/>
        <w:rPr>
          <w:b/>
          <w:bCs/>
        </w:rPr>
      </w:pPr>
      <w:r>
        <w:rPr>
          <w:rFonts w:ascii="Abyssinica SIL" w:hAnsi="Abyssinica SIL"/>
          <w:b/>
          <w:bCs/>
          <w:sz w:val="24"/>
          <w:szCs w:val="24"/>
        </w:rPr>
        <w:t>Notion V.4 : Domaine de discours</w:t>
      </w:r>
    </w:p>
    <w:p w14:paraId="25452ECF" w14:textId="77777777" w:rsidR="00B03877" w:rsidRDefault="00B03877" w:rsidP="00053BAF">
      <w:pPr>
        <w:pStyle w:val="Texteprformat"/>
        <w:jc w:val="both"/>
        <w:rPr>
          <w:rFonts w:ascii="Abyssinica SIL" w:hAnsi="Abyssinica SIL"/>
          <w:sz w:val="24"/>
          <w:szCs w:val="24"/>
        </w:rPr>
      </w:pPr>
      <w:r>
        <w:rPr>
          <w:rFonts w:ascii="Abyssinica SIL" w:hAnsi="Abyssinica SIL"/>
          <w:sz w:val="24"/>
          <w:szCs w:val="24"/>
        </w:rPr>
        <w:lastRenderedPageBreak/>
        <w:t>Ensemble d'objets sur lequel une formule logique prend valeur par interprétation des constantes comme des objets particuliers, des variables comme des objets</w:t>
      </w:r>
    </w:p>
    <w:p w14:paraId="6A2191AA" w14:textId="77777777" w:rsidR="00B03877" w:rsidRDefault="00B03877" w:rsidP="00053BAF">
      <w:pPr>
        <w:pStyle w:val="Texteprformat"/>
        <w:jc w:val="both"/>
        <w:rPr>
          <w:rFonts w:ascii="Abyssinica SIL" w:hAnsi="Abyssinica SIL"/>
          <w:sz w:val="24"/>
          <w:szCs w:val="24"/>
        </w:rPr>
      </w:pPr>
      <w:proofErr w:type="gramStart"/>
      <w:r>
        <w:rPr>
          <w:rFonts w:ascii="Abyssinica SIL" w:hAnsi="Abyssinica SIL"/>
          <w:sz w:val="24"/>
          <w:szCs w:val="24"/>
        </w:rPr>
        <w:t>quelconques</w:t>
      </w:r>
      <w:proofErr w:type="gramEnd"/>
      <w:r>
        <w:rPr>
          <w:rFonts w:ascii="Abyssinica SIL" w:hAnsi="Abyssinica SIL"/>
          <w:sz w:val="24"/>
          <w:szCs w:val="24"/>
        </w:rPr>
        <w:t>, des prédicats comme des relations entre objets et des fonctions comme des fonctions particulières entre objets.</w:t>
      </w:r>
    </w:p>
    <w:p w14:paraId="24DE1820" w14:textId="77777777" w:rsidR="00B03877" w:rsidRDefault="00B03877" w:rsidP="00053BAF">
      <w:pPr>
        <w:pStyle w:val="Texteprformat"/>
        <w:jc w:val="both"/>
        <w:rPr>
          <w:rFonts w:ascii="Abyssinica SIL" w:hAnsi="Abyssinica SIL"/>
          <w:sz w:val="24"/>
          <w:szCs w:val="24"/>
        </w:rPr>
      </w:pPr>
      <w:r>
        <w:rPr>
          <w:rFonts w:ascii="Abyssinica SIL" w:hAnsi="Abyssinica SIL"/>
          <w:sz w:val="24"/>
          <w:szCs w:val="24"/>
        </w:rPr>
        <w:t>Par exemple, la formule</w:t>
      </w:r>
      <w:proofErr w:type="gramStart"/>
      <w:r>
        <w:rPr>
          <w:rFonts w:ascii="Abyssinica SIL" w:hAnsi="Abyssinica SIL"/>
          <w:sz w:val="24"/>
          <w:szCs w:val="24"/>
        </w:rPr>
        <w:t xml:space="preserve"> :∀</w:t>
      </w:r>
      <w:proofErr w:type="gramEnd"/>
      <w:r>
        <w:rPr>
          <w:rFonts w:ascii="Abyssinica SIL" w:hAnsi="Abyssinica SIL"/>
          <w:sz w:val="24"/>
          <w:szCs w:val="24"/>
        </w:rPr>
        <w:t>x ∃y ((DIRIGE(</w:t>
      </w:r>
      <w:proofErr w:type="spellStart"/>
      <w:r>
        <w:rPr>
          <w:rFonts w:ascii="Abyssinica SIL" w:hAnsi="Abyssinica SIL"/>
          <w:sz w:val="24"/>
          <w:szCs w:val="24"/>
        </w:rPr>
        <w:t>x,y</w:t>
      </w:r>
      <w:proofErr w:type="spellEnd"/>
      <w:r>
        <w:rPr>
          <w:rFonts w:ascii="Abyssinica SIL" w:hAnsi="Abyssinica SIL"/>
          <w:sz w:val="24"/>
          <w:szCs w:val="24"/>
        </w:rPr>
        <w:t>) ∨ DIRIGE(</w:t>
      </w:r>
      <w:proofErr w:type="spellStart"/>
      <w:r>
        <w:rPr>
          <w:rFonts w:ascii="Abyssinica SIL" w:hAnsi="Abyssinica SIL"/>
          <w:sz w:val="24"/>
          <w:szCs w:val="24"/>
        </w:rPr>
        <w:t>y,x</w:t>
      </w:r>
      <w:proofErr w:type="spellEnd"/>
      <w:r>
        <w:rPr>
          <w:rFonts w:ascii="Abyssinica SIL" w:hAnsi="Abyssinica SIL"/>
          <w:sz w:val="24"/>
          <w:szCs w:val="24"/>
        </w:rPr>
        <w:t>)) ⇒ MEMESERVICE(</w:t>
      </w:r>
      <w:proofErr w:type="spellStart"/>
      <w:r>
        <w:rPr>
          <w:rFonts w:ascii="Abyssinica SIL" w:hAnsi="Abyssinica SIL"/>
          <w:sz w:val="24"/>
          <w:szCs w:val="24"/>
        </w:rPr>
        <w:t>x,y</w:t>
      </w:r>
      <w:proofErr w:type="spellEnd"/>
      <w:r>
        <w:rPr>
          <w:rFonts w:ascii="Abyssinica SIL" w:hAnsi="Abyssinica SIL"/>
          <w:sz w:val="24"/>
          <w:szCs w:val="24"/>
        </w:rPr>
        <w:t>))</w:t>
      </w:r>
    </w:p>
    <w:p w14:paraId="775056A4" w14:textId="77777777" w:rsidR="00B03877" w:rsidRDefault="00B03877" w:rsidP="00053BAF">
      <w:pPr>
        <w:pStyle w:val="Texteprformat"/>
        <w:jc w:val="both"/>
        <w:rPr>
          <w:rFonts w:ascii="Abyssinica SIL" w:hAnsi="Abyssinica SIL"/>
          <w:sz w:val="24"/>
          <w:szCs w:val="24"/>
        </w:rPr>
      </w:pPr>
      <w:proofErr w:type="gramStart"/>
      <w:r>
        <w:rPr>
          <w:rFonts w:ascii="Abyssinica SIL" w:hAnsi="Abyssinica SIL"/>
          <w:sz w:val="24"/>
          <w:szCs w:val="24"/>
        </w:rPr>
        <w:t>peut</w:t>
      </w:r>
      <w:proofErr w:type="gramEnd"/>
      <w:r>
        <w:rPr>
          <w:rFonts w:ascii="Abyssinica SIL" w:hAnsi="Abyssinica SIL"/>
          <w:sz w:val="24"/>
          <w:szCs w:val="24"/>
        </w:rPr>
        <w:t xml:space="preserve"> être interprétée sur l'ensemble des personnes {Pierre Paul, Marie}, qui constitue alors le domaine de discours. DIRIGE </w:t>
      </w:r>
      <w:proofErr w:type="gramStart"/>
      <w:r>
        <w:rPr>
          <w:rFonts w:ascii="Abyssinica SIL" w:hAnsi="Abyssinica SIL"/>
          <w:sz w:val="24"/>
          <w:szCs w:val="24"/>
        </w:rPr>
        <w:t>peut être</w:t>
      </w:r>
      <w:proofErr w:type="gramEnd"/>
      <w:r>
        <w:rPr>
          <w:rFonts w:ascii="Abyssinica SIL" w:hAnsi="Abyssinica SIL"/>
          <w:sz w:val="24"/>
          <w:szCs w:val="24"/>
        </w:rPr>
        <w:t xml:space="preserve"> interprété comme la relation binaire</w:t>
      </w:r>
    </w:p>
    <w:p w14:paraId="6018DBAB" w14:textId="77777777" w:rsidR="00B03877" w:rsidRDefault="00B03877" w:rsidP="00053BAF">
      <w:pPr>
        <w:pStyle w:val="Texteprformat"/>
        <w:jc w:val="both"/>
        <w:rPr>
          <w:rFonts w:ascii="Abyssinica SIL" w:hAnsi="Abyssinica SIL"/>
          <w:sz w:val="24"/>
          <w:szCs w:val="24"/>
        </w:rPr>
      </w:pPr>
      <w:r>
        <w:rPr>
          <w:rFonts w:ascii="Abyssinica SIL" w:hAnsi="Abyssinica SIL"/>
          <w:sz w:val="24"/>
          <w:szCs w:val="24"/>
        </w:rPr>
        <w:t xml:space="preserve">« </w:t>
      </w:r>
      <w:proofErr w:type="gramStart"/>
      <w:r>
        <w:rPr>
          <w:rFonts w:ascii="Abyssinica SIL" w:hAnsi="Abyssinica SIL"/>
          <w:sz w:val="24"/>
          <w:szCs w:val="24"/>
        </w:rPr>
        <w:t>est</w:t>
      </w:r>
      <w:proofErr w:type="gramEnd"/>
      <w:r>
        <w:rPr>
          <w:rFonts w:ascii="Abyssinica SIL" w:hAnsi="Abyssinica SIL"/>
          <w:sz w:val="24"/>
          <w:szCs w:val="24"/>
        </w:rPr>
        <w:t xml:space="preserve"> chef de » ; MEMESERVICE peut être interprété comme la relation binaire « travaille dans le même service ». La formule est vraie si Pierre, Paul et Marie travaillent dans le même service.</w:t>
      </w:r>
    </w:p>
    <w:p w14:paraId="73B96050" w14:textId="77777777" w:rsidR="00FC5408" w:rsidRDefault="00FC5408" w:rsidP="005B213F">
      <w:pPr>
        <w:pStyle w:val="Texteprformat"/>
        <w:jc w:val="both"/>
        <w:rPr>
          <w:rFonts w:ascii="Abyssinica SIL" w:hAnsi="Abyssinica SIL"/>
          <w:sz w:val="24"/>
          <w:szCs w:val="24"/>
        </w:rPr>
      </w:pPr>
    </w:p>
    <w:p w14:paraId="32A2593E" w14:textId="77777777" w:rsidR="00A52B2E" w:rsidRDefault="00DC5DB9" w:rsidP="00053BAF">
      <w:pPr>
        <w:pStyle w:val="Texteprformat"/>
        <w:jc w:val="both"/>
        <w:rPr>
          <w:rFonts w:ascii="Abyssinica SIL" w:hAnsi="Abyssinica SIL"/>
          <w:sz w:val="24"/>
          <w:szCs w:val="24"/>
        </w:rPr>
      </w:pPr>
      <w:r>
        <w:rPr>
          <w:rFonts w:ascii="Abyssinica SIL" w:hAnsi="Abyssinica SIL"/>
          <w:sz w:val="24"/>
          <w:szCs w:val="24"/>
        </w:rPr>
        <w:t xml:space="preserve">Un univers de discours défini peut être retenu pour interpréter la formule ∀x (x &lt; SUCC(x)). En effet, cette formule peut être interprétée sur l'ensemble des entiers positifs {1,2,3...} qui est infini. &lt; </w:t>
      </w:r>
      <w:proofErr w:type="gramStart"/>
      <w:r>
        <w:rPr>
          <w:rFonts w:ascii="Abyssinica SIL" w:hAnsi="Abyssinica SIL"/>
          <w:sz w:val="24"/>
          <w:szCs w:val="24"/>
        </w:rPr>
        <w:t>est</w:t>
      </w:r>
      <w:proofErr w:type="gramEnd"/>
      <w:r>
        <w:rPr>
          <w:rFonts w:ascii="Abyssinica SIL" w:hAnsi="Abyssinica SIL"/>
          <w:sz w:val="24"/>
          <w:szCs w:val="24"/>
        </w:rPr>
        <w:t xml:space="preserve"> alors la relation « est inférieur à » et SUCC la fonction qui à tout entier associe son successeur. Il est clair que cette formule est vraie sur les entiers. Ainsi, étant donnée une interprétation d'une formule sur un domaine de discours, il est possible d'associer une valeur de vérité à cette formule. Pour éviter les ambiguïtés (les formules pouvant avoir plusieurs valeurs de vérité), nous considérons seulement les formules dans lesquelles toutes les variables sont </w:t>
      </w:r>
      <w:proofErr w:type="spellStart"/>
      <w:r>
        <w:rPr>
          <w:rFonts w:ascii="Abyssinica SIL" w:hAnsi="Abyssinica SIL"/>
          <w:sz w:val="24"/>
          <w:szCs w:val="24"/>
        </w:rPr>
        <w:t>quantifées</w:t>
      </w:r>
      <w:proofErr w:type="spellEnd"/>
      <w:r>
        <w:rPr>
          <w:rFonts w:ascii="Abyssinica SIL" w:hAnsi="Abyssinica SIL"/>
          <w:sz w:val="24"/>
          <w:szCs w:val="24"/>
        </w:rPr>
        <w:t xml:space="preserve">, appelées formules fermées. Toute formule fermée F </w:t>
      </w:r>
      <w:proofErr w:type="spellStart"/>
      <w:r>
        <w:rPr>
          <w:rFonts w:ascii="Abyssinica SIL" w:hAnsi="Abyssinica SIL"/>
          <w:sz w:val="24"/>
          <w:szCs w:val="24"/>
        </w:rPr>
        <w:t>a</w:t>
      </w:r>
      <w:proofErr w:type="spellEnd"/>
      <w:r>
        <w:rPr>
          <w:rFonts w:ascii="Abyssinica SIL" w:hAnsi="Abyssinica SIL"/>
          <w:sz w:val="24"/>
          <w:szCs w:val="24"/>
        </w:rPr>
        <w:t xml:space="preserve"> une unique</w:t>
      </w:r>
      <w:r w:rsidR="00A52B2E">
        <w:rPr>
          <w:rFonts w:ascii="Abyssinica SIL" w:hAnsi="Abyssinica SIL"/>
          <w:szCs w:val="24"/>
        </w:rPr>
        <w:t xml:space="preserve"> </w:t>
      </w:r>
      <w:r w:rsidR="00A52B2E">
        <w:rPr>
          <w:rFonts w:ascii="Abyssinica SIL" w:hAnsi="Abyssinica SIL"/>
          <w:sz w:val="24"/>
          <w:szCs w:val="24"/>
        </w:rPr>
        <w:t>valeur de vérité pour une interprétation donnée sur un domaine de discours D. Cette valeur notée V(F) se calcule ainsi :</w:t>
      </w:r>
    </w:p>
    <w:p w14:paraId="19465FE4" w14:textId="77777777" w:rsidR="00A52B2E" w:rsidRDefault="00A52B2E" w:rsidP="00A52B2E">
      <w:pPr>
        <w:pStyle w:val="Texteprformat"/>
        <w:rPr>
          <w:rFonts w:ascii="Abyssinica SIL" w:hAnsi="Abyssinica SIL"/>
          <w:sz w:val="24"/>
          <w:szCs w:val="24"/>
        </w:rPr>
      </w:pPr>
      <w:proofErr w:type="gramStart"/>
      <w:r>
        <w:rPr>
          <w:rFonts w:ascii="Abyssinica SIL" w:hAnsi="Abyssinica SIL"/>
          <w:sz w:val="24"/>
          <w:szCs w:val="24"/>
        </w:rPr>
        <w:t>V(</w:t>
      </w:r>
      <w:proofErr w:type="gramEnd"/>
      <w:r>
        <w:rPr>
          <w:rFonts w:ascii="Abyssinica SIL" w:hAnsi="Abyssinica SIL"/>
          <w:sz w:val="24"/>
          <w:szCs w:val="24"/>
        </w:rPr>
        <w:t>F1 ∨ F2) = V(F1) ∨ V(F2)</w:t>
      </w:r>
    </w:p>
    <w:p w14:paraId="3BD9626E" w14:textId="77777777" w:rsidR="00A52B2E" w:rsidRDefault="00A52B2E" w:rsidP="00A52B2E">
      <w:pPr>
        <w:pStyle w:val="Texteprformat"/>
        <w:rPr>
          <w:rFonts w:ascii="Abyssinica SIL" w:hAnsi="Abyssinica SIL"/>
          <w:sz w:val="24"/>
          <w:szCs w:val="24"/>
        </w:rPr>
      </w:pPr>
      <w:proofErr w:type="gramStart"/>
      <w:r>
        <w:rPr>
          <w:rFonts w:ascii="Abyssinica SIL" w:hAnsi="Abyssinica SIL"/>
          <w:sz w:val="24"/>
          <w:szCs w:val="24"/>
        </w:rPr>
        <w:t>V(</w:t>
      </w:r>
      <w:proofErr w:type="gramEnd"/>
      <w:r>
        <w:rPr>
          <w:rFonts w:ascii="Abyssinica SIL" w:hAnsi="Abyssinica SIL"/>
          <w:sz w:val="24"/>
          <w:szCs w:val="24"/>
        </w:rPr>
        <w:t>F1 ∧ F2) = V(F1) ∧ V(F2)</w:t>
      </w:r>
    </w:p>
    <w:p w14:paraId="1DA1DD12" w14:textId="77777777" w:rsidR="00A52B2E" w:rsidRDefault="00A52B2E" w:rsidP="00A52B2E">
      <w:pPr>
        <w:pStyle w:val="Texteprformat"/>
        <w:rPr>
          <w:rFonts w:ascii="Abyssinica SIL" w:hAnsi="Abyssinica SIL"/>
          <w:sz w:val="24"/>
          <w:szCs w:val="24"/>
        </w:rPr>
      </w:pPr>
      <w:proofErr w:type="gramStart"/>
      <w:r>
        <w:rPr>
          <w:rFonts w:ascii="Abyssinica SIL" w:hAnsi="Abyssinica SIL"/>
          <w:sz w:val="24"/>
          <w:szCs w:val="24"/>
        </w:rPr>
        <w:t>V(</w:t>
      </w:r>
      <w:proofErr w:type="gramEnd"/>
      <w:r>
        <w:rPr>
          <w:rFonts w:ascii="Abyssinica SIL" w:hAnsi="Abyssinica SIL"/>
          <w:sz w:val="24"/>
          <w:szCs w:val="24"/>
        </w:rPr>
        <w:t>¬ F1) = ¬ V(F1)</w:t>
      </w:r>
    </w:p>
    <w:p w14:paraId="65AABD79" w14:textId="77777777" w:rsidR="00A52B2E" w:rsidRDefault="00A52B2E" w:rsidP="00A52B2E">
      <w:pPr>
        <w:pStyle w:val="Texteprformat"/>
        <w:rPr>
          <w:rFonts w:ascii="Abyssinica SIL" w:hAnsi="Abyssinica SIL"/>
          <w:sz w:val="24"/>
          <w:szCs w:val="24"/>
        </w:rPr>
      </w:pPr>
      <w:proofErr w:type="gramStart"/>
      <w:r>
        <w:rPr>
          <w:rFonts w:ascii="Abyssinica SIL" w:hAnsi="Abyssinica SIL"/>
          <w:sz w:val="24"/>
          <w:szCs w:val="24"/>
        </w:rPr>
        <w:t>V(</w:t>
      </w:r>
      <w:proofErr w:type="gramEnd"/>
      <w:r>
        <w:rPr>
          <w:rFonts w:ascii="Abyssinica SIL" w:hAnsi="Abyssinica SIL"/>
          <w:sz w:val="24"/>
          <w:szCs w:val="24"/>
        </w:rPr>
        <w:t>∀x F) = V(F x=a) ∧ V(F x=b) ∧ ... où a, b, ... sont les constantes de D.</w:t>
      </w:r>
    </w:p>
    <w:p w14:paraId="6233C52A" w14:textId="77777777" w:rsidR="00A52B2E" w:rsidRDefault="00A52B2E" w:rsidP="00A52B2E">
      <w:pPr>
        <w:pStyle w:val="Texteprformat"/>
        <w:rPr>
          <w:rFonts w:ascii="Abyssinica SIL" w:hAnsi="Abyssinica SIL"/>
          <w:sz w:val="24"/>
          <w:szCs w:val="24"/>
        </w:rPr>
      </w:pPr>
      <w:proofErr w:type="gramStart"/>
      <w:r>
        <w:rPr>
          <w:rFonts w:ascii="Abyssinica SIL" w:hAnsi="Abyssinica SIL"/>
          <w:sz w:val="24"/>
          <w:szCs w:val="24"/>
        </w:rPr>
        <w:t>V(</w:t>
      </w:r>
      <w:proofErr w:type="gramEnd"/>
      <w:r>
        <w:rPr>
          <w:rFonts w:ascii="Abyssinica SIL" w:hAnsi="Abyssinica SIL"/>
          <w:sz w:val="24"/>
          <w:szCs w:val="24"/>
        </w:rPr>
        <w:t>∃x F) = V(F x=a) ∨ V(F x=b) ∨ ... où a, b, ... sont les constantes de D.</w:t>
      </w:r>
    </w:p>
    <w:p w14:paraId="771FBFE9" w14:textId="77777777" w:rsidR="00A52B2E" w:rsidRDefault="00A52B2E" w:rsidP="00A52B2E">
      <w:pPr>
        <w:pStyle w:val="Texteprformat"/>
        <w:rPr>
          <w:rFonts w:ascii="Abyssinica SIL" w:hAnsi="Abyssinica SIL"/>
          <w:sz w:val="24"/>
          <w:szCs w:val="24"/>
        </w:rPr>
      </w:pPr>
      <w:r>
        <w:rPr>
          <w:rFonts w:ascii="Abyssinica SIL" w:hAnsi="Abyssinica SIL"/>
          <w:sz w:val="24"/>
          <w:szCs w:val="24"/>
        </w:rPr>
        <w:t>V(P(</w:t>
      </w:r>
      <w:proofErr w:type="spellStart"/>
      <w:proofErr w:type="gramStart"/>
      <w:r>
        <w:rPr>
          <w:rFonts w:ascii="Abyssinica SIL" w:hAnsi="Abyssinica SIL"/>
          <w:sz w:val="24"/>
          <w:szCs w:val="24"/>
        </w:rPr>
        <w:t>a,b</w:t>
      </w:r>
      <w:proofErr w:type="spellEnd"/>
      <w:r>
        <w:rPr>
          <w:rFonts w:ascii="Abyssinica SIL" w:hAnsi="Abyssinica SIL"/>
          <w:sz w:val="24"/>
          <w:szCs w:val="24"/>
        </w:rPr>
        <w:t>...</w:t>
      </w:r>
      <w:proofErr w:type="gramEnd"/>
      <w:r>
        <w:rPr>
          <w:rFonts w:ascii="Abyssinica SIL" w:hAnsi="Abyssinica SIL"/>
          <w:sz w:val="24"/>
          <w:szCs w:val="24"/>
        </w:rPr>
        <w:t>)) = Vrai si [</w:t>
      </w:r>
      <w:proofErr w:type="spellStart"/>
      <w:proofErr w:type="gramStart"/>
      <w:r>
        <w:rPr>
          <w:rFonts w:ascii="Abyssinica SIL" w:hAnsi="Abyssinica SIL"/>
          <w:sz w:val="24"/>
          <w:szCs w:val="24"/>
        </w:rPr>
        <w:t>a,b</w:t>
      </w:r>
      <w:proofErr w:type="spellEnd"/>
      <w:r>
        <w:rPr>
          <w:rFonts w:ascii="Abyssinica SIL" w:hAnsi="Abyssinica SIL"/>
          <w:sz w:val="24"/>
          <w:szCs w:val="24"/>
        </w:rPr>
        <w:t>...</w:t>
      </w:r>
      <w:proofErr w:type="gramEnd"/>
      <w:r>
        <w:rPr>
          <w:rFonts w:ascii="Abyssinica SIL" w:hAnsi="Abyssinica SIL"/>
          <w:sz w:val="24"/>
          <w:szCs w:val="24"/>
        </w:rPr>
        <w:t>] satisfait la relation P et Faux sinon.</w:t>
      </w:r>
    </w:p>
    <w:p w14:paraId="18123DD1" w14:textId="77777777" w:rsidR="00A52B2E" w:rsidRDefault="00A52B2E" w:rsidP="00A52B2E">
      <w:pPr>
        <w:pStyle w:val="Texteprformat"/>
        <w:rPr>
          <w:rFonts w:ascii="Abyssinica SIL" w:hAnsi="Abyssinica SIL"/>
          <w:sz w:val="24"/>
          <w:szCs w:val="24"/>
        </w:rPr>
      </w:pPr>
      <w:r>
        <w:rPr>
          <w:rFonts w:ascii="Abyssinica SIL" w:hAnsi="Abyssinica SIL"/>
          <w:sz w:val="24"/>
          <w:szCs w:val="24"/>
        </w:rPr>
        <w:t>Un modèle d'une formule logique est une interprétation sur un domaine de discours qui rend la formule vraie. Par exemple, les entiers sont un modèle pour la formule ∀x (x&lt; SUCC(x)) avec l'interprétation indiquée ci-dessus. En effet, en appliquant les règles ci-dessus, on calcule :</w:t>
      </w:r>
    </w:p>
    <w:p w14:paraId="791860ED" w14:textId="0EDA2B42" w:rsidR="00B55D2A" w:rsidRPr="008E485F" w:rsidRDefault="00A52B2E" w:rsidP="00A52B2E">
      <w:pPr>
        <w:ind w:left="0" w:firstLine="0"/>
      </w:pPr>
      <w:proofErr w:type="gramStart"/>
      <w:r>
        <w:rPr>
          <w:rFonts w:ascii="Abyssinica SIL" w:hAnsi="Abyssinica SIL"/>
          <w:szCs w:val="24"/>
        </w:rPr>
        <w:t>V(</w:t>
      </w:r>
      <w:proofErr w:type="gramEnd"/>
      <w:r>
        <w:rPr>
          <w:rFonts w:ascii="Abyssinica SIL" w:hAnsi="Abyssinica SIL"/>
          <w:szCs w:val="24"/>
        </w:rPr>
        <w:t>∀x (x &lt; SUCC(x))) = V(1 &lt; 2) ∧ V(2&lt;3) ∧ V(3&lt;4) ∧... = Vrai.</w:t>
      </w:r>
    </w:p>
    <w:p w14:paraId="62BE0ADC" w14:textId="7701E48D" w:rsidR="00B55D2A" w:rsidRPr="008E485F" w:rsidRDefault="001D7150" w:rsidP="001D7150">
      <w:pPr>
        <w:pStyle w:val="Titre1"/>
        <w:ind w:left="0" w:firstLine="0"/>
      </w:pPr>
      <w:bookmarkStart w:id="32" w:name="_Toc64052517"/>
      <w:r>
        <w:t xml:space="preserve">B- </w:t>
      </w:r>
      <w:r w:rsidR="00053BAF">
        <w:t>Les bases de donn</w:t>
      </w:r>
      <w:r w:rsidR="00053BAF">
        <w:rPr>
          <w:rFonts w:hint="eastAsia"/>
        </w:rPr>
        <w:t>é</w:t>
      </w:r>
      <w:r w:rsidR="00053BAF">
        <w:t>es logiques</w:t>
      </w:r>
      <w:bookmarkEnd w:id="32"/>
    </w:p>
    <w:p w14:paraId="5831AE22" w14:textId="77777777" w:rsidR="006D3B29" w:rsidRDefault="006D3B29" w:rsidP="006D3B29">
      <w:pPr>
        <w:pStyle w:val="Texteprformat"/>
        <w:jc w:val="both"/>
        <w:rPr>
          <w:rFonts w:ascii="Abyssinica SIL" w:hAnsi="Abyssinica SIL"/>
          <w:sz w:val="24"/>
          <w:szCs w:val="24"/>
        </w:rPr>
      </w:pPr>
      <w:r>
        <w:rPr>
          <w:rFonts w:ascii="Abyssinica SIL" w:hAnsi="Abyssinica SIL"/>
          <w:sz w:val="24"/>
          <w:szCs w:val="24"/>
        </w:rPr>
        <w:t>La notion de base de données logique a été introduite en particulier à Toulouse à la n des années 70 [Gallaire84]. Nous définissons ici ce qu'est une base de données logique non déductive. Il s'agit d'une première approche simple des bases de données par la logique. Nous verrons plus loin que cette approche peut être étendue avec la déduction.</w:t>
      </w:r>
    </w:p>
    <w:p w14:paraId="04F22246" w14:textId="42BB8B22" w:rsidR="006D3B29" w:rsidRDefault="006D3B29" w:rsidP="00843A91">
      <w:pPr>
        <w:pStyle w:val="Titre3"/>
        <w:numPr>
          <w:ilvl w:val="0"/>
          <w:numId w:val="32"/>
        </w:numPr>
      </w:pPr>
      <w:bookmarkStart w:id="33" w:name="_Toc64052518"/>
      <w:r>
        <w:t>La représentation des faits</w:t>
      </w:r>
      <w:bookmarkEnd w:id="33"/>
    </w:p>
    <w:p w14:paraId="58199BB0" w14:textId="77777777" w:rsidR="006D3B29" w:rsidRDefault="006D3B29" w:rsidP="006D3B29">
      <w:pPr>
        <w:pStyle w:val="Texteprformat"/>
        <w:rPr>
          <w:sz w:val="24"/>
          <w:szCs w:val="24"/>
        </w:rPr>
      </w:pPr>
      <w:r>
        <w:rPr>
          <w:sz w:val="24"/>
          <w:szCs w:val="24"/>
        </w:rPr>
        <w:t>U</w:t>
      </w:r>
      <w:r>
        <w:rPr>
          <w:rFonts w:ascii="Abyssinica SIL" w:hAnsi="Abyssinica SIL"/>
          <w:sz w:val="24"/>
          <w:szCs w:val="24"/>
        </w:rPr>
        <w:t>ne base de données peut être définie comme l'interprétation d'un langage logique du premier ordre L. En pratique, définir l'interprétation consiste à définir les prédicats vrais. Le langage permet d'exprimer les requêtes, comme nous le verrons ci-dessous. Une contrainte d'intégrité peut être vue comme une requête toujours vraie, donc</w:t>
      </w:r>
    </w:p>
    <w:p w14:paraId="69769AFB" w14:textId="77777777" w:rsidR="006D3B29" w:rsidRDefault="006D3B29" w:rsidP="006D3B29">
      <w:pPr>
        <w:pStyle w:val="Texteprformat"/>
        <w:rPr>
          <w:b/>
          <w:bCs/>
        </w:rPr>
      </w:pPr>
      <w:proofErr w:type="gramStart"/>
      <w:r>
        <w:rPr>
          <w:rFonts w:ascii="Abyssinica SIL" w:hAnsi="Abyssinica SIL"/>
          <w:sz w:val="24"/>
          <w:szCs w:val="24"/>
        </w:rPr>
        <w:t>exprimée</w:t>
      </w:r>
      <w:proofErr w:type="gramEnd"/>
      <w:r>
        <w:rPr>
          <w:rFonts w:ascii="Abyssinica SIL" w:hAnsi="Abyssinica SIL"/>
          <w:sz w:val="24"/>
          <w:szCs w:val="24"/>
        </w:rPr>
        <w:t xml:space="preserve"> avec le langage.</w:t>
      </w:r>
    </w:p>
    <w:p w14:paraId="06248C8B" w14:textId="77777777" w:rsidR="006D3B29" w:rsidRDefault="006D3B29" w:rsidP="006D3B29">
      <w:pPr>
        <w:pStyle w:val="Texteprformat"/>
        <w:rPr>
          <w:b/>
          <w:bCs/>
        </w:rPr>
      </w:pPr>
      <w:r>
        <w:rPr>
          <w:rFonts w:ascii="Abyssinica SIL" w:hAnsi="Abyssinica SIL"/>
          <w:sz w:val="24"/>
          <w:szCs w:val="24"/>
        </w:rPr>
        <w:t>En première approche, le langage logique L ne comporte pas de fonctions. Plus particulièrement, L se compose :</w:t>
      </w:r>
    </w:p>
    <w:p w14:paraId="43305F8D" w14:textId="77777777" w:rsidR="006D3B29" w:rsidRDefault="006D3B29" w:rsidP="006D3B29">
      <w:pPr>
        <w:pStyle w:val="Texteprformat"/>
        <w:rPr>
          <w:b/>
          <w:bCs/>
        </w:rPr>
      </w:pPr>
      <w:r>
        <w:rPr>
          <w:rFonts w:ascii="Abyssinica SIL" w:hAnsi="Abyssinica SIL"/>
          <w:sz w:val="24"/>
          <w:szCs w:val="24"/>
        </w:rPr>
        <w:lastRenderedPageBreak/>
        <w:t>1. De prédicats à n arguments, chaque argument correspondant à un type de données élémentaire ;</w:t>
      </w:r>
    </w:p>
    <w:p w14:paraId="31CE80C3" w14:textId="77777777" w:rsidR="006D3B29" w:rsidRDefault="006D3B29" w:rsidP="006D3B29">
      <w:pPr>
        <w:pStyle w:val="Texteprformat"/>
        <w:rPr>
          <w:b/>
          <w:bCs/>
        </w:rPr>
      </w:pPr>
      <w:r>
        <w:rPr>
          <w:rFonts w:ascii="Abyssinica SIL" w:hAnsi="Abyssinica SIL"/>
          <w:sz w:val="24"/>
          <w:szCs w:val="24"/>
        </w:rPr>
        <w:t>2. De constantes, une pour chaque valeur possible des types de données élémentaires.</w:t>
      </w:r>
    </w:p>
    <w:p w14:paraId="5A2E78D4" w14:textId="77777777" w:rsidR="006D3B29" w:rsidRDefault="006D3B29" w:rsidP="006D3B29">
      <w:pPr>
        <w:pStyle w:val="Texteprformat"/>
        <w:rPr>
          <w:rFonts w:ascii="Abyssinica SIL" w:hAnsi="Abyssinica SIL"/>
          <w:sz w:val="24"/>
          <w:szCs w:val="24"/>
        </w:rPr>
      </w:pPr>
      <w:r>
        <w:rPr>
          <w:rFonts w:ascii="Abyssinica SIL" w:hAnsi="Abyssinica SIL"/>
          <w:sz w:val="24"/>
          <w:szCs w:val="24"/>
        </w:rPr>
        <w:t xml:space="preserve">Comme dans toute interprétation d'un langage logique, un prédicat représente une relation particulière entre les objets du domaine de discours, qui peut être vraie </w:t>
      </w:r>
      <w:proofErr w:type="gramStart"/>
      <w:r>
        <w:rPr>
          <w:rFonts w:ascii="Abyssinica SIL" w:hAnsi="Abyssinica SIL"/>
          <w:sz w:val="24"/>
          <w:szCs w:val="24"/>
        </w:rPr>
        <w:t>ou</w:t>
      </w:r>
      <w:proofErr w:type="gramEnd"/>
    </w:p>
    <w:p w14:paraId="43DE3B80" w14:textId="77777777" w:rsidR="006D3B29" w:rsidRDefault="006D3B29" w:rsidP="006D3B29">
      <w:pPr>
        <w:pStyle w:val="Texteprformat"/>
        <w:jc w:val="both"/>
        <w:rPr>
          <w:b/>
          <w:bCs/>
        </w:rPr>
      </w:pPr>
      <w:proofErr w:type="gramStart"/>
      <w:r>
        <w:rPr>
          <w:rFonts w:ascii="Abyssinica SIL" w:hAnsi="Abyssinica SIL"/>
          <w:sz w:val="24"/>
          <w:szCs w:val="24"/>
        </w:rPr>
        <w:t>fausse</w:t>
      </w:r>
      <w:proofErr w:type="gramEnd"/>
      <w:r>
        <w:rPr>
          <w:rFonts w:ascii="Abyssinica SIL" w:hAnsi="Abyssinica SIL"/>
          <w:sz w:val="24"/>
          <w:szCs w:val="24"/>
        </w:rPr>
        <w:t>. Ici, les objets du domaine de discours sont donc les valeurs possibles de la base. Définir cette relation revient à définir les articles ou n-uplets qui satisfont le prédicat. L'ensemble des n-uplets satisfaisant le prédicat constitue son extension. Cette extension peut être assimilée à un chier dans une base en réseau ou à une table</w:t>
      </w:r>
    </w:p>
    <w:p w14:paraId="3F9D7936" w14:textId="77777777" w:rsidR="006D3B29" w:rsidRDefault="006D3B29" w:rsidP="006D3B29">
      <w:pPr>
        <w:pStyle w:val="Texteprformat"/>
        <w:jc w:val="both"/>
        <w:rPr>
          <w:rFonts w:ascii="Abyssinica SIL" w:hAnsi="Abyssinica SIL"/>
          <w:sz w:val="24"/>
          <w:szCs w:val="24"/>
        </w:rPr>
      </w:pPr>
      <w:proofErr w:type="gramStart"/>
      <w:r>
        <w:rPr>
          <w:rFonts w:ascii="Abyssinica SIL" w:hAnsi="Abyssinica SIL"/>
          <w:sz w:val="24"/>
          <w:szCs w:val="24"/>
        </w:rPr>
        <w:t>relationnelle</w:t>
      </w:r>
      <w:proofErr w:type="gramEnd"/>
      <w:r>
        <w:rPr>
          <w:rFonts w:ascii="Abyssinica SIL" w:hAnsi="Abyssinica SIL"/>
          <w:sz w:val="24"/>
          <w:szCs w:val="24"/>
        </w:rPr>
        <w:t>, comme nous le verrons plus loin. Pour rester cohérents avec les bases de données relationnelles qui peuvent être perçues comme une implémentation simple</w:t>
      </w:r>
    </w:p>
    <w:p w14:paraId="173FF30C" w14:textId="77777777" w:rsidR="006D3B29" w:rsidRDefault="006D3B29" w:rsidP="006D3B29">
      <w:pPr>
        <w:pStyle w:val="Texteprformat"/>
        <w:jc w:val="both"/>
        <w:rPr>
          <w:rFonts w:ascii="Abyssinica SIL" w:hAnsi="Abyssinica SIL"/>
          <w:sz w:val="24"/>
          <w:szCs w:val="24"/>
        </w:rPr>
      </w:pPr>
      <w:proofErr w:type="gramStart"/>
      <w:r>
        <w:rPr>
          <w:rFonts w:ascii="Abyssinica SIL" w:hAnsi="Abyssinica SIL"/>
          <w:sz w:val="24"/>
          <w:szCs w:val="24"/>
        </w:rPr>
        <w:t>des</w:t>
      </w:r>
      <w:proofErr w:type="gramEnd"/>
      <w:r>
        <w:rPr>
          <w:rFonts w:ascii="Abyssinica SIL" w:hAnsi="Abyssinica SIL"/>
          <w:sz w:val="24"/>
          <w:szCs w:val="24"/>
        </w:rPr>
        <w:t xml:space="preserve"> bases de données logiques, nous appellerons l'extension d'un prédicat une table. Chaque colonne correspond à un argument et est aussi appelée attribut dans le</w:t>
      </w:r>
    </w:p>
    <w:p w14:paraId="0B5BD274" w14:textId="31F351C9" w:rsidR="006D3B29" w:rsidRDefault="001849CB" w:rsidP="006D3B29">
      <w:pPr>
        <w:pStyle w:val="Texteprformat"/>
        <w:jc w:val="both"/>
        <w:rPr>
          <w:rFonts w:ascii="Abyssinica SIL" w:hAnsi="Abyssinica SIL"/>
          <w:sz w:val="24"/>
          <w:szCs w:val="24"/>
        </w:rPr>
      </w:pPr>
      <w:proofErr w:type="gramStart"/>
      <w:r>
        <w:rPr>
          <w:noProof/>
        </w:rPr>
        <w:t>s</w:t>
      </w:r>
      <w:r w:rsidR="006D3B29">
        <w:rPr>
          <w:rFonts w:ascii="Abyssinica SIL" w:hAnsi="Abyssinica SIL"/>
          <w:sz w:val="24"/>
          <w:szCs w:val="24"/>
        </w:rPr>
        <w:t>contexte</w:t>
      </w:r>
      <w:proofErr w:type="gramEnd"/>
      <w:r w:rsidR="006D3B29">
        <w:rPr>
          <w:rFonts w:ascii="Abyssinica SIL" w:hAnsi="Abyssinica SIL"/>
          <w:sz w:val="24"/>
          <w:szCs w:val="24"/>
        </w:rPr>
        <w:t xml:space="preserve"> relationnel. Comme déjà dit, une base de données logique pourra être complétée par des règles de déduction : nous parlerons alors de base de données déductive.</w:t>
      </w:r>
    </w:p>
    <w:p w14:paraId="519BE424" w14:textId="6E965E5C" w:rsidR="00B55D2A" w:rsidRPr="008E485F" w:rsidRDefault="00384C3E" w:rsidP="0039573B">
      <w:pPr>
        <w:pStyle w:val="Texteprformat"/>
        <w:jc w:val="both"/>
      </w:pPr>
      <w:r>
        <w:rPr>
          <w:rFonts w:ascii="Abyssinica SIL" w:hAnsi="Abyssinica SIL"/>
          <w:sz w:val="24"/>
          <w:szCs w:val="24"/>
        </w:rPr>
        <w:t xml:space="preserve">La figure ci-dessous illustre une base de données logique. </w:t>
      </w:r>
    </w:p>
    <w:p w14:paraId="37D52ACD" w14:textId="3F8AEDEB" w:rsidR="00635D4F" w:rsidRDefault="00635D4F" w:rsidP="00635D4F">
      <w:pPr>
        <w:pStyle w:val="Texteprformat"/>
        <w:rPr>
          <w:rFonts w:ascii="Abyssinica SIL" w:hAnsi="Abyssinica SIL"/>
          <w:sz w:val="24"/>
          <w:szCs w:val="24"/>
        </w:rPr>
      </w:pPr>
      <w:r>
        <w:rPr>
          <w:rFonts w:ascii="Abyssinica SIL" w:hAnsi="Abyssinica SIL"/>
          <w:sz w:val="24"/>
          <w:szCs w:val="24"/>
        </w:rPr>
        <w:t xml:space="preserve"> Elle est composée de trois prédicats définis comme suit :</w:t>
      </w:r>
    </w:p>
    <w:p w14:paraId="07D7BD63" w14:textId="56BCF3C5" w:rsidR="00635D4F" w:rsidRDefault="00635D4F" w:rsidP="00635D4F">
      <w:pPr>
        <w:pStyle w:val="Texteprformat"/>
        <w:rPr>
          <w:rFonts w:ascii="Abyssinica SIL" w:hAnsi="Abyssinica SIL"/>
          <w:sz w:val="24"/>
          <w:szCs w:val="24"/>
        </w:rPr>
      </w:pPr>
      <w:r>
        <w:rPr>
          <w:rFonts w:ascii="Abyssinica SIL" w:hAnsi="Abyssinica SIL"/>
          <w:sz w:val="24"/>
          <w:szCs w:val="24"/>
        </w:rPr>
        <w:t>PRODUIT avec les arguments Numéro de produit (NPRO), nom de produit (NPRO), quantité en stock (QTES), et couleur (COULEUR) ;</w:t>
      </w:r>
    </w:p>
    <w:p w14:paraId="7A893A4E" w14:textId="0AAC24C9" w:rsidR="00635D4F" w:rsidRDefault="0039573B" w:rsidP="00635D4F">
      <w:pPr>
        <w:pStyle w:val="Texteprformat"/>
        <w:rPr>
          <w:rFonts w:ascii="Abyssinica SIL" w:hAnsi="Abyssinica SIL"/>
          <w:sz w:val="24"/>
          <w:szCs w:val="24"/>
        </w:rPr>
      </w:pPr>
      <w:r>
        <w:rPr>
          <w:noProof/>
        </w:rPr>
        <mc:AlternateContent>
          <mc:Choice Requires="wps">
            <w:drawing>
              <wp:anchor distT="0" distB="0" distL="114300" distR="114300" simplePos="0" relativeHeight="251672576" behindDoc="0" locked="0" layoutInCell="1" allowOverlap="1" wp14:anchorId="090BD75D" wp14:editId="386E56BC">
                <wp:simplePos x="0" y="0"/>
                <wp:positionH relativeFrom="margin">
                  <wp:align>left</wp:align>
                </wp:positionH>
                <wp:positionV relativeFrom="paragraph">
                  <wp:posOffset>2709545</wp:posOffset>
                </wp:positionV>
                <wp:extent cx="6120130" cy="635"/>
                <wp:effectExtent l="0" t="0" r="0" b="8255"/>
                <wp:wrapTopAndBottom/>
                <wp:docPr id="29" name="Zone de texte 29"/>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1B93ED5" w14:textId="1004051D" w:rsidR="00F96FCF" w:rsidRPr="0039573B" w:rsidRDefault="00F96FCF" w:rsidP="0039573B">
                            <w:pPr>
                              <w:pStyle w:val="Lgende"/>
                              <w:jc w:val="center"/>
                              <w:rPr>
                                <w:rFonts w:ascii="Liberation Mono" w:eastAsia="Noto Sans Mono CJK SC" w:hAnsi="Liberation Mono" w:cs="Liberation Mono"/>
                                <w:noProof/>
                                <w:kern w:val="2"/>
                                <w:sz w:val="22"/>
                                <w:szCs w:val="22"/>
                                <w:lang w:eastAsia="zh-CN" w:bidi="hi-IN"/>
                              </w:rPr>
                            </w:pPr>
                            <w:bookmarkStart w:id="34" w:name="_Toc64052487"/>
                            <w:r w:rsidRPr="0039573B">
                              <w:rPr>
                                <w:sz w:val="22"/>
                                <w:szCs w:val="22"/>
                              </w:rPr>
                              <w:t xml:space="preserve">Figure </w:t>
                            </w:r>
                            <w:r w:rsidRPr="0039573B">
                              <w:rPr>
                                <w:sz w:val="22"/>
                                <w:szCs w:val="22"/>
                              </w:rPr>
                              <w:fldChar w:fldCharType="begin"/>
                            </w:r>
                            <w:r w:rsidRPr="0039573B">
                              <w:rPr>
                                <w:sz w:val="22"/>
                                <w:szCs w:val="22"/>
                              </w:rPr>
                              <w:instrText xml:space="preserve"> SEQ Figure \* ARABIC </w:instrText>
                            </w:r>
                            <w:r w:rsidRPr="0039573B">
                              <w:rPr>
                                <w:sz w:val="22"/>
                                <w:szCs w:val="22"/>
                              </w:rPr>
                              <w:fldChar w:fldCharType="separate"/>
                            </w:r>
                            <w:r w:rsidR="00A15BE4">
                              <w:rPr>
                                <w:noProof/>
                                <w:sz w:val="22"/>
                                <w:szCs w:val="22"/>
                              </w:rPr>
                              <w:t>6</w:t>
                            </w:r>
                            <w:r w:rsidRPr="0039573B">
                              <w:rPr>
                                <w:sz w:val="22"/>
                                <w:szCs w:val="22"/>
                              </w:rPr>
                              <w:fldChar w:fldCharType="end"/>
                            </w:r>
                            <w:r w:rsidRPr="0039573B">
                              <w:rPr>
                                <w:sz w:val="22"/>
                                <w:szCs w:val="22"/>
                              </w:rPr>
                              <w:t>.Base de données logiques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BD75D" id="Zone de texte 29" o:spid="_x0000_s1028" type="#_x0000_t202" style="position:absolute;margin-left:0;margin-top:213.35pt;width:481.9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" stroked="f">
                <v:textbox style="mso-fit-shape-to-text:t" inset="0,0,0,0">
                  <w:txbxContent>
                    <w:p w14:paraId="11B93ED5" w14:textId="1004051D" w:rsidR="00F96FCF" w:rsidRPr="0039573B" w:rsidRDefault="00F96FCF" w:rsidP="0039573B">
                      <w:pPr>
                        <w:pStyle w:val="Lgende"/>
                        <w:jc w:val="center"/>
                        <w:rPr>
                          <w:rFonts w:ascii="Liberation Mono" w:eastAsia="Noto Sans Mono CJK SC" w:hAnsi="Liberation Mono" w:cs="Liberation Mono"/>
                          <w:noProof/>
                          <w:kern w:val="2"/>
                          <w:sz w:val="22"/>
                          <w:szCs w:val="22"/>
                          <w:lang w:eastAsia="zh-CN" w:bidi="hi-IN"/>
                        </w:rPr>
                      </w:pPr>
                      <w:bookmarkStart w:id="35" w:name="_Toc64052487"/>
                      <w:r w:rsidRPr="0039573B">
                        <w:rPr>
                          <w:sz w:val="22"/>
                          <w:szCs w:val="22"/>
                        </w:rPr>
                        <w:t xml:space="preserve">Figure </w:t>
                      </w:r>
                      <w:r w:rsidRPr="0039573B">
                        <w:rPr>
                          <w:sz w:val="22"/>
                          <w:szCs w:val="22"/>
                        </w:rPr>
                        <w:fldChar w:fldCharType="begin"/>
                      </w:r>
                      <w:r w:rsidRPr="0039573B">
                        <w:rPr>
                          <w:sz w:val="22"/>
                          <w:szCs w:val="22"/>
                        </w:rPr>
                        <w:instrText xml:space="preserve"> SEQ Figure \* ARABIC </w:instrText>
                      </w:r>
                      <w:r w:rsidRPr="0039573B">
                        <w:rPr>
                          <w:sz w:val="22"/>
                          <w:szCs w:val="22"/>
                        </w:rPr>
                        <w:fldChar w:fldCharType="separate"/>
                      </w:r>
                      <w:r w:rsidR="00A15BE4">
                        <w:rPr>
                          <w:noProof/>
                          <w:sz w:val="22"/>
                          <w:szCs w:val="22"/>
                        </w:rPr>
                        <w:t>6</w:t>
                      </w:r>
                      <w:r w:rsidRPr="0039573B">
                        <w:rPr>
                          <w:sz w:val="22"/>
                          <w:szCs w:val="22"/>
                        </w:rPr>
                        <w:fldChar w:fldCharType="end"/>
                      </w:r>
                      <w:r w:rsidRPr="0039573B">
                        <w:rPr>
                          <w:sz w:val="22"/>
                          <w:szCs w:val="22"/>
                        </w:rPr>
                        <w:t>.Base de données logiques</w:t>
                      </w:r>
                      <w:bookmarkEnd w:id="35"/>
                    </w:p>
                  </w:txbxContent>
                </v:textbox>
                <w10:wrap type="topAndBottom" anchorx="margin"/>
              </v:shape>
            </w:pict>
          </mc:Fallback>
        </mc:AlternateContent>
      </w:r>
      <w:r>
        <w:rPr>
          <w:noProof/>
        </w:rPr>
        <w:drawing>
          <wp:anchor distT="0" distB="0" distL="0" distR="0" simplePos="0" relativeHeight="251670528" behindDoc="0" locked="0" layoutInCell="1" allowOverlap="1" wp14:anchorId="2DB5FC12" wp14:editId="289FF184">
            <wp:simplePos x="0" y="0"/>
            <wp:positionH relativeFrom="margin">
              <wp:align>left</wp:align>
            </wp:positionH>
            <wp:positionV relativeFrom="paragraph">
              <wp:posOffset>280670</wp:posOffset>
            </wp:positionV>
            <wp:extent cx="6120130" cy="2352675"/>
            <wp:effectExtent l="0" t="0" r="0" b="9525"/>
            <wp:wrapTopAndBottom/>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0"/>
                    <a:stretch>
                      <a:fillRect/>
                    </a:stretch>
                  </pic:blipFill>
                  <pic:spPr bwMode="auto">
                    <a:xfrm>
                      <a:off x="0" y="0"/>
                      <a:ext cx="6120130" cy="2352675"/>
                    </a:xfrm>
                    <a:prstGeom prst="rect">
                      <a:avLst/>
                    </a:prstGeom>
                  </pic:spPr>
                </pic:pic>
              </a:graphicData>
            </a:graphic>
            <wp14:sizeRelV relativeFrom="margin">
              <wp14:pctHeight>0</wp14:pctHeight>
            </wp14:sizeRelV>
          </wp:anchor>
        </w:drawing>
      </w:r>
      <w:r w:rsidR="00635D4F">
        <w:rPr>
          <w:rFonts w:ascii="Abyssinica SIL" w:hAnsi="Abyssinica SIL"/>
          <w:sz w:val="24"/>
          <w:szCs w:val="24"/>
        </w:rPr>
        <w:t>VENTE avec les arguments numéro de vente (NVEN), nom du client (NOMC), numéro du produit vendu (NPRV), quantité vendue (QTEV) et date (DATE) ;</w:t>
      </w:r>
    </w:p>
    <w:p w14:paraId="7D8EBD24"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ACHAT avec les arguments numéro d'achat (NACH), date de l'achat (DATE), numéro du produit acheté (NPRA), quantité achetée (QTEA) et nom du fournisseur (NOMF).</w:t>
      </w:r>
    </w:p>
    <w:p w14:paraId="67FB0330"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Comme on le voit, seuls les faits positifs, c'est-à-dire ceux satisfaisant l'un des trois prédicats, sont enregistrés dans la base. Ceci constitue l'hypothèse du monde fermé. Les faits non enregistrés dans une extension de prédicat sont supposés faux. Il est vrai que si vous interrogez la base de données que gère votre banque et que vous ne voyez pas de chèque de 100 000 euros crédités ce jour, c'est que le fait que cette somme ait été créditée sur votre compte est faux ! Des chercheurs ont essayé de lever cette hypothèse : on tombe alors dans l'hypothèse du monde ouvert, ou un fait non enregistré peut être inconnu [Reiter78].</w:t>
      </w:r>
    </w:p>
    <w:p w14:paraId="23B6450C" w14:textId="77777777" w:rsidR="00635D4F" w:rsidRDefault="00635D4F" w:rsidP="00635D4F">
      <w:pPr>
        <w:pStyle w:val="Texteprformat"/>
      </w:pPr>
    </w:p>
    <w:p w14:paraId="22839376"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PRODUIT (100, BILLE, 100, VERTE)</w:t>
      </w:r>
    </w:p>
    <w:p w14:paraId="2CBCCEE4" w14:textId="77777777" w:rsidR="00635D4F" w:rsidRDefault="00635D4F" w:rsidP="00635D4F">
      <w:pPr>
        <w:pStyle w:val="Texteprformat"/>
        <w:rPr>
          <w:rFonts w:ascii="Abyssinica SIL" w:hAnsi="Abyssinica SIL"/>
          <w:sz w:val="24"/>
          <w:szCs w:val="24"/>
        </w:rPr>
      </w:pPr>
      <w:r>
        <w:rPr>
          <w:rFonts w:ascii="Abyssinica SIL" w:hAnsi="Abyssinica SIL"/>
          <w:sz w:val="24"/>
          <w:szCs w:val="24"/>
        </w:rPr>
        <w:lastRenderedPageBreak/>
        <w:t>PRODUIT (200, POUPEE, 50, ROUGE)</w:t>
      </w:r>
    </w:p>
    <w:p w14:paraId="6259BD12"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PRODUIT (300, VOITURE, 70, JAUNE)</w:t>
      </w:r>
    </w:p>
    <w:p w14:paraId="27B736E1"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PRODUIT (400, CARTE, 350, BLEU)</w:t>
      </w:r>
    </w:p>
    <w:p w14:paraId="3AC11953"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VENTE (1, DUPONT, 100, 30, 08-03-1999)</w:t>
      </w:r>
    </w:p>
    <w:p w14:paraId="1CF558DA"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VENTE (2, MARTIN, 200, 10, 07-01-1999)</w:t>
      </w:r>
    </w:p>
    <w:p w14:paraId="0B5E528E"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VENTE (3, CHARLES, 100, 50, 01-01-2000)</w:t>
      </w:r>
    </w:p>
    <w:p w14:paraId="3C91BD45"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VENTE (4, CHARLES, 300, 50, 01-01-2000)</w:t>
      </w:r>
    </w:p>
    <w:p w14:paraId="3E16D5EF"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ACHAT (1, 01-03-1999, 100, 70, FOURNIER)</w:t>
      </w:r>
    </w:p>
    <w:p w14:paraId="0D1A11D0"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ACHAT (2, 01-03-1999, 200, 100, FOURNIER)</w:t>
      </w:r>
    </w:p>
    <w:p w14:paraId="3C29FFD3"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ACHAT (3, 01-09-1999, 100, 50, DUBOIS)</w:t>
      </w:r>
    </w:p>
    <w:p w14:paraId="32482263" w14:textId="77777777" w:rsidR="00635D4F" w:rsidRDefault="00635D4F" w:rsidP="00635D4F">
      <w:pPr>
        <w:pStyle w:val="Texteprformat"/>
      </w:pPr>
    </w:p>
    <w:p w14:paraId="145BF68D" w14:textId="3BD97616" w:rsidR="00635D4F" w:rsidRDefault="00635D4F" w:rsidP="002A0717">
      <w:pPr>
        <w:pStyle w:val="Titre3"/>
        <w:numPr>
          <w:ilvl w:val="1"/>
          <w:numId w:val="25"/>
        </w:numPr>
        <w:ind w:left="0" w:firstLine="0"/>
      </w:pPr>
      <w:bookmarkStart w:id="36" w:name="_Toc64052519"/>
      <w:r>
        <w:t>Questions et contraintes d'intégrité</w:t>
      </w:r>
      <w:bookmarkEnd w:id="36"/>
    </w:p>
    <w:p w14:paraId="270E36BF" w14:textId="77777777" w:rsidR="00635D4F" w:rsidRDefault="00635D4F" w:rsidP="00635D4F">
      <w:pPr>
        <w:pStyle w:val="Texteprformat"/>
        <w:jc w:val="both"/>
        <w:rPr>
          <w:rFonts w:ascii="Abyssinica SIL" w:hAnsi="Abyssinica SIL"/>
          <w:sz w:val="24"/>
          <w:szCs w:val="24"/>
        </w:rPr>
      </w:pPr>
      <w:r>
        <w:rPr>
          <w:rFonts w:ascii="Abyssinica SIL" w:hAnsi="Abyssinica SIL"/>
          <w:sz w:val="24"/>
          <w:szCs w:val="24"/>
        </w:rPr>
        <w:t>Les questions et les contraintes d'intégrité sur la base peuvent alors être exprimées comme des formules dans le langage logique. Cependant, celui-ci doit être étendu pour inclure les opérateurs de comparaison arithmétique {=, &lt;, ≤, &gt;, ≥, ≠} comme des prédicats particuliers, dont la valeur de vérité est calculée par les opérations usuelles des calculateurs.</w:t>
      </w:r>
    </w:p>
    <w:p w14:paraId="675707B7" w14:textId="77777777" w:rsidR="00635D4F" w:rsidRDefault="00635D4F" w:rsidP="00635D4F">
      <w:pPr>
        <w:pStyle w:val="Texteprformat"/>
        <w:jc w:val="both"/>
        <w:rPr>
          <w:rFonts w:ascii="Abyssinica SIL" w:hAnsi="Abyssinica SIL"/>
          <w:sz w:val="24"/>
          <w:szCs w:val="24"/>
        </w:rPr>
      </w:pPr>
      <w:r>
        <w:rPr>
          <w:rFonts w:ascii="Abyssinica SIL" w:hAnsi="Abyssinica SIL"/>
          <w:sz w:val="24"/>
          <w:szCs w:val="24"/>
        </w:rPr>
        <w:t xml:space="preserve">La réponse à une question </w:t>
      </w:r>
      <w:proofErr w:type="gramStart"/>
      <w:r>
        <w:rPr>
          <w:rFonts w:ascii="Abyssinica SIL" w:hAnsi="Abyssinica SIL"/>
          <w:sz w:val="24"/>
          <w:szCs w:val="24"/>
        </w:rPr>
        <w:t>F(</w:t>
      </w:r>
      <w:proofErr w:type="gramEnd"/>
      <w:r>
        <w:rPr>
          <w:rFonts w:ascii="Abyssinica SIL" w:hAnsi="Abyssinica SIL"/>
          <w:sz w:val="24"/>
          <w:szCs w:val="24"/>
        </w:rPr>
        <w:t xml:space="preserve">x1, ..., </w:t>
      </w:r>
      <w:proofErr w:type="spellStart"/>
      <w:r>
        <w:rPr>
          <w:rFonts w:ascii="Abyssinica SIL" w:hAnsi="Abyssinica SIL"/>
          <w:sz w:val="24"/>
          <w:szCs w:val="24"/>
        </w:rPr>
        <w:t>xn</w:t>
      </w:r>
      <w:proofErr w:type="spellEnd"/>
      <w:r>
        <w:rPr>
          <w:rFonts w:ascii="Abyssinica SIL" w:hAnsi="Abyssinica SIL"/>
          <w:sz w:val="24"/>
          <w:szCs w:val="24"/>
        </w:rPr>
        <w:t xml:space="preserve">) - où x1, ..., </w:t>
      </w:r>
      <w:proofErr w:type="spellStart"/>
      <w:r>
        <w:rPr>
          <w:rFonts w:ascii="Abyssinica SIL" w:hAnsi="Abyssinica SIL"/>
          <w:sz w:val="24"/>
          <w:szCs w:val="24"/>
        </w:rPr>
        <w:t>xn</w:t>
      </w:r>
      <w:proofErr w:type="spellEnd"/>
      <w:r>
        <w:rPr>
          <w:rFonts w:ascii="Abyssinica SIL" w:hAnsi="Abyssinica SIL"/>
          <w:sz w:val="24"/>
          <w:szCs w:val="24"/>
        </w:rPr>
        <w:t xml:space="preserve"> sont des variables libres dans la formule F - est alors l'ensemble des n-uplets &lt;e1, ..., </w:t>
      </w:r>
      <w:proofErr w:type="spellStart"/>
      <w:r>
        <w:rPr>
          <w:rFonts w:ascii="Abyssinica SIL" w:hAnsi="Abyssinica SIL"/>
          <w:sz w:val="24"/>
          <w:szCs w:val="24"/>
        </w:rPr>
        <w:t>ep</w:t>
      </w:r>
      <w:proofErr w:type="spellEnd"/>
      <w:r>
        <w:rPr>
          <w:rFonts w:ascii="Abyssinica SIL" w:hAnsi="Abyssinica SIL"/>
          <w:sz w:val="24"/>
          <w:szCs w:val="24"/>
        </w:rPr>
        <w:t xml:space="preserve">&gt; tels que F(e1, ..., </w:t>
      </w:r>
      <w:proofErr w:type="spellStart"/>
      <w:r>
        <w:rPr>
          <w:rFonts w:ascii="Abyssinica SIL" w:hAnsi="Abyssinica SIL"/>
          <w:sz w:val="24"/>
          <w:szCs w:val="24"/>
        </w:rPr>
        <w:t>ep</w:t>
      </w:r>
      <w:proofErr w:type="spellEnd"/>
      <w:r>
        <w:rPr>
          <w:rFonts w:ascii="Abyssinica SIL" w:hAnsi="Abyssinica SIL"/>
          <w:sz w:val="24"/>
          <w:szCs w:val="24"/>
        </w:rPr>
        <w:t xml:space="preserve">) est vraie. Certaines formules doivent être toujours vraies sur l'interprétation que constitue la base : ce sont alors des contraintes d'intégrité. Cette vue logique des bases de données a donné naissance à deux calculs permettant d'exprimer des questions et des contraintes d'intégrité sur les bases : le calcul de domaine et le calcul de tuple. Dans le premier, les objets de l'interprétation logique sont les valeurs atomiques de données ; dans le second, ce sont les faits composites correspondant aux n-uplets, encore appelés </w:t>
      </w:r>
      <w:proofErr w:type="spellStart"/>
      <w:proofErr w:type="gramStart"/>
      <w:r>
        <w:rPr>
          <w:rFonts w:ascii="Abyssinica SIL" w:hAnsi="Abyssinica SIL"/>
          <w:sz w:val="24"/>
          <w:szCs w:val="24"/>
        </w:rPr>
        <w:t>tuples.Nous</w:t>
      </w:r>
      <w:proofErr w:type="spellEnd"/>
      <w:proofErr w:type="gramEnd"/>
      <w:r>
        <w:rPr>
          <w:rFonts w:ascii="Abyssinica SIL" w:hAnsi="Abyssinica SIL"/>
          <w:sz w:val="24"/>
          <w:szCs w:val="24"/>
        </w:rPr>
        <w:t xml:space="preserve"> étudions ces deux calculs ci-dessous.</w:t>
      </w:r>
    </w:p>
    <w:p w14:paraId="10CFD884" w14:textId="77777777" w:rsidR="00635D4F" w:rsidRDefault="00635D4F" w:rsidP="00635D4F">
      <w:pPr>
        <w:pStyle w:val="Texteprformat"/>
      </w:pPr>
    </w:p>
    <w:p w14:paraId="10B1FC0D" w14:textId="1393EFCA" w:rsidR="00635D4F" w:rsidRDefault="00F96FCF" w:rsidP="00F96FCF">
      <w:pPr>
        <w:pStyle w:val="Texteprformat"/>
        <w:rPr>
          <w:rFonts w:ascii="Abyssinica SIL" w:hAnsi="Abyssinica SIL"/>
          <w:b/>
          <w:bCs/>
          <w:sz w:val="24"/>
          <w:szCs w:val="24"/>
        </w:rPr>
      </w:pPr>
      <w:bookmarkStart w:id="37" w:name="_Toc64052520"/>
      <w:r>
        <w:rPr>
          <w:rStyle w:val="Titre3Car"/>
        </w:rPr>
        <w:t>1.</w:t>
      </w:r>
      <w:proofErr w:type="gramStart"/>
      <w:r>
        <w:rPr>
          <w:rStyle w:val="Titre3Car"/>
        </w:rPr>
        <w:t>2.</w:t>
      </w:r>
      <w:r w:rsidR="00635D4F" w:rsidRPr="00F96FCF">
        <w:rPr>
          <w:rStyle w:val="Titre3Car"/>
        </w:rPr>
        <w:t>Le</w:t>
      </w:r>
      <w:proofErr w:type="gramEnd"/>
      <w:r w:rsidR="00635D4F" w:rsidRPr="00F96FCF">
        <w:rPr>
          <w:rStyle w:val="Titre3Car"/>
        </w:rPr>
        <w:t xml:space="preserve"> calcul de domaines</w:t>
      </w:r>
      <w:bookmarkEnd w:id="37"/>
      <w:r w:rsidR="00635D4F">
        <w:rPr>
          <w:rFonts w:ascii="Abyssinica SIL" w:hAnsi="Abyssinica SIL"/>
          <w:b/>
          <w:bCs/>
          <w:sz w:val="24"/>
          <w:szCs w:val="24"/>
        </w:rPr>
        <w:br/>
      </w:r>
      <w:r w:rsidR="00635D4F">
        <w:rPr>
          <w:rFonts w:ascii="Abyssinica SIL" w:hAnsi="Abyssinica SIL"/>
          <w:sz w:val="24"/>
          <w:szCs w:val="24"/>
        </w:rPr>
        <w:t>Les calculs relationnels de domaine et de tuples [Codd72] permettent d'exprimer des requêtes à l'aide de formules du premier ordre sur une base de données logique, ou sa représentation tabulaire qui est une base de données relationnelle. Ils ont été utilisés pour formaliser les langages d'interrogation pour les bases de données relationnelles.</w:t>
      </w:r>
    </w:p>
    <w:p w14:paraId="171F25C3" w14:textId="051C3791" w:rsidR="00635D4F" w:rsidRDefault="00706A06" w:rsidP="00706A06">
      <w:pPr>
        <w:pStyle w:val="Titre4"/>
      </w:pPr>
      <w:r>
        <w:t>1.2.</w:t>
      </w:r>
      <w:proofErr w:type="gramStart"/>
      <w:r w:rsidR="00E55A18">
        <w:t>1</w:t>
      </w:r>
      <w:r>
        <w:t>.</w:t>
      </w:r>
      <w:r w:rsidR="00635D4F">
        <w:t>Principes</w:t>
      </w:r>
      <w:proofErr w:type="gramEnd"/>
      <w:r w:rsidR="00635D4F">
        <w:t xml:space="preserve"> de base</w:t>
      </w:r>
    </w:p>
    <w:p w14:paraId="20F875AB"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Le calcul relationnel de domaines [Codd72] se déduit donc de la logique du premier ordre. Les données sont les constantes. Les prédicats utilisés sont :</w:t>
      </w:r>
    </w:p>
    <w:p w14:paraId="76C6F410"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1. Les prédicats extensionnels contenant les enregistrements de la base ; chaque enregistrement est un tuple typé selon un prédicat extensionnel ; les prédicats étant</w:t>
      </w:r>
    </w:p>
    <w:p w14:paraId="498E0CF0" w14:textId="77777777" w:rsidR="00635D4F" w:rsidRDefault="00635D4F" w:rsidP="00E25A40">
      <w:pPr>
        <w:pStyle w:val="Texteprformat"/>
        <w:jc w:val="both"/>
        <w:rPr>
          <w:rFonts w:ascii="Abyssinica SIL" w:hAnsi="Abyssinica SIL"/>
          <w:sz w:val="24"/>
          <w:szCs w:val="24"/>
        </w:rPr>
      </w:pPr>
      <w:proofErr w:type="spellStart"/>
      <w:proofErr w:type="gramStart"/>
      <w:r>
        <w:rPr>
          <w:rFonts w:ascii="Abyssinica SIL" w:hAnsi="Abyssinica SIL"/>
          <w:sz w:val="24"/>
          <w:szCs w:val="24"/>
        </w:rPr>
        <w:t>naires</w:t>
      </w:r>
      <w:proofErr w:type="spellEnd"/>
      <w:proofErr w:type="gramEnd"/>
      <w:r>
        <w:rPr>
          <w:rFonts w:ascii="Abyssinica SIL" w:hAnsi="Abyssinica SIL"/>
          <w:sz w:val="24"/>
          <w:szCs w:val="24"/>
        </w:rPr>
        <w:t>, une variable ou une constante est utilisée comme argument de prédicat ; les variables sont alors implicitement typées selon le type de l'argument pour lequel</w:t>
      </w:r>
    </w:p>
    <w:p w14:paraId="6993283B" w14:textId="77777777" w:rsidR="00635D4F"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elles</w:t>
      </w:r>
      <w:proofErr w:type="gramEnd"/>
      <w:r>
        <w:rPr>
          <w:rFonts w:ascii="Abyssinica SIL" w:hAnsi="Abyssinica SIL"/>
          <w:sz w:val="24"/>
          <w:szCs w:val="24"/>
        </w:rPr>
        <w:t xml:space="preserve"> apparaissent ;</w:t>
      </w:r>
    </w:p>
    <w:p w14:paraId="4D7B3F7E"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2. Les prédicats de comparaison entre une variable et une constante, ou entre deux variables, construits à l'aide des opérateurs {=, ≤, &lt;, ≥, &gt;, ≠}.</w:t>
      </w:r>
    </w:p>
    <w:p w14:paraId="0C3F995F"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Une question en calcul relationnel de domaine s'écrit donc sous la forme suivante :</w:t>
      </w:r>
    </w:p>
    <w:p w14:paraId="7EEB87C2"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w:t>
      </w:r>
      <w:proofErr w:type="gramStart"/>
      <w:r>
        <w:rPr>
          <w:rFonts w:ascii="Abyssinica SIL" w:hAnsi="Abyssinica SIL"/>
          <w:sz w:val="24"/>
          <w:szCs w:val="24"/>
        </w:rPr>
        <w:t>x</w:t>
      </w:r>
      <w:proofErr w:type="gramEnd"/>
      <w:r>
        <w:rPr>
          <w:rFonts w:ascii="Abyssinica SIL" w:hAnsi="Abyssinica SIL"/>
          <w:sz w:val="24"/>
          <w:szCs w:val="24"/>
        </w:rPr>
        <w:t xml:space="preserve">, y... | </w:t>
      </w:r>
      <w:proofErr w:type="gramStart"/>
      <w:r>
        <w:rPr>
          <w:rFonts w:ascii="Abyssinica SIL" w:hAnsi="Abyssinica SIL"/>
          <w:sz w:val="24"/>
          <w:szCs w:val="24"/>
        </w:rPr>
        <w:t>F(</w:t>
      </w:r>
      <w:proofErr w:type="spellStart"/>
      <w:proofErr w:type="gramEnd"/>
      <w:r>
        <w:rPr>
          <w:rFonts w:ascii="Abyssinica SIL" w:hAnsi="Abyssinica SIL"/>
          <w:sz w:val="24"/>
          <w:szCs w:val="24"/>
        </w:rPr>
        <w:t>x,y</w:t>
      </w:r>
      <w:proofErr w:type="spellEnd"/>
      <w:r>
        <w:rPr>
          <w:rFonts w:ascii="Abyssinica SIL" w:hAnsi="Abyssinica SIL"/>
          <w:sz w:val="24"/>
          <w:szCs w:val="24"/>
        </w:rPr>
        <w:t>, ...)}</w:t>
      </w:r>
    </w:p>
    <w:p w14:paraId="2CC40ACC"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F est une formule logique composée à partir de prédicats extensionnels et de comparaison ; les variables résultats x, y, ..., sont des variables libres dans F.</w:t>
      </w:r>
    </w:p>
    <w:p w14:paraId="77DF0E8B" w14:textId="22F36B26" w:rsidR="00635D4F" w:rsidRDefault="00635D4F" w:rsidP="00E25A40">
      <w:pPr>
        <w:pStyle w:val="Texteprformat"/>
        <w:jc w:val="both"/>
        <w:rPr>
          <w:rFonts w:ascii="Abyssinica SIL" w:hAnsi="Abyssinica SIL"/>
          <w:sz w:val="24"/>
          <w:szCs w:val="24"/>
        </w:rPr>
      </w:pPr>
      <w:r>
        <w:rPr>
          <w:rFonts w:ascii="Abyssinica SIL" w:hAnsi="Abyssinica SIL"/>
          <w:sz w:val="24"/>
          <w:szCs w:val="24"/>
        </w:rPr>
        <w:t xml:space="preserve">La notion suivante résume la </w:t>
      </w:r>
      <w:proofErr w:type="spellStart"/>
      <w:r>
        <w:rPr>
          <w:rFonts w:ascii="Abyssinica SIL" w:hAnsi="Abyssinica SIL"/>
          <w:sz w:val="24"/>
          <w:szCs w:val="24"/>
        </w:rPr>
        <w:t>dé</w:t>
      </w:r>
      <w:r w:rsidR="00DA4EE3">
        <w:rPr>
          <w:rFonts w:ascii="Abyssinica SIL" w:hAnsi="Abyssinica SIL"/>
          <w:sz w:val="24"/>
          <w:szCs w:val="24"/>
        </w:rPr>
        <w:t>fis</w:t>
      </w:r>
      <w:r>
        <w:rPr>
          <w:rFonts w:ascii="Abyssinica SIL" w:hAnsi="Abyssinica SIL"/>
          <w:sz w:val="24"/>
          <w:szCs w:val="24"/>
        </w:rPr>
        <w:t>nition</w:t>
      </w:r>
      <w:proofErr w:type="spellEnd"/>
      <w:r>
        <w:rPr>
          <w:rFonts w:ascii="Abyssinica SIL" w:hAnsi="Abyssinica SIL"/>
          <w:sz w:val="24"/>
          <w:szCs w:val="24"/>
        </w:rPr>
        <w:t xml:space="preserve"> du calcul de domaine.</w:t>
      </w:r>
    </w:p>
    <w:p w14:paraId="433DF3EA" w14:textId="1AD7F62F" w:rsidR="00635D4F" w:rsidRDefault="00635D4F" w:rsidP="00E25A40">
      <w:pPr>
        <w:pStyle w:val="Texteprformat"/>
        <w:jc w:val="both"/>
        <w:rPr>
          <w:rFonts w:ascii="Abyssinica SIL" w:hAnsi="Abyssinica SIL"/>
          <w:sz w:val="24"/>
          <w:szCs w:val="24"/>
        </w:rPr>
      </w:pPr>
      <w:r>
        <w:rPr>
          <w:rFonts w:ascii="Abyssinica SIL" w:hAnsi="Abyssinica SIL"/>
          <w:sz w:val="24"/>
          <w:szCs w:val="24"/>
        </w:rPr>
        <w:t>Notion V.8 : Calcul relationnel de domaine</w:t>
      </w:r>
    </w:p>
    <w:p w14:paraId="3AC336F1"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lastRenderedPageBreak/>
        <w:t>Langage d'interrogation de données formel permettant d'exprimer des questions à partir de formules bien formées dont chaque variable est interprétée comme</w:t>
      </w:r>
    </w:p>
    <w:p w14:paraId="6E1F9AB5" w14:textId="77777777" w:rsidR="00635D4F"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variant</w:t>
      </w:r>
      <w:proofErr w:type="gramEnd"/>
      <w:r>
        <w:rPr>
          <w:rFonts w:ascii="Abyssinica SIL" w:hAnsi="Abyssinica SIL"/>
          <w:sz w:val="24"/>
          <w:szCs w:val="24"/>
        </w:rPr>
        <w:t xml:space="preserve"> sur le domaine d'un argument d'un prédicat.</w:t>
      </w:r>
    </w:p>
    <w:p w14:paraId="4D7F05D1"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 xml:space="preserve">La BNF du calcul relationnel de domaine est </w:t>
      </w:r>
      <w:proofErr w:type="spellStart"/>
      <w:proofErr w:type="gramStart"/>
      <w:r>
        <w:rPr>
          <w:rFonts w:ascii="Abyssinica SIL" w:hAnsi="Abyssinica SIL"/>
          <w:sz w:val="24"/>
          <w:szCs w:val="24"/>
        </w:rPr>
        <w:t>définie.Pour</w:t>
      </w:r>
      <w:proofErr w:type="spellEnd"/>
      <w:proofErr w:type="gramEnd"/>
      <w:r>
        <w:rPr>
          <w:rFonts w:ascii="Abyssinica SIL" w:hAnsi="Abyssinica SIL"/>
          <w:sz w:val="24"/>
          <w:szCs w:val="24"/>
        </w:rPr>
        <w:t xml:space="preserve"> simplifier, les formules sont écrites en forme </w:t>
      </w:r>
      <w:proofErr w:type="spellStart"/>
      <w:r>
        <w:rPr>
          <w:rFonts w:ascii="Abyssinica SIL" w:hAnsi="Abyssinica SIL"/>
          <w:sz w:val="24"/>
          <w:szCs w:val="24"/>
        </w:rPr>
        <w:t>prenex</w:t>
      </w:r>
      <w:proofErr w:type="spellEnd"/>
      <w:r>
        <w:rPr>
          <w:rFonts w:ascii="Abyssinica SIL" w:hAnsi="Abyssinica SIL"/>
          <w:sz w:val="24"/>
          <w:szCs w:val="24"/>
        </w:rPr>
        <w:t xml:space="preserve"> (quantificateurs devant). En pratique, une</w:t>
      </w:r>
    </w:p>
    <w:p w14:paraId="1D0F0AB4" w14:textId="77777777" w:rsidR="00635D4F" w:rsidRDefault="00635D4F" w:rsidP="00E25A40">
      <w:pPr>
        <w:pStyle w:val="Texteprformat"/>
        <w:jc w:val="both"/>
        <w:rPr>
          <w:rFonts w:ascii="Abyssinica SIL" w:hAnsi="Abyssinica SIL"/>
          <w:sz w:val="24"/>
          <w:szCs w:val="24"/>
        </w:rPr>
      </w:pPr>
      <w:proofErr w:type="spellStart"/>
      <w:proofErr w:type="gramStart"/>
      <w:r>
        <w:rPr>
          <w:rFonts w:ascii="Abyssinica SIL" w:hAnsi="Abyssinica SIL"/>
          <w:sz w:val="24"/>
          <w:szCs w:val="24"/>
        </w:rPr>
        <w:t>simpli</w:t>
      </w:r>
      <w:proofErr w:type="spellEnd"/>
      <w:proofErr w:type="gramEnd"/>
      <w:r>
        <w:rPr>
          <w:rFonts w:ascii="Abyssinica SIL" w:hAnsi="Abyssinica SIL"/>
          <w:sz w:val="24"/>
          <w:szCs w:val="24"/>
        </w:rPr>
        <w:t xml:space="preserve"> cation d'écriture permet de regrouper des prédicats de restriction du type (x = a) et des prédicats de définition de variable du type P (x, ...) en écrivant P (a, ...). Toute</w:t>
      </w:r>
    </w:p>
    <w:p w14:paraId="651A64D2" w14:textId="77777777" w:rsidR="00635D4F"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variable</w:t>
      </w:r>
      <w:proofErr w:type="gramEnd"/>
      <w:r>
        <w:rPr>
          <w:rFonts w:ascii="Abyssinica SIL" w:hAnsi="Abyssinica SIL"/>
          <w:sz w:val="24"/>
          <w:szCs w:val="24"/>
        </w:rPr>
        <w:t xml:space="preserve"> apparaissant dans le résultat doit être dé nie dans un prédicat extensionnel et doit rester libre dans la formule spécifiant la condition. Une variable non utilisée, ni</w:t>
      </w:r>
    </w:p>
    <w:p w14:paraId="07EF9126" w14:textId="4294BB1E" w:rsidR="00635D4F" w:rsidRPr="00DA4EE3"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en</w:t>
      </w:r>
      <w:proofErr w:type="gramEnd"/>
      <w:r>
        <w:rPr>
          <w:rFonts w:ascii="Abyssinica SIL" w:hAnsi="Abyssinica SIL"/>
          <w:sz w:val="24"/>
          <w:szCs w:val="24"/>
        </w:rPr>
        <w:t xml:space="preserve"> résultat, ni dans un critère de comparaison, peut être remplacée par la variable muette positionnelle notée « - ».</w:t>
      </w:r>
    </w:p>
    <w:p w14:paraId="06D5C3E5" w14:textId="70515C69" w:rsidR="00635D4F" w:rsidRDefault="00635D4F" w:rsidP="00DA4EE3">
      <w:pPr>
        <w:pStyle w:val="Titre4"/>
        <w:numPr>
          <w:ilvl w:val="2"/>
          <w:numId w:val="32"/>
        </w:numPr>
      </w:pPr>
      <w:r>
        <w:t>Quelques exemples de calculs de domaine</w:t>
      </w:r>
    </w:p>
    <w:p w14:paraId="51C8D3A6" w14:textId="77777777" w:rsidR="00635D4F" w:rsidRDefault="00635D4F" w:rsidP="00635D4F">
      <w:pPr>
        <w:pStyle w:val="Texteprformat"/>
        <w:rPr>
          <w:rFonts w:ascii="Abyssinica SIL" w:hAnsi="Abyssinica SIL"/>
          <w:sz w:val="24"/>
          <w:szCs w:val="24"/>
        </w:rPr>
      </w:pPr>
      <w:r>
        <w:rPr>
          <w:rFonts w:ascii="Abyssinica SIL" w:hAnsi="Abyssinica SIL"/>
          <w:sz w:val="24"/>
          <w:szCs w:val="24"/>
        </w:rPr>
        <w:t>Nous illustrons le calcul de domaine sur la base logique introduite ci-dessus décrivant des achats et des ventes de produits stockés dans un magasin. Le schéma de la base</w:t>
      </w:r>
    </w:p>
    <w:p w14:paraId="206C6EA2" w14:textId="77777777" w:rsidR="00635D4F" w:rsidRDefault="00635D4F" w:rsidP="00635D4F">
      <w:pPr>
        <w:pStyle w:val="Texteprformat"/>
        <w:rPr>
          <w:rFonts w:ascii="Abyssinica SIL" w:hAnsi="Abyssinica SIL"/>
          <w:sz w:val="24"/>
          <w:szCs w:val="24"/>
        </w:rPr>
      </w:pPr>
      <w:proofErr w:type="gramStart"/>
      <w:r>
        <w:rPr>
          <w:rFonts w:ascii="Abyssinica SIL" w:hAnsi="Abyssinica SIL"/>
          <w:sz w:val="24"/>
          <w:szCs w:val="24"/>
        </w:rPr>
        <w:t>est</w:t>
      </w:r>
      <w:proofErr w:type="gramEnd"/>
      <w:r>
        <w:rPr>
          <w:rFonts w:ascii="Abyssinica SIL" w:hAnsi="Abyssinica SIL"/>
          <w:sz w:val="24"/>
          <w:szCs w:val="24"/>
        </w:rPr>
        <w:t xml:space="preserve"> le suivant :</w:t>
      </w:r>
    </w:p>
    <w:p w14:paraId="7ADD02D5" w14:textId="5C892BE4" w:rsidR="00635D4F" w:rsidRDefault="00635D4F" w:rsidP="00635D4F">
      <w:pPr>
        <w:pStyle w:val="Texteprformat"/>
        <w:rPr>
          <w:rFonts w:ascii="Abyssinica SIL" w:hAnsi="Abyssinica SIL"/>
          <w:sz w:val="24"/>
          <w:szCs w:val="24"/>
        </w:rPr>
      </w:pPr>
    </w:p>
    <w:p w14:paraId="0BC2983F" w14:textId="77777777" w:rsidR="00635D4F" w:rsidRDefault="00635D4F" w:rsidP="00E25A40">
      <w:pPr>
        <w:pStyle w:val="Texteprformat"/>
        <w:jc w:val="both"/>
        <w:rPr>
          <w:rFonts w:ascii="Abyssinica SIL" w:hAnsi="Abyssinica SIL"/>
          <w:sz w:val="24"/>
          <w:szCs w:val="24"/>
        </w:rPr>
      </w:pPr>
      <w:r w:rsidRPr="00E25A40">
        <w:rPr>
          <w:rFonts w:ascii="Abyssinica SIL" w:hAnsi="Abyssinica SIL"/>
          <w:b/>
          <w:bCs/>
          <w:sz w:val="24"/>
          <w:szCs w:val="24"/>
        </w:rPr>
        <w:t>PRODUIT</w:t>
      </w:r>
      <w:r>
        <w:rPr>
          <w:rFonts w:ascii="Abyssinica SIL" w:hAnsi="Abyssinica SIL"/>
          <w:sz w:val="24"/>
          <w:szCs w:val="24"/>
        </w:rPr>
        <w:t xml:space="preserve"> (NPRO, NOMP, QTES, COULEUR)</w:t>
      </w:r>
    </w:p>
    <w:p w14:paraId="43576DE5" w14:textId="77777777" w:rsidR="00635D4F" w:rsidRDefault="00635D4F" w:rsidP="00E25A40">
      <w:pPr>
        <w:pStyle w:val="Texteprformat"/>
        <w:jc w:val="both"/>
        <w:rPr>
          <w:rFonts w:ascii="Abyssinica SIL" w:hAnsi="Abyssinica SIL"/>
          <w:sz w:val="24"/>
          <w:szCs w:val="24"/>
        </w:rPr>
      </w:pPr>
      <w:r w:rsidRPr="00E25A40">
        <w:rPr>
          <w:rFonts w:ascii="Abyssinica SIL" w:hAnsi="Abyssinica SIL"/>
          <w:b/>
          <w:bCs/>
          <w:sz w:val="24"/>
          <w:szCs w:val="24"/>
        </w:rPr>
        <w:t>VENTE</w:t>
      </w:r>
      <w:r>
        <w:rPr>
          <w:rFonts w:ascii="Abyssinica SIL" w:hAnsi="Abyssinica SIL"/>
          <w:sz w:val="24"/>
          <w:szCs w:val="24"/>
        </w:rPr>
        <w:t xml:space="preserve"> (NVEN, NOMC, NPRV, QTEV, DATE)</w:t>
      </w:r>
    </w:p>
    <w:p w14:paraId="0C1FCF33" w14:textId="77777777" w:rsidR="00635D4F" w:rsidRDefault="00635D4F" w:rsidP="00E25A40">
      <w:pPr>
        <w:pStyle w:val="Texteprformat"/>
        <w:jc w:val="both"/>
        <w:rPr>
          <w:rFonts w:ascii="Abyssinica SIL" w:hAnsi="Abyssinica SIL"/>
          <w:sz w:val="24"/>
          <w:szCs w:val="24"/>
        </w:rPr>
      </w:pPr>
      <w:r w:rsidRPr="00E25A40">
        <w:rPr>
          <w:rFonts w:ascii="Abyssinica SIL" w:hAnsi="Abyssinica SIL"/>
          <w:b/>
          <w:bCs/>
          <w:sz w:val="24"/>
          <w:szCs w:val="24"/>
        </w:rPr>
        <w:t>ACHAT</w:t>
      </w:r>
      <w:r>
        <w:rPr>
          <w:rFonts w:ascii="Abyssinica SIL" w:hAnsi="Abyssinica SIL"/>
          <w:sz w:val="24"/>
          <w:szCs w:val="24"/>
        </w:rPr>
        <w:t xml:space="preserve"> (NACH, DATE, NPRA, QTEA, NOMF)</w:t>
      </w:r>
    </w:p>
    <w:p w14:paraId="3B5C854F"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Le prédicat extensionnel PRODUIT se compose des attributs numéro de produit (NPRO), nom du produit (NOMP), quantité en stock (QTES) et couleur (COULEUR). Le</w:t>
      </w:r>
    </w:p>
    <w:p w14:paraId="677300DD" w14:textId="77777777" w:rsidR="00635D4F"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prédicat</w:t>
      </w:r>
      <w:proofErr w:type="gramEnd"/>
      <w:r>
        <w:rPr>
          <w:rFonts w:ascii="Abyssinica SIL" w:hAnsi="Abyssinica SIL"/>
          <w:sz w:val="24"/>
          <w:szCs w:val="24"/>
        </w:rPr>
        <w:t xml:space="preserve"> VENTE décrit les ventes de produits effectuées et se compose des attributs numéro de vente (NVEN), nom du client (NOMC), numéro du produit vendu (NPRV),</w:t>
      </w:r>
    </w:p>
    <w:p w14:paraId="41F4FDF8" w14:textId="77777777" w:rsidR="00635D4F"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quantité</w:t>
      </w:r>
      <w:proofErr w:type="gramEnd"/>
      <w:r>
        <w:rPr>
          <w:rFonts w:ascii="Abyssinica SIL" w:hAnsi="Abyssinica SIL"/>
          <w:sz w:val="24"/>
          <w:szCs w:val="24"/>
        </w:rPr>
        <w:t xml:space="preserve"> vendue (QTEV) et date de la vente (DATE). Le prédicat ACHAT dé nit les achats effectués aux fournisseurs. Il contient les attributs numéro d'achat (NACH), date</w:t>
      </w:r>
    </w:p>
    <w:p w14:paraId="6EBFEB35" w14:textId="77777777" w:rsidR="00635D4F"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d'achat</w:t>
      </w:r>
      <w:proofErr w:type="gramEnd"/>
      <w:r>
        <w:rPr>
          <w:rFonts w:ascii="Abyssinica SIL" w:hAnsi="Abyssinica SIL"/>
          <w:sz w:val="24"/>
          <w:szCs w:val="24"/>
        </w:rPr>
        <w:t xml:space="preserve"> (DATE), numéro du produit acheté (NPRA), quantité achetée (QTEA) et nom du fournisseur (NOMF). Pour </w:t>
      </w:r>
      <w:proofErr w:type="spellStart"/>
      <w:r>
        <w:rPr>
          <w:rFonts w:ascii="Abyssinica SIL" w:hAnsi="Abyssinica SIL"/>
          <w:sz w:val="24"/>
          <w:szCs w:val="24"/>
        </w:rPr>
        <w:t>simpli</w:t>
      </w:r>
      <w:proofErr w:type="spellEnd"/>
      <w:r>
        <w:rPr>
          <w:rFonts w:ascii="Abyssinica SIL" w:hAnsi="Abyssinica SIL"/>
          <w:sz w:val="24"/>
          <w:szCs w:val="24"/>
        </w:rPr>
        <w:t xml:space="preserve"> er la lecture, nous utilisons des variables rappelant</w:t>
      </w:r>
    </w:p>
    <w:p w14:paraId="53AF4178" w14:textId="77777777" w:rsidR="00635D4F"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le</w:t>
      </w:r>
      <w:proofErr w:type="gramEnd"/>
      <w:r>
        <w:rPr>
          <w:rFonts w:ascii="Abyssinica SIL" w:hAnsi="Abyssinica SIL"/>
          <w:sz w:val="24"/>
          <w:szCs w:val="24"/>
        </w:rPr>
        <w:t xml:space="preserve"> nom du domaine. Notez que les quanti </w:t>
      </w:r>
      <w:proofErr w:type="spellStart"/>
      <w:r>
        <w:rPr>
          <w:rFonts w:ascii="Abyssinica SIL" w:hAnsi="Abyssinica SIL"/>
          <w:sz w:val="24"/>
          <w:szCs w:val="24"/>
        </w:rPr>
        <w:t>cateurs</w:t>
      </w:r>
      <w:proofErr w:type="spellEnd"/>
      <w:r>
        <w:rPr>
          <w:rFonts w:ascii="Abyssinica SIL" w:hAnsi="Abyssinica SIL"/>
          <w:sz w:val="24"/>
          <w:szCs w:val="24"/>
        </w:rPr>
        <w:t xml:space="preserve"> existentiels dans les formules peuvent être omis, car ils sont implicites si la variable est libre et ne </w:t>
      </w:r>
      <w:proofErr w:type="spellStart"/>
      <w:r>
        <w:rPr>
          <w:rFonts w:ascii="Abyssinica SIL" w:hAnsi="Abyssinica SIL"/>
          <w:sz w:val="24"/>
          <w:szCs w:val="24"/>
        </w:rPr>
        <w:t>gure</w:t>
      </w:r>
      <w:proofErr w:type="spellEnd"/>
      <w:r>
        <w:rPr>
          <w:rFonts w:ascii="Abyssinica SIL" w:hAnsi="Abyssinica SIL"/>
          <w:sz w:val="24"/>
          <w:szCs w:val="24"/>
        </w:rPr>
        <w:t xml:space="preserve"> pas en résultat.</w:t>
      </w:r>
    </w:p>
    <w:p w14:paraId="222C3F7A" w14:textId="13B5BE14" w:rsidR="00635D4F" w:rsidRDefault="00635D4F" w:rsidP="00E25A40">
      <w:pPr>
        <w:pStyle w:val="Texteprformat"/>
        <w:jc w:val="both"/>
        <w:rPr>
          <w:rFonts w:ascii="Abyssinica SIL" w:hAnsi="Abyssinica SIL"/>
          <w:sz w:val="24"/>
          <w:szCs w:val="24"/>
        </w:rPr>
      </w:pPr>
      <w:r>
        <w:rPr>
          <w:rFonts w:ascii="Abyssinica SIL" w:hAnsi="Abyssinica SIL"/>
          <w:sz w:val="24"/>
          <w:szCs w:val="24"/>
        </w:rPr>
        <w:t>(Q1) Donner la liste des noms et des couleurs de tous les produits :</w:t>
      </w:r>
    </w:p>
    <w:p w14:paraId="168BF73A"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w:t>
      </w:r>
      <w:proofErr w:type="spellStart"/>
      <w:proofErr w:type="gramStart"/>
      <w:r>
        <w:rPr>
          <w:rFonts w:ascii="Abyssinica SIL" w:hAnsi="Abyssinica SIL"/>
          <w:sz w:val="24"/>
          <w:szCs w:val="24"/>
        </w:rPr>
        <w:t>p,c</w:t>
      </w:r>
      <w:proofErr w:type="spellEnd"/>
      <w:proofErr w:type="gramEnd"/>
      <w:r>
        <w:rPr>
          <w:rFonts w:ascii="Abyssinica SIL" w:hAnsi="Abyssinica SIL"/>
          <w:sz w:val="24"/>
          <w:szCs w:val="24"/>
        </w:rPr>
        <w:t>) | PRODUIT (-,p,-,c)}</w:t>
      </w:r>
    </w:p>
    <w:p w14:paraId="7101EF66" w14:textId="07EDC02F" w:rsidR="00635D4F" w:rsidRDefault="00635D4F" w:rsidP="00E25A40">
      <w:pPr>
        <w:pStyle w:val="Texteprformat"/>
        <w:jc w:val="both"/>
        <w:rPr>
          <w:rFonts w:ascii="Abyssinica SIL" w:hAnsi="Abyssinica SIL"/>
          <w:sz w:val="24"/>
          <w:szCs w:val="24"/>
        </w:rPr>
      </w:pPr>
      <w:r>
        <w:rPr>
          <w:rFonts w:ascii="Abyssinica SIL" w:hAnsi="Abyssinica SIL"/>
          <w:sz w:val="24"/>
          <w:szCs w:val="24"/>
        </w:rPr>
        <w:t>(Q2) Donner les noms et les quantités en stock des produits de couleur rouge :</w:t>
      </w:r>
    </w:p>
    <w:p w14:paraId="724A17AF"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w:t>
      </w:r>
      <w:proofErr w:type="spellStart"/>
      <w:proofErr w:type="gramStart"/>
      <w:r>
        <w:rPr>
          <w:rFonts w:ascii="Abyssinica SIL" w:hAnsi="Abyssinica SIL"/>
          <w:sz w:val="24"/>
          <w:szCs w:val="24"/>
        </w:rPr>
        <w:t>p,q</w:t>
      </w:r>
      <w:proofErr w:type="spellEnd"/>
      <w:proofErr w:type="gramEnd"/>
      <w:r>
        <w:rPr>
          <w:rFonts w:ascii="Abyssinica SIL" w:hAnsi="Abyssinica SIL"/>
          <w:sz w:val="24"/>
          <w:szCs w:val="24"/>
        </w:rPr>
        <w:t>) | PRODUIT (-, p, q, "Rouge")}</w:t>
      </w:r>
    </w:p>
    <w:p w14:paraId="615DFB2E" w14:textId="4B1DDACF" w:rsidR="00635D4F" w:rsidRDefault="00635D4F" w:rsidP="00E25A40">
      <w:pPr>
        <w:pStyle w:val="Texteprformat"/>
        <w:jc w:val="both"/>
        <w:rPr>
          <w:rFonts w:ascii="Abyssinica SIL" w:hAnsi="Abyssinica SIL"/>
          <w:sz w:val="24"/>
          <w:szCs w:val="24"/>
        </w:rPr>
      </w:pPr>
      <w:r>
        <w:rPr>
          <w:rFonts w:ascii="Abyssinica SIL" w:hAnsi="Abyssinica SIL"/>
          <w:sz w:val="24"/>
          <w:szCs w:val="24"/>
        </w:rPr>
        <w:t>(Q3) Donner, pour chaque produit en stock, le nom du fournisseur associé :</w:t>
      </w:r>
    </w:p>
    <w:p w14:paraId="6D79F02C"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w:t>
      </w:r>
      <w:proofErr w:type="spellStart"/>
      <w:proofErr w:type="gramStart"/>
      <w:r>
        <w:rPr>
          <w:rFonts w:ascii="Abyssinica SIL" w:hAnsi="Abyssinica SIL"/>
          <w:sz w:val="24"/>
          <w:szCs w:val="24"/>
        </w:rPr>
        <w:t>p,f</w:t>
      </w:r>
      <w:proofErr w:type="spellEnd"/>
      <w:proofErr w:type="gramEnd"/>
      <w:r>
        <w:rPr>
          <w:rFonts w:ascii="Abyssinica SIL" w:hAnsi="Abyssinica SIL"/>
          <w:sz w:val="24"/>
          <w:szCs w:val="24"/>
        </w:rPr>
        <w:t>) | ∃n (PRODUIT (n, p, -, -) ∧ ACHAT (-, -, n, -, f))}</w:t>
      </w:r>
    </w:p>
    <w:p w14:paraId="79FFA75D"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(Q4) Donner, pour chaque produit en stock en quantité supérieure à 100 et de couleur rouge, les triplets nom de fournisseurs ayant vendu ce type de produit, nom de</w:t>
      </w:r>
    </w:p>
    <w:p w14:paraId="15CDDE66" w14:textId="11F20DF2" w:rsidR="00635D4F" w:rsidRDefault="00635D4F" w:rsidP="00E25A40">
      <w:pPr>
        <w:pStyle w:val="Texteprformat"/>
        <w:jc w:val="both"/>
        <w:rPr>
          <w:rFonts w:ascii="Abyssinica SIL" w:hAnsi="Abyssinica SIL"/>
          <w:sz w:val="24"/>
          <w:szCs w:val="24"/>
        </w:rPr>
      </w:pPr>
      <w:proofErr w:type="gramStart"/>
      <w:r>
        <w:rPr>
          <w:rFonts w:ascii="Abyssinica SIL" w:hAnsi="Abyssinica SIL"/>
          <w:sz w:val="24"/>
          <w:szCs w:val="24"/>
        </w:rPr>
        <w:t>client</w:t>
      </w:r>
      <w:proofErr w:type="gramEnd"/>
      <w:r>
        <w:rPr>
          <w:rFonts w:ascii="Abyssinica SIL" w:hAnsi="Abyssinica SIL"/>
          <w:sz w:val="24"/>
          <w:szCs w:val="24"/>
        </w:rPr>
        <w:t xml:space="preserve"> ayant acheté ce type de produit et nom du produit :</w:t>
      </w:r>
    </w:p>
    <w:p w14:paraId="15D9B57D"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{(f, c, p) | ∃n ∃q (PRODUIT (n, p, q, "Rouge") ∧ ACHAT (-, -, n, -, f)</w:t>
      </w:r>
    </w:p>
    <w:p w14:paraId="5C144C5B"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 VENTE (-, c, n, -, -) ∧ (q &gt; 100))}</w:t>
      </w:r>
    </w:p>
    <w:p w14:paraId="62EAEB8E" w14:textId="5278DD97" w:rsidR="00635D4F" w:rsidRDefault="00635D4F" w:rsidP="00E25A40">
      <w:pPr>
        <w:pStyle w:val="Texteprformat"/>
        <w:jc w:val="both"/>
        <w:rPr>
          <w:rFonts w:ascii="Abyssinica SIL" w:hAnsi="Abyssinica SIL"/>
          <w:sz w:val="24"/>
          <w:szCs w:val="24"/>
        </w:rPr>
      </w:pPr>
      <w:r>
        <w:rPr>
          <w:rFonts w:ascii="Abyssinica SIL" w:hAnsi="Abyssinica SIL"/>
          <w:sz w:val="24"/>
          <w:szCs w:val="24"/>
        </w:rPr>
        <w:t>(Q5) Donner les noms des clients ayant acheté au moins un produit de couleur verte :</w:t>
      </w:r>
    </w:p>
    <w:p w14:paraId="695B9015"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{(c) | ∃n (VENTE (-, c, n, -, -) ∧ PRODUIT (n, -, -, "Verte"))}</w:t>
      </w:r>
    </w:p>
    <w:p w14:paraId="164C4E9B" w14:textId="00671B71" w:rsidR="00635D4F" w:rsidRDefault="00635D4F" w:rsidP="00E25A40">
      <w:pPr>
        <w:pStyle w:val="Texteprformat"/>
        <w:jc w:val="both"/>
        <w:rPr>
          <w:rFonts w:ascii="Abyssinica SIL" w:hAnsi="Abyssinica SIL"/>
          <w:sz w:val="24"/>
          <w:szCs w:val="24"/>
        </w:rPr>
      </w:pPr>
      <w:r>
        <w:rPr>
          <w:rFonts w:ascii="Abyssinica SIL" w:hAnsi="Abyssinica SIL"/>
          <w:sz w:val="24"/>
          <w:szCs w:val="24"/>
        </w:rPr>
        <w:t>(Q6) Donner les noms des clients ayant acheté tous les produits stockés :</w:t>
      </w:r>
    </w:p>
    <w:p w14:paraId="08706043"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{(c) | ∀p (PRODUIT (p, -, -, -) ⇒ VENTE (-, c, p, -, -))}</w:t>
      </w:r>
    </w:p>
    <w:p w14:paraId="08815925" w14:textId="0CE11905" w:rsidR="00635D4F" w:rsidRDefault="00635D4F" w:rsidP="00E25A40">
      <w:pPr>
        <w:pStyle w:val="Texteprformat"/>
        <w:jc w:val="both"/>
        <w:rPr>
          <w:rFonts w:ascii="Abyssinica SIL" w:hAnsi="Abyssinica SIL"/>
          <w:sz w:val="24"/>
          <w:szCs w:val="24"/>
        </w:rPr>
      </w:pPr>
      <w:r>
        <w:rPr>
          <w:rFonts w:ascii="Abyssinica SIL" w:hAnsi="Abyssinica SIL"/>
          <w:sz w:val="24"/>
          <w:szCs w:val="24"/>
        </w:rPr>
        <w:t>(Q7) Donner les noms des produits fournis par tous les fournisseurs et achetés par au moins un client :</w:t>
      </w:r>
    </w:p>
    <w:p w14:paraId="6545A393" w14:textId="77777777" w:rsidR="00635D4F" w:rsidRDefault="00635D4F" w:rsidP="00E25A40">
      <w:pPr>
        <w:pStyle w:val="Texteprformat"/>
        <w:jc w:val="both"/>
        <w:rPr>
          <w:rFonts w:ascii="Abyssinica SIL" w:hAnsi="Abyssinica SIL"/>
          <w:sz w:val="24"/>
          <w:szCs w:val="24"/>
        </w:rPr>
      </w:pPr>
      <w:r>
        <w:rPr>
          <w:rFonts w:ascii="Abyssinica SIL" w:hAnsi="Abyssinica SIL"/>
          <w:sz w:val="24"/>
          <w:szCs w:val="24"/>
        </w:rPr>
        <w:t>{(p) | ∀f (</w:t>
      </w:r>
      <w:proofErr w:type="gramStart"/>
      <w:r>
        <w:rPr>
          <w:rFonts w:ascii="Abyssinica SIL" w:hAnsi="Abyssinica SIL"/>
          <w:sz w:val="24"/>
          <w:szCs w:val="24"/>
        </w:rPr>
        <w:t>ACHAT(</w:t>
      </w:r>
      <w:proofErr w:type="gramEnd"/>
      <w:r>
        <w:rPr>
          <w:rFonts w:ascii="Abyssinica SIL" w:hAnsi="Abyssinica SIL"/>
          <w:sz w:val="24"/>
          <w:szCs w:val="24"/>
        </w:rPr>
        <w:t>-,-, -, -, f) ⇒ ACHAT (-, -, p, -, f))</w:t>
      </w:r>
    </w:p>
    <w:p w14:paraId="3BA13504" w14:textId="29C2E1FE" w:rsidR="00CD2119" w:rsidRDefault="00635D4F" w:rsidP="00E25A40">
      <w:pPr>
        <w:pStyle w:val="Texteprformat"/>
        <w:jc w:val="both"/>
        <w:rPr>
          <w:rFonts w:ascii="Abyssinica SIL" w:hAnsi="Abyssinica SIL"/>
          <w:sz w:val="24"/>
          <w:szCs w:val="24"/>
        </w:rPr>
      </w:pPr>
      <w:r>
        <w:rPr>
          <w:rFonts w:ascii="Abyssinica SIL" w:hAnsi="Abyssinica SIL"/>
          <w:sz w:val="24"/>
          <w:szCs w:val="24"/>
        </w:rPr>
        <w:t>∧ ∃c VENTE (-, c, p, -, -)}</w:t>
      </w:r>
    </w:p>
    <w:p w14:paraId="34648B2A" w14:textId="77777777" w:rsidR="00CD2119" w:rsidRDefault="00CD2119">
      <w:pPr>
        <w:spacing w:after="200" w:line="276" w:lineRule="auto"/>
        <w:ind w:left="0" w:right="0" w:firstLine="0"/>
        <w:rPr>
          <w:rFonts w:ascii="Abyssinica SIL" w:eastAsia="Noto Sans Mono CJK SC" w:hAnsi="Abyssinica SIL" w:cs="Liberation Mono"/>
          <w:color w:val="auto"/>
          <w:kern w:val="2"/>
          <w:szCs w:val="24"/>
          <w:lang w:eastAsia="zh-CN" w:bidi="hi-IN"/>
        </w:rPr>
      </w:pPr>
      <w:r>
        <w:rPr>
          <w:rFonts w:ascii="Abyssinica SIL" w:hAnsi="Abyssinica SIL"/>
          <w:szCs w:val="24"/>
        </w:rPr>
        <w:br w:type="page"/>
      </w:r>
    </w:p>
    <w:p w14:paraId="454601E1" w14:textId="49694B89" w:rsidR="00CD2119" w:rsidRDefault="00CD2119" w:rsidP="00E25A40">
      <w:pPr>
        <w:pStyle w:val="Texteprformat"/>
        <w:jc w:val="both"/>
        <w:rPr>
          <w:rFonts w:ascii="Abyssinica SIL" w:hAnsi="Abyssinica SIL"/>
          <w:sz w:val="24"/>
          <w:szCs w:val="24"/>
        </w:rPr>
      </w:pPr>
    </w:p>
    <w:p w14:paraId="11CE09ED" w14:textId="77777777" w:rsidR="007D2C28" w:rsidRDefault="007D2C28" w:rsidP="00CF2DCB">
      <w:pPr>
        <w:pStyle w:val="Titre1"/>
        <w:ind w:left="0" w:firstLine="0"/>
      </w:pPr>
      <w:bookmarkStart w:id="38" w:name="_Toc64052521"/>
      <w:r>
        <w:t>Conclusion</w:t>
      </w:r>
      <w:bookmarkEnd w:id="38"/>
    </w:p>
    <w:p w14:paraId="1FAAD4D4" w14:textId="364C38C1" w:rsidR="00D1383F" w:rsidRDefault="00D1383F" w:rsidP="00CF2DCB">
      <w:pPr>
        <w:ind w:left="0"/>
        <w:rPr>
          <w:szCs w:val="24"/>
        </w:rPr>
      </w:pPr>
      <w:r>
        <w:rPr>
          <w:szCs w:val="24"/>
        </w:rPr>
        <w:t xml:space="preserve">En somme, les mathématiques sont à la base de nombreuses disciplines et sciences actuelles et ont joué un grand rôle dans les concepts mathématiques d’aujourd’hui </w:t>
      </w:r>
      <w:proofErr w:type="gramStart"/>
      <w:r>
        <w:rPr>
          <w:szCs w:val="24"/>
        </w:rPr>
        <w:t>car, en effet,</w:t>
      </w:r>
      <w:proofErr w:type="gramEnd"/>
      <w:r>
        <w:rPr>
          <w:szCs w:val="24"/>
        </w:rPr>
        <w:t xml:space="preserve"> les premiers informaticiens étaient des mathématiciens qui ont voulu automatiser certains processus de calculs ; ce qui donna naissance aux calculateurs devenus ordinateurs de nos jours.  </w:t>
      </w:r>
    </w:p>
    <w:p w14:paraId="77B3943E" w14:textId="77777777" w:rsidR="00D1383F" w:rsidRDefault="00D1383F" w:rsidP="00CF2DCB">
      <w:pPr>
        <w:ind w:left="0"/>
        <w:rPr>
          <w:szCs w:val="24"/>
        </w:rPr>
      </w:pPr>
      <w:r>
        <w:rPr>
          <w:szCs w:val="24"/>
        </w:rPr>
        <w:t>Les bases de données relationnelles suivent ainsi cette logique car se reposant sur des concepts mathématiques a l’instar de l’algèbre relationnelle, du calcul des prédicats (logique du premier ordre) et de la théorie des ensembles ; cette dernière ayant permis l’introduction des concepts radicalement nouveaux comme les fonctions et surtout les relations qui ont une part importante dans l’établissement des bases de données relationnelles.</w:t>
      </w:r>
    </w:p>
    <w:p w14:paraId="3F4AF673" w14:textId="77777777" w:rsidR="00D1383F" w:rsidRPr="00712D02" w:rsidRDefault="00D1383F" w:rsidP="00CF2DCB">
      <w:pPr>
        <w:tabs>
          <w:tab w:val="left" w:pos="0"/>
        </w:tabs>
        <w:ind w:left="0" w:firstLine="0"/>
        <w:rPr>
          <w:szCs w:val="24"/>
        </w:rPr>
      </w:pPr>
      <w:r>
        <w:rPr>
          <w:szCs w:val="24"/>
        </w:rPr>
        <w:t xml:space="preserve">Eu égard </w:t>
      </w:r>
      <w:proofErr w:type="spellStart"/>
      <w:r>
        <w:rPr>
          <w:szCs w:val="24"/>
        </w:rPr>
        <w:t>a</w:t>
      </w:r>
      <w:proofErr w:type="spellEnd"/>
      <w:r>
        <w:rPr>
          <w:szCs w:val="24"/>
        </w:rPr>
        <w:t xml:space="preserve"> ce qui précède, il en résulte que l’on ne saurait dissocier ces théories citées plus </w:t>
      </w:r>
      <w:proofErr w:type="gramStart"/>
      <w:r>
        <w:rPr>
          <w:szCs w:val="24"/>
        </w:rPr>
        <w:t>hauts</w:t>
      </w:r>
      <w:proofErr w:type="gramEnd"/>
      <w:r>
        <w:rPr>
          <w:szCs w:val="24"/>
        </w:rPr>
        <w:t xml:space="preserve"> car étant des disciplines connexes.</w:t>
      </w:r>
    </w:p>
    <w:p w14:paraId="67839BBC" w14:textId="25FDB9CF" w:rsidR="00CD2119" w:rsidRDefault="00CD2119">
      <w:pPr>
        <w:spacing w:after="200" w:line="276" w:lineRule="auto"/>
        <w:ind w:left="0" w:right="0" w:firstLine="0"/>
        <w:rPr>
          <w:rFonts w:ascii="Abyssinica SIL" w:eastAsia="Noto Sans Mono CJK SC" w:hAnsi="Abyssinica SIL" w:cs="Liberation Mono"/>
          <w:color w:val="auto"/>
          <w:kern w:val="2"/>
          <w:szCs w:val="24"/>
          <w:lang w:eastAsia="zh-CN" w:bidi="hi-IN"/>
        </w:rPr>
      </w:pPr>
      <w:r>
        <w:rPr>
          <w:rFonts w:ascii="Abyssinica SIL" w:hAnsi="Abyssinica SIL"/>
          <w:szCs w:val="24"/>
        </w:rPr>
        <w:br w:type="page"/>
      </w:r>
    </w:p>
    <w:p w14:paraId="5B46E26D" w14:textId="77777777" w:rsidR="00635D4F" w:rsidRDefault="00635D4F" w:rsidP="00E25A40">
      <w:pPr>
        <w:pStyle w:val="Texteprformat"/>
        <w:jc w:val="both"/>
        <w:rPr>
          <w:rFonts w:ascii="Abyssinica SIL" w:hAnsi="Abyssinica SIL"/>
          <w:sz w:val="24"/>
          <w:szCs w:val="24"/>
        </w:rPr>
      </w:pPr>
    </w:p>
    <w:p w14:paraId="022695D4" w14:textId="787E90B9" w:rsidR="00B55D2A" w:rsidRPr="008E485F" w:rsidRDefault="00B55D2A" w:rsidP="00E25A40">
      <w:pPr>
        <w:ind w:left="0" w:firstLine="0"/>
        <w:jc w:val="both"/>
      </w:pPr>
    </w:p>
    <w:p w14:paraId="4EE46315" w14:textId="77777777" w:rsidR="00B55D2A" w:rsidRPr="008E485F" w:rsidRDefault="00B55D2A" w:rsidP="00930C40">
      <w:pPr>
        <w:ind w:left="0" w:firstLine="0"/>
      </w:pPr>
    </w:p>
    <w:p w14:paraId="6B73CAF3" w14:textId="447156FC" w:rsidR="00A62687" w:rsidRPr="00A62687" w:rsidRDefault="001D0C76" w:rsidP="005E4924">
      <w:pPr>
        <w:pStyle w:val="Titre1"/>
        <w:ind w:left="0" w:firstLine="0"/>
      </w:pPr>
      <w:bookmarkStart w:id="39" w:name="_Toc64052522"/>
      <w:r>
        <w:t>Webographie</w:t>
      </w:r>
      <w:bookmarkEnd w:id="39"/>
    </w:p>
    <w:p w14:paraId="39B39835" w14:textId="77777777" w:rsidR="001D0C76" w:rsidRPr="00EB3EB9" w:rsidRDefault="001D0C76" w:rsidP="005E4924">
      <w:pPr>
        <w:ind w:left="0"/>
        <w:jc w:val="both"/>
        <w:rPr>
          <w:szCs w:val="24"/>
        </w:rPr>
      </w:pPr>
      <w:r w:rsidRPr="00EB3EB9">
        <w:rPr>
          <w:szCs w:val="24"/>
        </w:rPr>
        <w:t xml:space="preserve">[1] </w:t>
      </w:r>
      <w:hyperlink r:id="rId41" w:history="1">
        <w:r w:rsidRPr="00EB3EB9">
          <w:rPr>
            <w:rStyle w:val="Lienhypertexte"/>
            <w:szCs w:val="24"/>
          </w:rPr>
          <w:t>https://fr.wikipedia.org/wiki/Th%C3%A9orie_des_ensembles</w:t>
        </w:r>
      </w:hyperlink>
    </w:p>
    <w:p w14:paraId="11B5F2FE" w14:textId="1E5B26D8" w:rsidR="001D0C76" w:rsidRDefault="001D0C76" w:rsidP="00BE79AA">
      <w:pPr>
        <w:ind w:left="0" w:firstLine="0"/>
        <w:jc w:val="both"/>
        <w:rPr>
          <w:szCs w:val="24"/>
        </w:rPr>
      </w:pPr>
      <w:r w:rsidRPr="00EB3EB9">
        <w:rPr>
          <w:szCs w:val="24"/>
        </w:rPr>
        <w:t>[2]</w:t>
      </w:r>
      <w:hyperlink r:id="rId42" w:history="1">
        <w:r w:rsidRPr="00EB3EB9">
          <w:rPr>
            <w:rStyle w:val="Lienhypertexte"/>
            <w:szCs w:val="24"/>
          </w:rPr>
          <w:t>http://bliaudet.free.fr/IMG/pdf/IPI_MAT_120_Ensemble_BD_cours_complet.pdf</w:t>
        </w:r>
      </w:hyperlink>
    </w:p>
    <w:p w14:paraId="7C0502EB" w14:textId="13BB97C3" w:rsidR="00BE79AA" w:rsidRPr="00BE79AA" w:rsidRDefault="00BE79AA" w:rsidP="00BE79AA">
      <w:pPr>
        <w:suppressAutoHyphens/>
        <w:autoSpaceDN w:val="0"/>
        <w:spacing w:after="160" w:line="259" w:lineRule="auto"/>
        <w:ind w:left="0" w:right="0" w:firstLine="0"/>
        <w:textAlignment w:val="baseline"/>
        <w:rPr>
          <w:szCs w:val="24"/>
          <w:lang w:val="en-US"/>
        </w:rPr>
      </w:pPr>
      <w:r>
        <w:rPr>
          <w:szCs w:val="24"/>
          <w:lang w:val="en-US"/>
        </w:rPr>
        <w:t xml:space="preserve">[3] </w:t>
      </w:r>
      <w:r w:rsidRPr="00BE79AA">
        <w:rPr>
          <w:szCs w:val="24"/>
          <w:lang w:val="en-US"/>
        </w:rPr>
        <w:t xml:space="preserve">Wikipedia  </w:t>
      </w:r>
      <w:hyperlink r:id="rId43" w:history="1">
        <w:r w:rsidRPr="00BE79AA">
          <w:rPr>
            <w:rStyle w:val="Lienhypertexte"/>
            <w:szCs w:val="24"/>
            <w:lang w:val="en-US"/>
          </w:rPr>
          <w:t>https://fr.wikipedia.org/wiki/Alg%C3%A8bre_relationnelle</w:t>
        </w:r>
      </w:hyperlink>
    </w:p>
    <w:p w14:paraId="674DF0AC" w14:textId="45DB5D38" w:rsidR="00BE79AA" w:rsidRPr="00BE79AA" w:rsidRDefault="004C1A5E" w:rsidP="00BE79AA">
      <w:pPr>
        <w:suppressAutoHyphens/>
        <w:autoSpaceDN w:val="0"/>
        <w:spacing w:after="160" w:line="259" w:lineRule="auto"/>
        <w:ind w:left="0" w:right="0" w:firstLine="0"/>
        <w:textAlignment w:val="baseline"/>
        <w:rPr>
          <w:szCs w:val="24"/>
        </w:rPr>
      </w:pPr>
      <w:r>
        <w:rPr>
          <w:szCs w:val="24"/>
        </w:rPr>
        <w:t xml:space="preserve">[4] </w:t>
      </w:r>
      <w:r w:rsidR="00BE79AA" w:rsidRPr="00BE79AA">
        <w:rPr>
          <w:szCs w:val="24"/>
        </w:rPr>
        <w:t xml:space="preserve">Université de côte d’Azur  </w:t>
      </w:r>
      <w:hyperlink r:id="rId44" w:history="1">
        <w:r w:rsidR="00BE79AA" w:rsidRPr="00BE79AA">
          <w:rPr>
            <w:rStyle w:val="Lienhypertexte"/>
            <w:szCs w:val="24"/>
          </w:rPr>
          <w:t>https://www.i3s.unice.fr/~edemaria/cours/c3.pdf</w:t>
        </w:r>
      </w:hyperlink>
    </w:p>
    <w:p w14:paraId="3416E7B4" w14:textId="1AA7F5B5" w:rsidR="00BE79AA" w:rsidRPr="004C1A5E" w:rsidRDefault="004C1A5E" w:rsidP="004C1A5E">
      <w:pPr>
        <w:suppressAutoHyphens/>
        <w:autoSpaceDN w:val="0"/>
        <w:spacing w:after="160" w:line="259" w:lineRule="auto"/>
        <w:ind w:left="0" w:right="0" w:firstLine="0"/>
        <w:textAlignment w:val="baseline"/>
        <w:rPr>
          <w:szCs w:val="24"/>
          <w:lang w:val="en-US"/>
        </w:rPr>
      </w:pPr>
      <w:r>
        <w:rPr>
          <w:szCs w:val="24"/>
          <w:lang w:val="en-US"/>
        </w:rPr>
        <w:t xml:space="preserve">[5] </w:t>
      </w:r>
      <w:r w:rsidR="00BE79AA" w:rsidRPr="004C1A5E">
        <w:rPr>
          <w:szCs w:val="24"/>
          <w:lang w:val="en-US"/>
        </w:rPr>
        <w:t xml:space="preserve">OpenClassrooms </w:t>
      </w:r>
      <w:hyperlink r:id="rId45" w:history="1">
        <w:r w:rsidR="00BE79AA" w:rsidRPr="004C1A5E">
          <w:rPr>
            <w:rStyle w:val="Lienhypertexte"/>
            <w:szCs w:val="24"/>
            <w:lang w:val="en-US"/>
          </w:rPr>
          <w:t>https://openclassrooms.com/fr/courses/4449026-initiez-vous-a-lalgebre-relationnelle-avec-le-langage-sql</w:t>
        </w:r>
      </w:hyperlink>
    </w:p>
    <w:p w14:paraId="4EA71535" w14:textId="245B453B" w:rsidR="001D0C76" w:rsidRPr="00AB63AA" w:rsidRDefault="00D03BE4" w:rsidP="00AB63AA">
      <w:pPr>
        <w:suppressAutoHyphens/>
        <w:autoSpaceDN w:val="0"/>
        <w:spacing w:after="160" w:line="259" w:lineRule="auto"/>
        <w:ind w:left="0" w:right="0" w:firstLine="0"/>
        <w:textAlignment w:val="baseline"/>
        <w:rPr>
          <w:szCs w:val="24"/>
          <w:lang w:val="en-US"/>
        </w:rPr>
      </w:pPr>
      <w:r>
        <w:rPr>
          <w:szCs w:val="24"/>
          <w:lang w:val="en-US"/>
        </w:rPr>
        <w:t xml:space="preserve">[6] </w:t>
      </w:r>
      <w:hyperlink r:id="rId46" w:history="1">
        <w:r w:rsidRPr="006C06B4">
          <w:rPr>
            <w:rStyle w:val="Lienhypertexte"/>
            <w:szCs w:val="24"/>
            <w:lang w:val="en-US"/>
          </w:rPr>
          <w:t>https://sgbd.developpez.com/tutoriels/cours-complet-bdd-sql/?page=algebre-relationnelle</w:t>
        </w:r>
      </w:hyperlink>
    </w:p>
    <w:sectPr w:rsidR="001D0C76" w:rsidRPr="00AB63AA" w:rsidSect="00682E66">
      <w:headerReference w:type="first" r:id="rId4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11210" w14:textId="77777777" w:rsidR="00541A08" w:rsidRDefault="00541A08" w:rsidP="00682E66">
      <w:pPr>
        <w:spacing w:after="0" w:line="240" w:lineRule="auto"/>
      </w:pPr>
      <w:r>
        <w:separator/>
      </w:r>
    </w:p>
  </w:endnote>
  <w:endnote w:type="continuationSeparator" w:id="0">
    <w:p w14:paraId="531264FC" w14:textId="77777777" w:rsidR="00541A08" w:rsidRDefault="00541A08" w:rsidP="0068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byssinica SIL">
    <w:altName w:val="Cambria"/>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1319305"/>
      <w:docPartObj>
        <w:docPartGallery w:val="Page Numbers (Bottom of Page)"/>
        <w:docPartUnique/>
      </w:docPartObj>
    </w:sdtPr>
    <w:sdtContent>
      <w:p w14:paraId="62D1B44C" w14:textId="45D14D68" w:rsidR="00365D13" w:rsidRDefault="00365D13">
        <w:pPr>
          <w:pStyle w:val="Pieddepage"/>
          <w:jc w:val="right"/>
        </w:pPr>
        <w:r>
          <w:fldChar w:fldCharType="begin"/>
        </w:r>
        <w:r>
          <w:instrText>PAGE   \* MERGEFORMAT</w:instrText>
        </w:r>
        <w:r>
          <w:fldChar w:fldCharType="separate"/>
        </w:r>
        <w:r>
          <w:t>2</w:t>
        </w:r>
        <w:r>
          <w:fldChar w:fldCharType="end"/>
        </w:r>
      </w:p>
    </w:sdtContent>
  </w:sdt>
  <w:p w14:paraId="533BB63A" w14:textId="77777777" w:rsidR="00365D13" w:rsidRDefault="00365D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440249"/>
      <w:docPartObj>
        <w:docPartGallery w:val="Page Numbers (Bottom of Page)"/>
        <w:docPartUnique/>
      </w:docPartObj>
    </w:sdtPr>
    <w:sdtContent>
      <w:p w14:paraId="60EEF835" w14:textId="195ED70C" w:rsidR="00365D13" w:rsidRDefault="00365D13">
        <w:pPr>
          <w:pStyle w:val="Pieddepage"/>
          <w:jc w:val="right"/>
        </w:pPr>
        <w:r>
          <w:fldChar w:fldCharType="begin"/>
        </w:r>
        <w:r>
          <w:instrText>PAGE   \* MERGEFORMAT</w:instrText>
        </w:r>
        <w:r>
          <w:fldChar w:fldCharType="separate"/>
        </w:r>
        <w:r>
          <w:t>2</w:t>
        </w:r>
        <w:r>
          <w:fldChar w:fldCharType="end"/>
        </w:r>
      </w:p>
    </w:sdtContent>
  </w:sdt>
  <w:p w14:paraId="6FDF3486" w14:textId="77777777" w:rsidR="00365D13" w:rsidRDefault="00365D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D6C20" w14:textId="77777777" w:rsidR="00541A08" w:rsidRDefault="00541A08" w:rsidP="00682E66">
      <w:pPr>
        <w:spacing w:after="0" w:line="240" w:lineRule="auto"/>
      </w:pPr>
      <w:r>
        <w:separator/>
      </w:r>
    </w:p>
  </w:footnote>
  <w:footnote w:type="continuationSeparator" w:id="0">
    <w:p w14:paraId="38462AF1" w14:textId="77777777" w:rsidR="00541A08" w:rsidRDefault="00541A08" w:rsidP="00682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0EB1" w14:textId="77777777" w:rsidR="00F96FCF" w:rsidRDefault="00F96F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535"/>
    <w:multiLevelType w:val="hybridMultilevel"/>
    <w:tmpl w:val="DA58F2D0"/>
    <w:lvl w:ilvl="0" w:tplc="B09A75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E4E7F"/>
    <w:multiLevelType w:val="hybridMultilevel"/>
    <w:tmpl w:val="AA72567A"/>
    <w:lvl w:ilvl="0" w:tplc="DD8A8B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BEC1FB1"/>
    <w:multiLevelType w:val="hybridMultilevel"/>
    <w:tmpl w:val="77009D4C"/>
    <w:lvl w:ilvl="0" w:tplc="B790A0C0">
      <w:start w:val="1"/>
      <w:numFmt w:val="decimal"/>
      <w:lvlText w:val="%1."/>
      <w:lvlJc w:val="left"/>
      <w:pPr>
        <w:ind w:left="779" w:hanging="360"/>
      </w:pPr>
      <w:rPr>
        <w:rFonts w:hint="default"/>
      </w:r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abstractNum w:abstractNumId="3" w15:restartNumberingAfterBreak="0">
    <w:nsid w:val="0DF52D85"/>
    <w:multiLevelType w:val="multilevel"/>
    <w:tmpl w:val="F3743D9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454CE8"/>
    <w:multiLevelType w:val="hybridMultilevel"/>
    <w:tmpl w:val="DAF46C2E"/>
    <w:lvl w:ilvl="0" w:tplc="2EDAD6F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1D3786A"/>
    <w:multiLevelType w:val="hybridMultilevel"/>
    <w:tmpl w:val="DC38ED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9020F2"/>
    <w:multiLevelType w:val="hybridMultilevel"/>
    <w:tmpl w:val="0D0CF2EA"/>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7" w15:restartNumberingAfterBreak="0">
    <w:nsid w:val="17F0042E"/>
    <w:multiLevelType w:val="hybridMultilevel"/>
    <w:tmpl w:val="FFC829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492D33"/>
    <w:multiLevelType w:val="multilevel"/>
    <w:tmpl w:val="24C870B4"/>
    <w:lvl w:ilvl="0">
      <w:start w:val="1"/>
      <w:numFmt w:val="decimal"/>
      <w:lvlText w:val="%1."/>
      <w:lvlJc w:val="left"/>
      <w:pPr>
        <w:ind w:left="720" w:hanging="360"/>
      </w:pPr>
      <w:rPr>
        <w:rFonts w:hint="default"/>
      </w:rPr>
    </w:lvl>
    <w:lvl w:ilvl="1">
      <w:start w:val="1"/>
      <w:numFmt w:val="decimal"/>
      <w:isLgl/>
      <w:lvlText w:val="%1.%2."/>
      <w:lvlJc w:val="left"/>
      <w:pPr>
        <w:ind w:left="1139" w:hanging="720"/>
      </w:pPr>
      <w:rPr>
        <w:rFonts w:hint="default"/>
      </w:rPr>
    </w:lvl>
    <w:lvl w:ilvl="2">
      <w:start w:val="1"/>
      <w:numFmt w:val="decimal"/>
      <w:isLgl/>
      <w:lvlText w:val="%1.%2.%3."/>
      <w:lvlJc w:val="left"/>
      <w:pPr>
        <w:ind w:left="1198" w:hanging="720"/>
      </w:pPr>
      <w:rPr>
        <w:rFonts w:hint="default"/>
      </w:rPr>
    </w:lvl>
    <w:lvl w:ilvl="3">
      <w:start w:val="1"/>
      <w:numFmt w:val="decimal"/>
      <w:isLgl/>
      <w:lvlText w:val="%1.%2.%3.%4."/>
      <w:lvlJc w:val="left"/>
      <w:pPr>
        <w:ind w:left="1617" w:hanging="1080"/>
      </w:pPr>
      <w:rPr>
        <w:rFonts w:hint="default"/>
      </w:rPr>
    </w:lvl>
    <w:lvl w:ilvl="4">
      <w:start w:val="1"/>
      <w:numFmt w:val="decimal"/>
      <w:isLgl/>
      <w:lvlText w:val="%1.%2.%3.%4.%5."/>
      <w:lvlJc w:val="left"/>
      <w:pPr>
        <w:ind w:left="1676" w:hanging="1080"/>
      </w:pPr>
      <w:rPr>
        <w:rFonts w:hint="default"/>
      </w:rPr>
    </w:lvl>
    <w:lvl w:ilvl="5">
      <w:start w:val="1"/>
      <w:numFmt w:val="decimal"/>
      <w:isLgl/>
      <w:lvlText w:val="%1.%2.%3.%4.%5.%6."/>
      <w:lvlJc w:val="left"/>
      <w:pPr>
        <w:ind w:left="2095"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573" w:hanging="1800"/>
      </w:pPr>
      <w:rPr>
        <w:rFonts w:hint="default"/>
      </w:rPr>
    </w:lvl>
    <w:lvl w:ilvl="8">
      <w:start w:val="1"/>
      <w:numFmt w:val="decimal"/>
      <w:isLgl/>
      <w:lvlText w:val="%1.%2.%3.%4.%5.%6.%7.%8.%9."/>
      <w:lvlJc w:val="left"/>
      <w:pPr>
        <w:ind w:left="2992" w:hanging="2160"/>
      </w:pPr>
      <w:rPr>
        <w:rFonts w:hint="default"/>
      </w:rPr>
    </w:lvl>
  </w:abstractNum>
  <w:abstractNum w:abstractNumId="9" w15:restartNumberingAfterBreak="0">
    <w:nsid w:val="29303FF2"/>
    <w:multiLevelType w:val="hybridMultilevel"/>
    <w:tmpl w:val="21A4E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5561A6"/>
    <w:multiLevelType w:val="hybridMultilevel"/>
    <w:tmpl w:val="26C4A3B2"/>
    <w:lvl w:ilvl="0" w:tplc="040C0013">
      <w:start w:val="1"/>
      <w:numFmt w:val="upperRoman"/>
      <w:lvlText w:val="%1."/>
      <w:lvlJc w:val="right"/>
      <w:pPr>
        <w:ind w:left="1139" w:hanging="360"/>
      </w:pPr>
    </w:lvl>
    <w:lvl w:ilvl="1" w:tplc="040C0019" w:tentative="1">
      <w:start w:val="1"/>
      <w:numFmt w:val="lowerLetter"/>
      <w:lvlText w:val="%2."/>
      <w:lvlJc w:val="left"/>
      <w:pPr>
        <w:ind w:left="1859" w:hanging="360"/>
      </w:pPr>
    </w:lvl>
    <w:lvl w:ilvl="2" w:tplc="040C001B" w:tentative="1">
      <w:start w:val="1"/>
      <w:numFmt w:val="lowerRoman"/>
      <w:lvlText w:val="%3."/>
      <w:lvlJc w:val="right"/>
      <w:pPr>
        <w:ind w:left="2579" w:hanging="180"/>
      </w:pPr>
    </w:lvl>
    <w:lvl w:ilvl="3" w:tplc="040C000F" w:tentative="1">
      <w:start w:val="1"/>
      <w:numFmt w:val="decimal"/>
      <w:lvlText w:val="%4."/>
      <w:lvlJc w:val="left"/>
      <w:pPr>
        <w:ind w:left="3299" w:hanging="360"/>
      </w:pPr>
    </w:lvl>
    <w:lvl w:ilvl="4" w:tplc="040C0019" w:tentative="1">
      <w:start w:val="1"/>
      <w:numFmt w:val="lowerLetter"/>
      <w:lvlText w:val="%5."/>
      <w:lvlJc w:val="left"/>
      <w:pPr>
        <w:ind w:left="4019" w:hanging="360"/>
      </w:pPr>
    </w:lvl>
    <w:lvl w:ilvl="5" w:tplc="040C001B" w:tentative="1">
      <w:start w:val="1"/>
      <w:numFmt w:val="lowerRoman"/>
      <w:lvlText w:val="%6."/>
      <w:lvlJc w:val="right"/>
      <w:pPr>
        <w:ind w:left="4739" w:hanging="180"/>
      </w:pPr>
    </w:lvl>
    <w:lvl w:ilvl="6" w:tplc="040C000F" w:tentative="1">
      <w:start w:val="1"/>
      <w:numFmt w:val="decimal"/>
      <w:lvlText w:val="%7."/>
      <w:lvlJc w:val="left"/>
      <w:pPr>
        <w:ind w:left="5459" w:hanging="360"/>
      </w:pPr>
    </w:lvl>
    <w:lvl w:ilvl="7" w:tplc="040C0019" w:tentative="1">
      <w:start w:val="1"/>
      <w:numFmt w:val="lowerLetter"/>
      <w:lvlText w:val="%8."/>
      <w:lvlJc w:val="left"/>
      <w:pPr>
        <w:ind w:left="6179" w:hanging="360"/>
      </w:pPr>
    </w:lvl>
    <w:lvl w:ilvl="8" w:tplc="040C001B" w:tentative="1">
      <w:start w:val="1"/>
      <w:numFmt w:val="lowerRoman"/>
      <w:lvlText w:val="%9."/>
      <w:lvlJc w:val="right"/>
      <w:pPr>
        <w:ind w:left="6899" w:hanging="180"/>
      </w:pPr>
    </w:lvl>
  </w:abstractNum>
  <w:abstractNum w:abstractNumId="11" w15:restartNumberingAfterBreak="0">
    <w:nsid w:val="2E7756FB"/>
    <w:multiLevelType w:val="multilevel"/>
    <w:tmpl w:val="60AE6D96"/>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EC44EAB"/>
    <w:multiLevelType w:val="hybridMultilevel"/>
    <w:tmpl w:val="E33AB446"/>
    <w:lvl w:ilvl="0" w:tplc="699A959A">
      <w:start w:val="1"/>
      <w:numFmt w:val="decimal"/>
      <w:lvlText w:val="%1."/>
      <w:lvlJc w:val="left"/>
      <w:pPr>
        <w:ind w:left="1440" w:hanging="360"/>
      </w:pPr>
      <w:rPr>
        <w:rFonts w:hint="default"/>
        <w:sz w:val="3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F3E0D38"/>
    <w:multiLevelType w:val="hybridMultilevel"/>
    <w:tmpl w:val="FBCE9E56"/>
    <w:lvl w:ilvl="0" w:tplc="1CCAFC76">
      <w:start w:val="1"/>
      <w:numFmt w:val="upperRoman"/>
      <w:lvlText w:val="%1."/>
      <w:lvlJc w:val="left"/>
      <w:pPr>
        <w:ind w:left="1139" w:hanging="720"/>
      </w:pPr>
      <w:rPr>
        <w:rFonts w:hint="default"/>
      </w:r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abstractNum w:abstractNumId="14" w15:restartNumberingAfterBreak="0">
    <w:nsid w:val="2FD52AB7"/>
    <w:multiLevelType w:val="multilevel"/>
    <w:tmpl w:val="F0FC9648"/>
    <w:lvl w:ilvl="0">
      <w:start w:val="1"/>
      <w:numFmt w:val="decimal"/>
      <w:lvlText w:val="%1."/>
      <w:lvlJc w:val="left"/>
      <w:pPr>
        <w:ind w:left="720" w:hanging="360"/>
      </w:pPr>
      <w:rPr>
        <w:rFonts w:hint="default"/>
      </w:rPr>
    </w:lvl>
    <w:lvl w:ilvl="1">
      <w:start w:val="2"/>
      <w:numFmt w:val="decimal"/>
      <w:isLgl/>
      <w:lvlText w:val="%1.%2."/>
      <w:lvlJc w:val="left"/>
      <w:pPr>
        <w:ind w:left="937" w:hanging="540"/>
      </w:pPr>
      <w:rPr>
        <w:rFonts w:hint="default"/>
      </w:rPr>
    </w:lvl>
    <w:lvl w:ilvl="2">
      <w:start w:val="2"/>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456" w:hanging="1800"/>
      </w:pPr>
      <w:rPr>
        <w:rFonts w:hint="default"/>
      </w:rPr>
    </w:lvl>
  </w:abstractNum>
  <w:abstractNum w:abstractNumId="15" w15:restartNumberingAfterBreak="0">
    <w:nsid w:val="3430441C"/>
    <w:multiLevelType w:val="hybridMultilevel"/>
    <w:tmpl w:val="E00E3942"/>
    <w:lvl w:ilvl="0" w:tplc="775A5B5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630731"/>
    <w:multiLevelType w:val="hybridMultilevel"/>
    <w:tmpl w:val="1B1AF3E0"/>
    <w:lvl w:ilvl="0" w:tplc="040C000B">
      <w:start w:val="1"/>
      <w:numFmt w:val="bullet"/>
      <w:lvlText w:val=""/>
      <w:lvlJc w:val="left"/>
      <w:pPr>
        <w:ind w:left="1139" w:hanging="360"/>
      </w:pPr>
      <w:rPr>
        <w:rFonts w:ascii="Wingdings" w:hAnsi="Wingdings" w:hint="default"/>
      </w:rPr>
    </w:lvl>
    <w:lvl w:ilvl="1" w:tplc="040C0003" w:tentative="1">
      <w:start w:val="1"/>
      <w:numFmt w:val="bullet"/>
      <w:lvlText w:val="o"/>
      <w:lvlJc w:val="left"/>
      <w:pPr>
        <w:ind w:left="1859" w:hanging="360"/>
      </w:pPr>
      <w:rPr>
        <w:rFonts w:ascii="Courier New" w:hAnsi="Courier New" w:cs="Courier New" w:hint="default"/>
      </w:rPr>
    </w:lvl>
    <w:lvl w:ilvl="2" w:tplc="040C0005" w:tentative="1">
      <w:start w:val="1"/>
      <w:numFmt w:val="bullet"/>
      <w:lvlText w:val=""/>
      <w:lvlJc w:val="left"/>
      <w:pPr>
        <w:ind w:left="2579" w:hanging="360"/>
      </w:pPr>
      <w:rPr>
        <w:rFonts w:ascii="Wingdings" w:hAnsi="Wingdings" w:hint="default"/>
      </w:rPr>
    </w:lvl>
    <w:lvl w:ilvl="3" w:tplc="040C0001" w:tentative="1">
      <w:start w:val="1"/>
      <w:numFmt w:val="bullet"/>
      <w:lvlText w:val=""/>
      <w:lvlJc w:val="left"/>
      <w:pPr>
        <w:ind w:left="3299" w:hanging="360"/>
      </w:pPr>
      <w:rPr>
        <w:rFonts w:ascii="Symbol" w:hAnsi="Symbol" w:hint="default"/>
      </w:rPr>
    </w:lvl>
    <w:lvl w:ilvl="4" w:tplc="040C0003" w:tentative="1">
      <w:start w:val="1"/>
      <w:numFmt w:val="bullet"/>
      <w:lvlText w:val="o"/>
      <w:lvlJc w:val="left"/>
      <w:pPr>
        <w:ind w:left="4019" w:hanging="360"/>
      </w:pPr>
      <w:rPr>
        <w:rFonts w:ascii="Courier New" w:hAnsi="Courier New" w:cs="Courier New" w:hint="default"/>
      </w:rPr>
    </w:lvl>
    <w:lvl w:ilvl="5" w:tplc="040C0005" w:tentative="1">
      <w:start w:val="1"/>
      <w:numFmt w:val="bullet"/>
      <w:lvlText w:val=""/>
      <w:lvlJc w:val="left"/>
      <w:pPr>
        <w:ind w:left="4739" w:hanging="360"/>
      </w:pPr>
      <w:rPr>
        <w:rFonts w:ascii="Wingdings" w:hAnsi="Wingdings" w:hint="default"/>
      </w:rPr>
    </w:lvl>
    <w:lvl w:ilvl="6" w:tplc="040C0001" w:tentative="1">
      <w:start w:val="1"/>
      <w:numFmt w:val="bullet"/>
      <w:lvlText w:val=""/>
      <w:lvlJc w:val="left"/>
      <w:pPr>
        <w:ind w:left="5459" w:hanging="360"/>
      </w:pPr>
      <w:rPr>
        <w:rFonts w:ascii="Symbol" w:hAnsi="Symbol" w:hint="default"/>
      </w:rPr>
    </w:lvl>
    <w:lvl w:ilvl="7" w:tplc="040C0003" w:tentative="1">
      <w:start w:val="1"/>
      <w:numFmt w:val="bullet"/>
      <w:lvlText w:val="o"/>
      <w:lvlJc w:val="left"/>
      <w:pPr>
        <w:ind w:left="6179" w:hanging="360"/>
      </w:pPr>
      <w:rPr>
        <w:rFonts w:ascii="Courier New" w:hAnsi="Courier New" w:cs="Courier New" w:hint="default"/>
      </w:rPr>
    </w:lvl>
    <w:lvl w:ilvl="8" w:tplc="040C0005" w:tentative="1">
      <w:start w:val="1"/>
      <w:numFmt w:val="bullet"/>
      <w:lvlText w:val=""/>
      <w:lvlJc w:val="left"/>
      <w:pPr>
        <w:ind w:left="6899" w:hanging="360"/>
      </w:pPr>
      <w:rPr>
        <w:rFonts w:ascii="Wingdings" w:hAnsi="Wingdings" w:hint="default"/>
      </w:rPr>
    </w:lvl>
  </w:abstractNum>
  <w:abstractNum w:abstractNumId="17" w15:restartNumberingAfterBreak="0">
    <w:nsid w:val="35B46DF8"/>
    <w:multiLevelType w:val="multilevel"/>
    <w:tmpl w:val="543A9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F31715F"/>
    <w:multiLevelType w:val="hybridMultilevel"/>
    <w:tmpl w:val="C48603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0D7459"/>
    <w:multiLevelType w:val="hybridMultilevel"/>
    <w:tmpl w:val="9808FC8E"/>
    <w:lvl w:ilvl="0" w:tplc="040C0001">
      <w:start w:val="1"/>
      <w:numFmt w:val="bullet"/>
      <w:lvlText w:val=""/>
      <w:lvlJc w:val="left"/>
      <w:pPr>
        <w:ind w:left="1139" w:hanging="360"/>
      </w:pPr>
      <w:rPr>
        <w:rFonts w:ascii="Symbol" w:hAnsi="Symbol" w:hint="default"/>
      </w:rPr>
    </w:lvl>
    <w:lvl w:ilvl="1" w:tplc="040C0003" w:tentative="1">
      <w:start w:val="1"/>
      <w:numFmt w:val="bullet"/>
      <w:lvlText w:val="o"/>
      <w:lvlJc w:val="left"/>
      <w:pPr>
        <w:ind w:left="1859" w:hanging="360"/>
      </w:pPr>
      <w:rPr>
        <w:rFonts w:ascii="Courier New" w:hAnsi="Courier New" w:cs="Courier New" w:hint="default"/>
      </w:rPr>
    </w:lvl>
    <w:lvl w:ilvl="2" w:tplc="040C0005" w:tentative="1">
      <w:start w:val="1"/>
      <w:numFmt w:val="bullet"/>
      <w:lvlText w:val=""/>
      <w:lvlJc w:val="left"/>
      <w:pPr>
        <w:ind w:left="2579" w:hanging="360"/>
      </w:pPr>
      <w:rPr>
        <w:rFonts w:ascii="Wingdings" w:hAnsi="Wingdings" w:hint="default"/>
      </w:rPr>
    </w:lvl>
    <w:lvl w:ilvl="3" w:tplc="040C0001" w:tentative="1">
      <w:start w:val="1"/>
      <w:numFmt w:val="bullet"/>
      <w:lvlText w:val=""/>
      <w:lvlJc w:val="left"/>
      <w:pPr>
        <w:ind w:left="3299" w:hanging="360"/>
      </w:pPr>
      <w:rPr>
        <w:rFonts w:ascii="Symbol" w:hAnsi="Symbol" w:hint="default"/>
      </w:rPr>
    </w:lvl>
    <w:lvl w:ilvl="4" w:tplc="040C0003" w:tentative="1">
      <w:start w:val="1"/>
      <w:numFmt w:val="bullet"/>
      <w:lvlText w:val="o"/>
      <w:lvlJc w:val="left"/>
      <w:pPr>
        <w:ind w:left="4019" w:hanging="360"/>
      </w:pPr>
      <w:rPr>
        <w:rFonts w:ascii="Courier New" w:hAnsi="Courier New" w:cs="Courier New" w:hint="default"/>
      </w:rPr>
    </w:lvl>
    <w:lvl w:ilvl="5" w:tplc="040C0005" w:tentative="1">
      <w:start w:val="1"/>
      <w:numFmt w:val="bullet"/>
      <w:lvlText w:val=""/>
      <w:lvlJc w:val="left"/>
      <w:pPr>
        <w:ind w:left="4739" w:hanging="360"/>
      </w:pPr>
      <w:rPr>
        <w:rFonts w:ascii="Wingdings" w:hAnsi="Wingdings" w:hint="default"/>
      </w:rPr>
    </w:lvl>
    <w:lvl w:ilvl="6" w:tplc="040C0001" w:tentative="1">
      <w:start w:val="1"/>
      <w:numFmt w:val="bullet"/>
      <w:lvlText w:val=""/>
      <w:lvlJc w:val="left"/>
      <w:pPr>
        <w:ind w:left="5459" w:hanging="360"/>
      </w:pPr>
      <w:rPr>
        <w:rFonts w:ascii="Symbol" w:hAnsi="Symbol" w:hint="default"/>
      </w:rPr>
    </w:lvl>
    <w:lvl w:ilvl="7" w:tplc="040C0003" w:tentative="1">
      <w:start w:val="1"/>
      <w:numFmt w:val="bullet"/>
      <w:lvlText w:val="o"/>
      <w:lvlJc w:val="left"/>
      <w:pPr>
        <w:ind w:left="6179" w:hanging="360"/>
      </w:pPr>
      <w:rPr>
        <w:rFonts w:ascii="Courier New" w:hAnsi="Courier New" w:cs="Courier New" w:hint="default"/>
      </w:rPr>
    </w:lvl>
    <w:lvl w:ilvl="8" w:tplc="040C0005" w:tentative="1">
      <w:start w:val="1"/>
      <w:numFmt w:val="bullet"/>
      <w:lvlText w:val=""/>
      <w:lvlJc w:val="left"/>
      <w:pPr>
        <w:ind w:left="6899" w:hanging="360"/>
      </w:pPr>
      <w:rPr>
        <w:rFonts w:ascii="Wingdings" w:hAnsi="Wingdings" w:hint="default"/>
      </w:rPr>
    </w:lvl>
  </w:abstractNum>
  <w:abstractNum w:abstractNumId="20" w15:restartNumberingAfterBreak="0">
    <w:nsid w:val="47304630"/>
    <w:multiLevelType w:val="multilevel"/>
    <w:tmpl w:val="A2EEEEB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B843E8C"/>
    <w:multiLevelType w:val="hybridMultilevel"/>
    <w:tmpl w:val="7DA21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E72EDF"/>
    <w:multiLevelType w:val="hybridMultilevel"/>
    <w:tmpl w:val="C068C9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D71D98"/>
    <w:multiLevelType w:val="multilevel"/>
    <w:tmpl w:val="0A10809C"/>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EE95860"/>
    <w:multiLevelType w:val="multilevel"/>
    <w:tmpl w:val="23501E6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0462A0A"/>
    <w:multiLevelType w:val="hybridMultilevel"/>
    <w:tmpl w:val="F502FD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7A6D7C"/>
    <w:multiLevelType w:val="hybridMultilevel"/>
    <w:tmpl w:val="ADAEA098"/>
    <w:lvl w:ilvl="0" w:tplc="9ED6F5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5B053A5"/>
    <w:multiLevelType w:val="multilevel"/>
    <w:tmpl w:val="54B4E156"/>
    <w:lvl w:ilvl="0">
      <w:numFmt w:val="bullet"/>
      <w:lvlText w:val=""/>
      <w:lvlJc w:val="left"/>
      <w:pPr>
        <w:tabs>
          <w:tab w:val="num" w:pos="0"/>
        </w:tabs>
        <w:ind w:left="720" w:hanging="360"/>
      </w:pPr>
      <w:rPr>
        <w:rFonts w:ascii="Wingdings" w:hAnsi="Wingdings" w:cs="Wingdings"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66325D4F"/>
    <w:multiLevelType w:val="multilevel"/>
    <w:tmpl w:val="D59C43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8025086"/>
    <w:multiLevelType w:val="hybridMultilevel"/>
    <w:tmpl w:val="01AC5B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5B5610C"/>
    <w:multiLevelType w:val="hybridMultilevel"/>
    <w:tmpl w:val="324E6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F1058BB"/>
    <w:multiLevelType w:val="hybridMultilevel"/>
    <w:tmpl w:val="AE127124"/>
    <w:lvl w:ilvl="0" w:tplc="040C0013">
      <w:start w:val="1"/>
      <w:numFmt w:val="upperRoman"/>
      <w:lvlText w:val="%1."/>
      <w:lvlJc w:val="right"/>
      <w:pPr>
        <w:ind w:left="1139" w:hanging="360"/>
      </w:pPr>
    </w:lvl>
    <w:lvl w:ilvl="1" w:tplc="040C0019" w:tentative="1">
      <w:start w:val="1"/>
      <w:numFmt w:val="lowerLetter"/>
      <w:lvlText w:val="%2."/>
      <w:lvlJc w:val="left"/>
      <w:pPr>
        <w:ind w:left="1859" w:hanging="360"/>
      </w:pPr>
    </w:lvl>
    <w:lvl w:ilvl="2" w:tplc="040C001B" w:tentative="1">
      <w:start w:val="1"/>
      <w:numFmt w:val="lowerRoman"/>
      <w:lvlText w:val="%3."/>
      <w:lvlJc w:val="right"/>
      <w:pPr>
        <w:ind w:left="2579" w:hanging="180"/>
      </w:pPr>
    </w:lvl>
    <w:lvl w:ilvl="3" w:tplc="040C000F" w:tentative="1">
      <w:start w:val="1"/>
      <w:numFmt w:val="decimal"/>
      <w:lvlText w:val="%4."/>
      <w:lvlJc w:val="left"/>
      <w:pPr>
        <w:ind w:left="3299" w:hanging="360"/>
      </w:pPr>
    </w:lvl>
    <w:lvl w:ilvl="4" w:tplc="040C0019" w:tentative="1">
      <w:start w:val="1"/>
      <w:numFmt w:val="lowerLetter"/>
      <w:lvlText w:val="%5."/>
      <w:lvlJc w:val="left"/>
      <w:pPr>
        <w:ind w:left="4019" w:hanging="360"/>
      </w:pPr>
    </w:lvl>
    <w:lvl w:ilvl="5" w:tplc="040C001B" w:tentative="1">
      <w:start w:val="1"/>
      <w:numFmt w:val="lowerRoman"/>
      <w:lvlText w:val="%6."/>
      <w:lvlJc w:val="right"/>
      <w:pPr>
        <w:ind w:left="4739" w:hanging="180"/>
      </w:pPr>
    </w:lvl>
    <w:lvl w:ilvl="6" w:tplc="040C000F" w:tentative="1">
      <w:start w:val="1"/>
      <w:numFmt w:val="decimal"/>
      <w:lvlText w:val="%7."/>
      <w:lvlJc w:val="left"/>
      <w:pPr>
        <w:ind w:left="5459" w:hanging="360"/>
      </w:pPr>
    </w:lvl>
    <w:lvl w:ilvl="7" w:tplc="040C0019" w:tentative="1">
      <w:start w:val="1"/>
      <w:numFmt w:val="lowerLetter"/>
      <w:lvlText w:val="%8."/>
      <w:lvlJc w:val="left"/>
      <w:pPr>
        <w:ind w:left="6179" w:hanging="360"/>
      </w:pPr>
    </w:lvl>
    <w:lvl w:ilvl="8" w:tplc="040C001B" w:tentative="1">
      <w:start w:val="1"/>
      <w:numFmt w:val="lowerRoman"/>
      <w:lvlText w:val="%9."/>
      <w:lvlJc w:val="right"/>
      <w:pPr>
        <w:ind w:left="6899" w:hanging="180"/>
      </w:pPr>
    </w:lvl>
  </w:abstractNum>
  <w:num w:numId="1">
    <w:abstractNumId w:val="16"/>
  </w:num>
  <w:num w:numId="2">
    <w:abstractNumId w:val="15"/>
  </w:num>
  <w:num w:numId="3">
    <w:abstractNumId w:val="31"/>
  </w:num>
  <w:num w:numId="4">
    <w:abstractNumId w:val="10"/>
  </w:num>
  <w:num w:numId="5">
    <w:abstractNumId w:val="25"/>
  </w:num>
  <w:num w:numId="6">
    <w:abstractNumId w:val="27"/>
  </w:num>
  <w:num w:numId="7">
    <w:abstractNumId w:val="6"/>
  </w:num>
  <w:num w:numId="8">
    <w:abstractNumId w:val="0"/>
  </w:num>
  <w:num w:numId="9">
    <w:abstractNumId w:val="13"/>
  </w:num>
  <w:num w:numId="10">
    <w:abstractNumId w:val="19"/>
  </w:num>
  <w:num w:numId="11">
    <w:abstractNumId w:val="23"/>
  </w:num>
  <w:num w:numId="12">
    <w:abstractNumId w:val="11"/>
  </w:num>
  <w:num w:numId="13">
    <w:abstractNumId w:val="8"/>
  </w:num>
  <w:num w:numId="14">
    <w:abstractNumId w:val="20"/>
  </w:num>
  <w:num w:numId="15">
    <w:abstractNumId w:val="28"/>
  </w:num>
  <w:num w:numId="16">
    <w:abstractNumId w:val="3"/>
  </w:num>
  <w:num w:numId="17">
    <w:abstractNumId w:val="5"/>
  </w:num>
  <w:num w:numId="18">
    <w:abstractNumId w:val="9"/>
  </w:num>
  <w:num w:numId="19">
    <w:abstractNumId w:val="24"/>
  </w:num>
  <w:num w:numId="20">
    <w:abstractNumId w:val="21"/>
  </w:num>
  <w:num w:numId="21">
    <w:abstractNumId w:val="22"/>
  </w:num>
  <w:num w:numId="22">
    <w:abstractNumId w:val="26"/>
  </w:num>
  <w:num w:numId="23">
    <w:abstractNumId w:val="18"/>
  </w:num>
  <w:num w:numId="24">
    <w:abstractNumId w:val="12"/>
  </w:num>
  <w:num w:numId="25">
    <w:abstractNumId w:val="17"/>
  </w:num>
  <w:num w:numId="26">
    <w:abstractNumId w:val="1"/>
  </w:num>
  <w:num w:numId="27">
    <w:abstractNumId w:val="30"/>
  </w:num>
  <w:num w:numId="28">
    <w:abstractNumId w:val="29"/>
  </w:num>
  <w:num w:numId="29">
    <w:abstractNumId w:val="4"/>
  </w:num>
  <w:num w:numId="30">
    <w:abstractNumId w:val="7"/>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70"/>
    <w:rsid w:val="00022E38"/>
    <w:rsid w:val="00024517"/>
    <w:rsid w:val="00047393"/>
    <w:rsid w:val="00053BAF"/>
    <w:rsid w:val="0005458C"/>
    <w:rsid w:val="00055A4C"/>
    <w:rsid w:val="0005681D"/>
    <w:rsid w:val="000919A0"/>
    <w:rsid w:val="00094194"/>
    <w:rsid w:val="000B13B8"/>
    <w:rsid w:val="000C2401"/>
    <w:rsid w:val="000D1DD3"/>
    <w:rsid w:val="000E10C6"/>
    <w:rsid w:val="000F060F"/>
    <w:rsid w:val="001035EB"/>
    <w:rsid w:val="00103D51"/>
    <w:rsid w:val="001056AE"/>
    <w:rsid w:val="00114B9F"/>
    <w:rsid w:val="00125DE7"/>
    <w:rsid w:val="00136162"/>
    <w:rsid w:val="0014571D"/>
    <w:rsid w:val="0015485B"/>
    <w:rsid w:val="001667F6"/>
    <w:rsid w:val="001849CB"/>
    <w:rsid w:val="00194429"/>
    <w:rsid w:val="0019528C"/>
    <w:rsid w:val="001A366B"/>
    <w:rsid w:val="001B1535"/>
    <w:rsid w:val="001C3AFB"/>
    <w:rsid w:val="001C5B73"/>
    <w:rsid w:val="001D0C76"/>
    <w:rsid w:val="001D7150"/>
    <w:rsid w:val="001E11C3"/>
    <w:rsid w:val="001E1E4D"/>
    <w:rsid w:val="001F512C"/>
    <w:rsid w:val="0021277A"/>
    <w:rsid w:val="002238E9"/>
    <w:rsid w:val="002438A5"/>
    <w:rsid w:val="00263609"/>
    <w:rsid w:val="00287A57"/>
    <w:rsid w:val="00293C8E"/>
    <w:rsid w:val="002A0717"/>
    <w:rsid w:val="002C6DA1"/>
    <w:rsid w:val="002D2764"/>
    <w:rsid w:val="002D45EE"/>
    <w:rsid w:val="002D4C20"/>
    <w:rsid w:val="002E18DD"/>
    <w:rsid w:val="002E63C7"/>
    <w:rsid w:val="00304FBE"/>
    <w:rsid w:val="00326269"/>
    <w:rsid w:val="00347E59"/>
    <w:rsid w:val="00354CA3"/>
    <w:rsid w:val="00356554"/>
    <w:rsid w:val="0035743D"/>
    <w:rsid w:val="003576D6"/>
    <w:rsid w:val="00365D13"/>
    <w:rsid w:val="003665AE"/>
    <w:rsid w:val="00382803"/>
    <w:rsid w:val="00384C3E"/>
    <w:rsid w:val="00391526"/>
    <w:rsid w:val="0039524D"/>
    <w:rsid w:val="0039573B"/>
    <w:rsid w:val="003975A2"/>
    <w:rsid w:val="00397FC7"/>
    <w:rsid w:val="003A190E"/>
    <w:rsid w:val="003A5284"/>
    <w:rsid w:val="003C309C"/>
    <w:rsid w:val="003D331D"/>
    <w:rsid w:val="003E0DD6"/>
    <w:rsid w:val="003E709D"/>
    <w:rsid w:val="003E7793"/>
    <w:rsid w:val="003F34EB"/>
    <w:rsid w:val="003F48A1"/>
    <w:rsid w:val="003F7A47"/>
    <w:rsid w:val="00401051"/>
    <w:rsid w:val="0040241E"/>
    <w:rsid w:val="00411792"/>
    <w:rsid w:val="00420885"/>
    <w:rsid w:val="00426744"/>
    <w:rsid w:val="00440C21"/>
    <w:rsid w:val="00453BAA"/>
    <w:rsid w:val="00455BA6"/>
    <w:rsid w:val="004732AB"/>
    <w:rsid w:val="0048718B"/>
    <w:rsid w:val="004B200F"/>
    <w:rsid w:val="004C1A5E"/>
    <w:rsid w:val="004C60CB"/>
    <w:rsid w:val="004D21A6"/>
    <w:rsid w:val="004E3296"/>
    <w:rsid w:val="00502B58"/>
    <w:rsid w:val="00507130"/>
    <w:rsid w:val="00541A08"/>
    <w:rsid w:val="00543A12"/>
    <w:rsid w:val="005638C4"/>
    <w:rsid w:val="0058469A"/>
    <w:rsid w:val="00593750"/>
    <w:rsid w:val="005B213F"/>
    <w:rsid w:val="005C11CB"/>
    <w:rsid w:val="005E4924"/>
    <w:rsid w:val="006067F5"/>
    <w:rsid w:val="006348E7"/>
    <w:rsid w:val="00635D4F"/>
    <w:rsid w:val="00652364"/>
    <w:rsid w:val="00655D13"/>
    <w:rsid w:val="00662CC8"/>
    <w:rsid w:val="00670098"/>
    <w:rsid w:val="00673770"/>
    <w:rsid w:val="006743F0"/>
    <w:rsid w:val="00682E66"/>
    <w:rsid w:val="006A3B8B"/>
    <w:rsid w:val="006D1BBB"/>
    <w:rsid w:val="006D3B29"/>
    <w:rsid w:val="006D430F"/>
    <w:rsid w:val="006D4D73"/>
    <w:rsid w:val="006D6A69"/>
    <w:rsid w:val="006E33F1"/>
    <w:rsid w:val="006E4979"/>
    <w:rsid w:val="006F163B"/>
    <w:rsid w:val="007024D0"/>
    <w:rsid w:val="00706A06"/>
    <w:rsid w:val="00717B23"/>
    <w:rsid w:val="007206D4"/>
    <w:rsid w:val="0074040B"/>
    <w:rsid w:val="00744914"/>
    <w:rsid w:val="007462C4"/>
    <w:rsid w:val="00747B05"/>
    <w:rsid w:val="00756A0E"/>
    <w:rsid w:val="00770470"/>
    <w:rsid w:val="007742FB"/>
    <w:rsid w:val="00782313"/>
    <w:rsid w:val="007934AB"/>
    <w:rsid w:val="00793528"/>
    <w:rsid w:val="007A05A7"/>
    <w:rsid w:val="007A3D63"/>
    <w:rsid w:val="007B1BDA"/>
    <w:rsid w:val="007B216F"/>
    <w:rsid w:val="007B2AE2"/>
    <w:rsid w:val="007D15FB"/>
    <w:rsid w:val="007D2C28"/>
    <w:rsid w:val="00803371"/>
    <w:rsid w:val="00807ECD"/>
    <w:rsid w:val="0081004C"/>
    <w:rsid w:val="0084326B"/>
    <w:rsid w:val="00843A91"/>
    <w:rsid w:val="00847008"/>
    <w:rsid w:val="00863A56"/>
    <w:rsid w:val="0086488A"/>
    <w:rsid w:val="0087567E"/>
    <w:rsid w:val="00883135"/>
    <w:rsid w:val="00883729"/>
    <w:rsid w:val="00891785"/>
    <w:rsid w:val="008A29F3"/>
    <w:rsid w:val="008B6122"/>
    <w:rsid w:val="008E485F"/>
    <w:rsid w:val="008F1C18"/>
    <w:rsid w:val="00902143"/>
    <w:rsid w:val="009052AB"/>
    <w:rsid w:val="0090667C"/>
    <w:rsid w:val="009201DF"/>
    <w:rsid w:val="009261FA"/>
    <w:rsid w:val="00927F41"/>
    <w:rsid w:val="00930C40"/>
    <w:rsid w:val="00932CCA"/>
    <w:rsid w:val="009424D8"/>
    <w:rsid w:val="009710F9"/>
    <w:rsid w:val="00986435"/>
    <w:rsid w:val="009921CA"/>
    <w:rsid w:val="00992CCB"/>
    <w:rsid w:val="00994F94"/>
    <w:rsid w:val="009A54EA"/>
    <w:rsid w:val="009C598E"/>
    <w:rsid w:val="009C5F92"/>
    <w:rsid w:val="009D1E0F"/>
    <w:rsid w:val="009D4C08"/>
    <w:rsid w:val="009D6F88"/>
    <w:rsid w:val="009E6538"/>
    <w:rsid w:val="009F36A4"/>
    <w:rsid w:val="00A106C8"/>
    <w:rsid w:val="00A15BE4"/>
    <w:rsid w:val="00A22825"/>
    <w:rsid w:val="00A34BF5"/>
    <w:rsid w:val="00A46A3B"/>
    <w:rsid w:val="00A52B2E"/>
    <w:rsid w:val="00A548AA"/>
    <w:rsid w:val="00A56EB4"/>
    <w:rsid w:val="00A62687"/>
    <w:rsid w:val="00A703E5"/>
    <w:rsid w:val="00A74967"/>
    <w:rsid w:val="00A83217"/>
    <w:rsid w:val="00A92075"/>
    <w:rsid w:val="00A934C6"/>
    <w:rsid w:val="00A9701E"/>
    <w:rsid w:val="00AA110C"/>
    <w:rsid w:val="00AA1C51"/>
    <w:rsid w:val="00AB210A"/>
    <w:rsid w:val="00AB471D"/>
    <w:rsid w:val="00AB63AA"/>
    <w:rsid w:val="00AB72D6"/>
    <w:rsid w:val="00AC4198"/>
    <w:rsid w:val="00AD57F4"/>
    <w:rsid w:val="00AD75E3"/>
    <w:rsid w:val="00AD7F98"/>
    <w:rsid w:val="00AE16E7"/>
    <w:rsid w:val="00AF1AB8"/>
    <w:rsid w:val="00B03877"/>
    <w:rsid w:val="00B053F2"/>
    <w:rsid w:val="00B15FF0"/>
    <w:rsid w:val="00B347DD"/>
    <w:rsid w:val="00B53A7A"/>
    <w:rsid w:val="00B5595B"/>
    <w:rsid w:val="00B55D2A"/>
    <w:rsid w:val="00B6770E"/>
    <w:rsid w:val="00B8293E"/>
    <w:rsid w:val="00B85903"/>
    <w:rsid w:val="00B8695B"/>
    <w:rsid w:val="00B94A13"/>
    <w:rsid w:val="00BA5B65"/>
    <w:rsid w:val="00BB2423"/>
    <w:rsid w:val="00BC0F10"/>
    <w:rsid w:val="00BC7418"/>
    <w:rsid w:val="00BD161D"/>
    <w:rsid w:val="00BE49A3"/>
    <w:rsid w:val="00BE79AA"/>
    <w:rsid w:val="00BF0AB6"/>
    <w:rsid w:val="00BF2461"/>
    <w:rsid w:val="00BF4DCC"/>
    <w:rsid w:val="00BF5622"/>
    <w:rsid w:val="00C075A3"/>
    <w:rsid w:val="00C256D3"/>
    <w:rsid w:val="00C25F7E"/>
    <w:rsid w:val="00C352FB"/>
    <w:rsid w:val="00C35880"/>
    <w:rsid w:val="00C37B1F"/>
    <w:rsid w:val="00C44A05"/>
    <w:rsid w:val="00C54BC1"/>
    <w:rsid w:val="00C5720B"/>
    <w:rsid w:val="00C74802"/>
    <w:rsid w:val="00C77001"/>
    <w:rsid w:val="00C831E0"/>
    <w:rsid w:val="00CB323E"/>
    <w:rsid w:val="00CC1358"/>
    <w:rsid w:val="00CC4227"/>
    <w:rsid w:val="00CD2119"/>
    <w:rsid w:val="00CE0D8E"/>
    <w:rsid w:val="00CF2967"/>
    <w:rsid w:val="00CF2DCB"/>
    <w:rsid w:val="00D03BE4"/>
    <w:rsid w:val="00D1383F"/>
    <w:rsid w:val="00D23659"/>
    <w:rsid w:val="00D31DAF"/>
    <w:rsid w:val="00D3398A"/>
    <w:rsid w:val="00D36D62"/>
    <w:rsid w:val="00D4095E"/>
    <w:rsid w:val="00DA4EE3"/>
    <w:rsid w:val="00DC3C28"/>
    <w:rsid w:val="00DC5DB9"/>
    <w:rsid w:val="00DD7D46"/>
    <w:rsid w:val="00DE47D8"/>
    <w:rsid w:val="00DF08EF"/>
    <w:rsid w:val="00DF286D"/>
    <w:rsid w:val="00E14FF8"/>
    <w:rsid w:val="00E21B9F"/>
    <w:rsid w:val="00E25A40"/>
    <w:rsid w:val="00E25C74"/>
    <w:rsid w:val="00E406F9"/>
    <w:rsid w:val="00E47362"/>
    <w:rsid w:val="00E55A18"/>
    <w:rsid w:val="00E63AEA"/>
    <w:rsid w:val="00E65177"/>
    <w:rsid w:val="00E826CB"/>
    <w:rsid w:val="00E84A64"/>
    <w:rsid w:val="00E84F8F"/>
    <w:rsid w:val="00E87C33"/>
    <w:rsid w:val="00EB26C6"/>
    <w:rsid w:val="00EB3EB9"/>
    <w:rsid w:val="00EB6607"/>
    <w:rsid w:val="00EB75BC"/>
    <w:rsid w:val="00EC1EBA"/>
    <w:rsid w:val="00EC4610"/>
    <w:rsid w:val="00ED2147"/>
    <w:rsid w:val="00ED2936"/>
    <w:rsid w:val="00ED3DE6"/>
    <w:rsid w:val="00EF505C"/>
    <w:rsid w:val="00F20722"/>
    <w:rsid w:val="00F407C8"/>
    <w:rsid w:val="00F42A66"/>
    <w:rsid w:val="00F567D0"/>
    <w:rsid w:val="00F56B12"/>
    <w:rsid w:val="00F96FCF"/>
    <w:rsid w:val="00FA784D"/>
    <w:rsid w:val="00FB1597"/>
    <w:rsid w:val="00FC5408"/>
    <w:rsid w:val="00FD7E95"/>
    <w:rsid w:val="00FE01C7"/>
    <w:rsid w:val="00FF355E"/>
    <w:rsid w:val="00FF5B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5135B"/>
  <w15:docId w15:val="{32023325-3357-425A-8E10-81506457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70"/>
    <w:pPr>
      <w:spacing w:after="147" w:line="246" w:lineRule="auto"/>
      <w:ind w:left="429" w:right="-15" w:hanging="10"/>
    </w:pPr>
    <w:rPr>
      <w:rFonts w:ascii="Times New Roman" w:eastAsia="Times New Roman" w:hAnsi="Times New Roman" w:cs="Times New Roman"/>
      <w:color w:val="000000"/>
      <w:sz w:val="24"/>
      <w:lang w:eastAsia="fr-FR"/>
    </w:rPr>
  </w:style>
  <w:style w:type="paragraph" w:styleId="Titre1">
    <w:name w:val="heading 1"/>
    <w:basedOn w:val="Normal"/>
    <w:next w:val="Normal"/>
    <w:link w:val="Titre1Car"/>
    <w:uiPriority w:val="9"/>
    <w:qFormat/>
    <w:rsid w:val="00543A12"/>
    <w:pPr>
      <w:keepNext/>
      <w:keepLines/>
      <w:spacing w:before="480" w:after="0"/>
      <w:outlineLvl w:val="0"/>
    </w:pPr>
    <w:rPr>
      <w:rFonts w:eastAsiaTheme="majorEastAsia"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2E63C7"/>
    <w:pPr>
      <w:keepNext/>
      <w:keepLines/>
      <w:spacing w:before="200" w:after="0"/>
      <w:outlineLvl w:val="1"/>
    </w:pPr>
    <w:rPr>
      <w:rFonts w:eastAsiaTheme="majorEastAsia" w:cstheme="majorBidi"/>
      <w:b/>
      <w:bCs/>
      <w:color w:val="4F81BD" w:themeColor="accent1"/>
      <w:sz w:val="28"/>
      <w:szCs w:val="26"/>
    </w:rPr>
  </w:style>
  <w:style w:type="paragraph" w:styleId="Titre3">
    <w:name w:val="heading 3"/>
    <w:basedOn w:val="Normal"/>
    <w:next w:val="Normal"/>
    <w:link w:val="Titre3Car"/>
    <w:uiPriority w:val="9"/>
    <w:unhideWhenUsed/>
    <w:qFormat/>
    <w:rsid w:val="008A29F3"/>
    <w:pPr>
      <w:keepNext/>
      <w:keepLines/>
      <w:spacing w:before="200" w:after="0"/>
      <w:outlineLvl w:val="2"/>
    </w:pPr>
    <w:rPr>
      <w:rFonts w:eastAsiaTheme="majorEastAsia" w:cstheme="majorBidi"/>
      <w:b/>
      <w:bCs/>
      <w:color w:val="002060"/>
      <w:sz w:val="28"/>
    </w:rPr>
  </w:style>
  <w:style w:type="paragraph" w:styleId="Titre4">
    <w:name w:val="heading 4"/>
    <w:basedOn w:val="Normal"/>
    <w:next w:val="Normal"/>
    <w:link w:val="Titre4Car"/>
    <w:uiPriority w:val="9"/>
    <w:unhideWhenUsed/>
    <w:qFormat/>
    <w:rsid w:val="00706A06"/>
    <w:pPr>
      <w:keepNext/>
      <w:keepLines/>
      <w:spacing w:before="200" w:after="0"/>
      <w:outlineLvl w:val="3"/>
    </w:pPr>
    <w:rPr>
      <w:rFonts w:eastAsiaTheme="majorEastAsia"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A12"/>
    <w:rPr>
      <w:rFonts w:ascii="Times New Roman" w:eastAsiaTheme="majorEastAsia" w:hAnsi="Times New Roman" w:cstheme="majorBidi"/>
      <w:b/>
      <w:bCs/>
      <w:color w:val="365F91" w:themeColor="accent1" w:themeShade="BF"/>
      <w:sz w:val="32"/>
      <w:szCs w:val="28"/>
      <w:lang w:eastAsia="fr-FR"/>
    </w:rPr>
  </w:style>
  <w:style w:type="character" w:customStyle="1" w:styleId="Titre2Car">
    <w:name w:val="Titre 2 Car"/>
    <w:basedOn w:val="Policepardfaut"/>
    <w:link w:val="Titre2"/>
    <w:uiPriority w:val="9"/>
    <w:rsid w:val="002E63C7"/>
    <w:rPr>
      <w:rFonts w:ascii="Times New Roman" w:eastAsiaTheme="majorEastAsia" w:hAnsi="Times New Roman" w:cstheme="majorBidi"/>
      <w:b/>
      <w:bCs/>
      <w:color w:val="4F81BD" w:themeColor="accent1"/>
      <w:sz w:val="28"/>
      <w:szCs w:val="26"/>
      <w:lang w:eastAsia="fr-FR"/>
    </w:rPr>
  </w:style>
  <w:style w:type="character" w:customStyle="1" w:styleId="Titre3Car">
    <w:name w:val="Titre 3 Car"/>
    <w:basedOn w:val="Policepardfaut"/>
    <w:link w:val="Titre3"/>
    <w:uiPriority w:val="9"/>
    <w:rsid w:val="008A29F3"/>
    <w:rPr>
      <w:rFonts w:ascii="Times New Roman" w:eastAsiaTheme="majorEastAsia" w:hAnsi="Times New Roman" w:cstheme="majorBidi"/>
      <w:b/>
      <w:bCs/>
      <w:color w:val="002060"/>
      <w:sz w:val="28"/>
      <w:lang w:eastAsia="fr-FR"/>
    </w:rPr>
  </w:style>
  <w:style w:type="character" w:customStyle="1" w:styleId="Titre4Car">
    <w:name w:val="Titre 4 Car"/>
    <w:basedOn w:val="Policepardfaut"/>
    <w:link w:val="Titre4"/>
    <w:uiPriority w:val="9"/>
    <w:rsid w:val="00706A06"/>
    <w:rPr>
      <w:rFonts w:ascii="Times New Roman" w:eastAsiaTheme="majorEastAsia" w:hAnsi="Times New Roman" w:cstheme="majorBidi"/>
      <w:b/>
      <w:bCs/>
      <w:iCs/>
      <w:color w:val="4F81BD" w:themeColor="accent1"/>
      <w:sz w:val="24"/>
      <w:lang w:eastAsia="fr-FR"/>
    </w:rPr>
  </w:style>
  <w:style w:type="paragraph" w:styleId="Textedebulles">
    <w:name w:val="Balloon Text"/>
    <w:basedOn w:val="Normal"/>
    <w:link w:val="TextedebullesCar"/>
    <w:uiPriority w:val="99"/>
    <w:semiHidden/>
    <w:unhideWhenUsed/>
    <w:rsid w:val="009D4C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4C08"/>
    <w:rPr>
      <w:rFonts w:ascii="Tahoma" w:eastAsia="Times New Roman" w:hAnsi="Tahoma" w:cs="Tahoma"/>
      <w:color w:val="000000"/>
      <w:sz w:val="16"/>
      <w:szCs w:val="16"/>
      <w:lang w:eastAsia="fr-FR"/>
    </w:rPr>
  </w:style>
  <w:style w:type="character" w:styleId="Marquedecommentaire">
    <w:name w:val="annotation reference"/>
    <w:basedOn w:val="Policepardfaut"/>
    <w:uiPriority w:val="99"/>
    <w:semiHidden/>
    <w:unhideWhenUsed/>
    <w:rsid w:val="001667F6"/>
    <w:rPr>
      <w:sz w:val="16"/>
      <w:szCs w:val="16"/>
    </w:rPr>
  </w:style>
  <w:style w:type="paragraph" w:styleId="Commentaire">
    <w:name w:val="annotation text"/>
    <w:basedOn w:val="Normal"/>
    <w:link w:val="CommentaireCar"/>
    <w:uiPriority w:val="99"/>
    <w:semiHidden/>
    <w:unhideWhenUsed/>
    <w:rsid w:val="001667F6"/>
    <w:pPr>
      <w:spacing w:line="240" w:lineRule="auto"/>
    </w:pPr>
    <w:rPr>
      <w:sz w:val="20"/>
      <w:szCs w:val="20"/>
    </w:rPr>
  </w:style>
  <w:style w:type="character" w:customStyle="1" w:styleId="CommentaireCar">
    <w:name w:val="Commentaire Car"/>
    <w:basedOn w:val="Policepardfaut"/>
    <w:link w:val="Commentaire"/>
    <w:uiPriority w:val="99"/>
    <w:semiHidden/>
    <w:rsid w:val="001667F6"/>
    <w:rPr>
      <w:rFonts w:ascii="Times New Roman" w:eastAsia="Times New Roman" w:hAnsi="Times New Roman" w:cs="Times New Roman"/>
      <w:color w:val="000000"/>
      <w:sz w:val="20"/>
      <w:szCs w:val="20"/>
      <w:lang w:eastAsia="fr-FR"/>
    </w:rPr>
  </w:style>
  <w:style w:type="paragraph" w:styleId="Objetducommentaire">
    <w:name w:val="annotation subject"/>
    <w:basedOn w:val="Commentaire"/>
    <w:next w:val="Commentaire"/>
    <w:link w:val="ObjetducommentaireCar"/>
    <w:uiPriority w:val="99"/>
    <w:semiHidden/>
    <w:unhideWhenUsed/>
    <w:rsid w:val="001667F6"/>
    <w:rPr>
      <w:b/>
      <w:bCs/>
    </w:rPr>
  </w:style>
  <w:style w:type="character" w:customStyle="1" w:styleId="ObjetducommentaireCar">
    <w:name w:val="Objet du commentaire Car"/>
    <w:basedOn w:val="CommentaireCar"/>
    <w:link w:val="Objetducommentaire"/>
    <w:uiPriority w:val="99"/>
    <w:semiHidden/>
    <w:rsid w:val="001667F6"/>
    <w:rPr>
      <w:rFonts w:ascii="Times New Roman" w:eastAsia="Times New Roman" w:hAnsi="Times New Roman" w:cs="Times New Roman"/>
      <w:b/>
      <w:bCs/>
      <w:color w:val="000000"/>
      <w:sz w:val="20"/>
      <w:szCs w:val="20"/>
      <w:lang w:eastAsia="fr-FR"/>
    </w:rPr>
  </w:style>
  <w:style w:type="paragraph" w:styleId="Paragraphedeliste">
    <w:name w:val="List Paragraph"/>
    <w:basedOn w:val="Normal"/>
    <w:qFormat/>
    <w:rsid w:val="00C44A05"/>
    <w:pPr>
      <w:ind w:left="720"/>
      <w:contextualSpacing/>
    </w:pPr>
  </w:style>
  <w:style w:type="paragraph" w:styleId="En-tte">
    <w:name w:val="header"/>
    <w:basedOn w:val="Normal"/>
    <w:link w:val="En-tteCar"/>
    <w:uiPriority w:val="99"/>
    <w:unhideWhenUsed/>
    <w:rsid w:val="00682E66"/>
    <w:pPr>
      <w:tabs>
        <w:tab w:val="center" w:pos="4536"/>
        <w:tab w:val="right" w:pos="9072"/>
      </w:tabs>
      <w:spacing w:after="0" w:line="240" w:lineRule="auto"/>
    </w:pPr>
  </w:style>
  <w:style w:type="character" w:customStyle="1" w:styleId="En-tteCar">
    <w:name w:val="En-tête Car"/>
    <w:basedOn w:val="Policepardfaut"/>
    <w:link w:val="En-tte"/>
    <w:uiPriority w:val="99"/>
    <w:rsid w:val="00682E66"/>
    <w:rPr>
      <w:rFonts w:ascii="Times New Roman" w:eastAsia="Times New Roman" w:hAnsi="Times New Roman" w:cs="Times New Roman"/>
      <w:color w:val="000000"/>
      <w:sz w:val="24"/>
      <w:lang w:eastAsia="fr-FR"/>
    </w:rPr>
  </w:style>
  <w:style w:type="paragraph" w:styleId="Pieddepage">
    <w:name w:val="footer"/>
    <w:basedOn w:val="Normal"/>
    <w:link w:val="PieddepageCar"/>
    <w:uiPriority w:val="99"/>
    <w:unhideWhenUsed/>
    <w:rsid w:val="00682E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2E66"/>
    <w:rPr>
      <w:rFonts w:ascii="Times New Roman" w:eastAsia="Times New Roman" w:hAnsi="Times New Roman" w:cs="Times New Roman"/>
      <w:color w:val="000000"/>
      <w:sz w:val="24"/>
      <w:lang w:eastAsia="fr-FR"/>
    </w:rPr>
  </w:style>
  <w:style w:type="character" w:customStyle="1" w:styleId="LienInternet">
    <w:name w:val="Lien Internet"/>
    <w:rsid w:val="00F56B12"/>
    <w:rPr>
      <w:color w:val="000080"/>
      <w:u w:val="single"/>
    </w:rPr>
  </w:style>
  <w:style w:type="paragraph" w:styleId="Corpsdetexte">
    <w:name w:val="Body Text"/>
    <w:basedOn w:val="Normal"/>
    <w:link w:val="CorpsdetexteCar"/>
    <w:rsid w:val="00F56B12"/>
    <w:pPr>
      <w:suppressAutoHyphens/>
      <w:spacing w:after="140" w:line="276" w:lineRule="auto"/>
      <w:ind w:left="0" w:right="0" w:firstLine="0"/>
      <w:textAlignment w:val="baseline"/>
    </w:pPr>
    <w:rPr>
      <w:rFonts w:ascii="Calibri" w:eastAsia="Calibri" w:hAnsi="Calibri"/>
      <w:color w:val="auto"/>
      <w:sz w:val="22"/>
      <w:lang w:eastAsia="en-US"/>
    </w:rPr>
  </w:style>
  <w:style w:type="character" w:customStyle="1" w:styleId="CorpsdetexteCar">
    <w:name w:val="Corps de texte Car"/>
    <w:basedOn w:val="Policepardfaut"/>
    <w:link w:val="Corpsdetexte"/>
    <w:rsid w:val="00F56B12"/>
    <w:rPr>
      <w:rFonts w:ascii="Calibri" w:eastAsia="Calibri" w:hAnsi="Calibri" w:cs="Times New Roman"/>
    </w:rPr>
  </w:style>
  <w:style w:type="character" w:styleId="Lienhypertexte">
    <w:name w:val="Hyperlink"/>
    <w:basedOn w:val="Policepardfaut"/>
    <w:uiPriority w:val="99"/>
    <w:unhideWhenUsed/>
    <w:rsid w:val="001D0C76"/>
    <w:rPr>
      <w:color w:val="0000FF" w:themeColor="hyperlink"/>
      <w:u w:val="single"/>
    </w:rPr>
  </w:style>
  <w:style w:type="paragraph" w:styleId="Lgende">
    <w:name w:val="caption"/>
    <w:basedOn w:val="Normal"/>
    <w:next w:val="Normal"/>
    <w:uiPriority w:val="35"/>
    <w:unhideWhenUsed/>
    <w:qFormat/>
    <w:rsid w:val="0015485B"/>
    <w:pPr>
      <w:spacing w:after="200" w:line="240" w:lineRule="auto"/>
    </w:pPr>
    <w:rPr>
      <w:i/>
      <w:iCs/>
      <w:color w:val="1F497D" w:themeColor="text2"/>
      <w:sz w:val="18"/>
      <w:szCs w:val="18"/>
    </w:rPr>
  </w:style>
  <w:style w:type="paragraph" w:styleId="TM1">
    <w:name w:val="toc 1"/>
    <w:basedOn w:val="Normal"/>
    <w:next w:val="Normal"/>
    <w:autoRedefine/>
    <w:uiPriority w:val="39"/>
    <w:unhideWhenUsed/>
    <w:rsid w:val="00B15FF0"/>
    <w:pPr>
      <w:spacing w:after="100"/>
      <w:ind w:left="0"/>
    </w:pPr>
  </w:style>
  <w:style w:type="paragraph" w:customStyle="1" w:styleId="Standard">
    <w:name w:val="Standard"/>
    <w:rsid w:val="00391526"/>
    <w:pPr>
      <w:suppressAutoHyphens/>
      <w:autoSpaceDN w:val="0"/>
      <w:spacing w:after="160" w:line="259" w:lineRule="auto"/>
      <w:textAlignment w:val="baseline"/>
    </w:pPr>
    <w:rPr>
      <w:rFonts w:ascii="Calibri" w:eastAsia="Calibri" w:hAnsi="Calibri" w:cs="F"/>
    </w:rPr>
  </w:style>
  <w:style w:type="paragraph" w:styleId="Tabledesillustrations">
    <w:name w:val="table of figures"/>
    <w:basedOn w:val="Normal"/>
    <w:next w:val="Normal"/>
    <w:uiPriority w:val="99"/>
    <w:unhideWhenUsed/>
    <w:rsid w:val="00BF5622"/>
    <w:pPr>
      <w:spacing w:after="0"/>
      <w:ind w:left="0"/>
    </w:pPr>
  </w:style>
  <w:style w:type="numbering" w:customStyle="1" w:styleId="WWNum4">
    <w:name w:val="WWNum4"/>
    <w:basedOn w:val="Aucuneliste"/>
    <w:rsid w:val="00BF2461"/>
    <w:pPr>
      <w:numPr>
        <w:numId w:val="11"/>
      </w:numPr>
    </w:pPr>
  </w:style>
  <w:style w:type="numbering" w:customStyle="1" w:styleId="WWNum6">
    <w:name w:val="WWNum6"/>
    <w:basedOn w:val="Aucuneliste"/>
    <w:rsid w:val="002E63C7"/>
    <w:pPr>
      <w:numPr>
        <w:numId w:val="12"/>
      </w:numPr>
    </w:pPr>
  </w:style>
  <w:style w:type="numbering" w:customStyle="1" w:styleId="WWNum7">
    <w:name w:val="WWNum7"/>
    <w:basedOn w:val="Aucuneliste"/>
    <w:rsid w:val="009424D8"/>
    <w:pPr>
      <w:numPr>
        <w:numId w:val="14"/>
      </w:numPr>
    </w:pPr>
  </w:style>
  <w:style w:type="character" w:customStyle="1" w:styleId="mwe-math-mathml-inline">
    <w:name w:val="mwe-math-mathml-inline"/>
    <w:basedOn w:val="Policepardfaut"/>
    <w:rsid w:val="00E21B9F"/>
  </w:style>
  <w:style w:type="numbering" w:customStyle="1" w:styleId="WWNum9">
    <w:name w:val="WWNum9"/>
    <w:basedOn w:val="Aucuneliste"/>
    <w:rsid w:val="00652364"/>
    <w:pPr>
      <w:numPr>
        <w:numId w:val="19"/>
      </w:numPr>
    </w:pPr>
  </w:style>
  <w:style w:type="character" w:customStyle="1" w:styleId="Internetlink">
    <w:name w:val="Internet link"/>
    <w:basedOn w:val="Policepardfaut"/>
    <w:rsid w:val="00770470"/>
    <w:rPr>
      <w:color w:val="0563C1"/>
      <w:u w:val="single"/>
    </w:rPr>
  </w:style>
  <w:style w:type="character" w:styleId="Lienhypertextesuivivisit">
    <w:name w:val="FollowedHyperlink"/>
    <w:basedOn w:val="Policepardfaut"/>
    <w:uiPriority w:val="99"/>
    <w:semiHidden/>
    <w:unhideWhenUsed/>
    <w:rsid w:val="00BE79AA"/>
    <w:rPr>
      <w:color w:val="800080" w:themeColor="followedHyperlink"/>
      <w:u w:val="single"/>
    </w:rPr>
  </w:style>
  <w:style w:type="character" w:styleId="Mentionnonrsolue">
    <w:name w:val="Unresolved Mention"/>
    <w:basedOn w:val="Policepardfaut"/>
    <w:uiPriority w:val="99"/>
    <w:semiHidden/>
    <w:unhideWhenUsed/>
    <w:rsid w:val="00D03BE4"/>
    <w:rPr>
      <w:color w:val="605E5C"/>
      <w:shd w:val="clear" w:color="auto" w:fill="E1DFDD"/>
    </w:rPr>
  </w:style>
  <w:style w:type="paragraph" w:customStyle="1" w:styleId="Texteprformat">
    <w:name w:val="Texte préformaté"/>
    <w:basedOn w:val="Normal"/>
    <w:qFormat/>
    <w:rsid w:val="00B8695B"/>
    <w:pPr>
      <w:suppressAutoHyphens/>
      <w:spacing w:after="0" w:line="240" w:lineRule="auto"/>
      <w:ind w:left="0" w:right="0" w:firstLine="0"/>
    </w:pPr>
    <w:rPr>
      <w:rFonts w:ascii="Liberation Mono" w:eastAsia="Noto Sans Mono CJK SC" w:hAnsi="Liberation Mono" w:cs="Liberation Mono"/>
      <w:color w:val="auto"/>
      <w:kern w:val="2"/>
      <w:sz w:val="20"/>
      <w:szCs w:val="20"/>
      <w:lang w:eastAsia="zh-CN" w:bidi="hi-IN"/>
    </w:rPr>
  </w:style>
  <w:style w:type="paragraph" w:styleId="TM2">
    <w:name w:val="toc 2"/>
    <w:basedOn w:val="Normal"/>
    <w:next w:val="Normal"/>
    <w:autoRedefine/>
    <w:uiPriority w:val="39"/>
    <w:unhideWhenUsed/>
    <w:rsid w:val="00670098"/>
    <w:pPr>
      <w:spacing w:after="100"/>
      <w:ind w:left="240"/>
    </w:pPr>
  </w:style>
  <w:style w:type="paragraph" w:styleId="TM3">
    <w:name w:val="toc 3"/>
    <w:basedOn w:val="Normal"/>
    <w:next w:val="Normal"/>
    <w:autoRedefine/>
    <w:uiPriority w:val="39"/>
    <w:unhideWhenUsed/>
    <w:rsid w:val="006700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ppartenance_(math&#233;matique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yperlink" Target="http://bliaudet.free.fr/IMG/pdf/IPI_MAT_120_Ensemble_BD_cours_complet.pdf" TargetMode="External"/><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fr.wikipedia.org/wiki/Ensembl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sgbd.developpez.com/tutoriels/cours-complet-bdd-sql/?page=algebre-relationnelle" TargetMode="External"/><Relationship Id="rId2" Type="http://schemas.openxmlformats.org/officeDocument/2006/relationships/numbering" Target="numbering.xml"/><Relationship Id="rId16" Type="http://schemas.openxmlformats.org/officeDocument/2006/relationships/hyperlink" Target="https://fr.wikipedia.org/wiki/Entier_naturel"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s://fr.wikipedia.org/wiki/Th%C3%A9orie_des_ensem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d5560d720ccbc33a/Documents/Document%20finale%20Groupe%203.docx"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jpeg"/><Relationship Id="rId45" Type="http://schemas.openxmlformats.org/officeDocument/2006/relationships/hyperlink" Target="https://openclassrooms.com/fr/courses/4449026-initiez-vous-a-lalgebre-relationnelle-avec-le-langage-sql" TargetMode="External"/><Relationship Id="rId5" Type="http://schemas.openxmlformats.org/officeDocument/2006/relationships/webSettings" Target="webSettings.xml"/><Relationship Id="rId15" Type="http://schemas.openxmlformats.org/officeDocument/2006/relationships/hyperlink" Target="https://fr.wikipedia.org/wiki/Relation_(math&#233;matiqu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s://fr.wikipedia.org/wiki/S&#233;lection_(informatique)" TargetMode="External"/><Relationship Id="rId44" Type="http://schemas.openxmlformats.org/officeDocument/2006/relationships/hyperlink" Target="https://www.i3s.unice.fr/~edemaria/cours/c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Fonction_(math&#233;matiqu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fr.wikipedia.org/wiki/S&#233;lection_(informatique)" TargetMode="External"/><Relationship Id="rId35" Type="http://schemas.openxmlformats.org/officeDocument/2006/relationships/image" Target="media/image18.png"/><Relationship Id="rId43" Type="http://schemas.openxmlformats.org/officeDocument/2006/relationships/hyperlink" Target="https://fr.wikipedia.org/wiki/Alg%C3%A8bre_relationnelle" TargetMode="External"/><Relationship Id="rId48"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36683-1ECE-45AD-8EF2-F73DD0DF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21</Pages>
  <Words>5303</Words>
  <Characters>29167</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Adote Corneille Tounou</cp:lastModifiedBy>
  <cp:revision>278</cp:revision>
  <cp:lastPrinted>2021-02-12T20:02:00Z</cp:lastPrinted>
  <dcterms:created xsi:type="dcterms:W3CDTF">2020-05-15T09:24:00Z</dcterms:created>
  <dcterms:modified xsi:type="dcterms:W3CDTF">2021-02-12T20:02:00Z</dcterms:modified>
</cp:coreProperties>
</file>