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Observation: Microteaching Evaluation Checklist and Grid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Observer Name:</w:t>
      </w:r>
      <w:r w:rsidDel="00000000" w:rsidR="00000000" w:rsidRPr="00000000">
        <w:rPr>
          <w:sz w:val="24"/>
          <w:szCs w:val="24"/>
          <w:rtl w:val="0"/>
        </w:rPr>
        <w:t xml:space="preserve"> Yassine El Maslouhy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Trainee Teacher Name:</w:t>
      </w:r>
      <w:r w:rsidDel="00000000" w:rsidR="00000000" w:rsidRPr="00000000">
        <w:rPr>
          <w:sz w:val="24"/>
          <w:szCs w:val="24"/>
          <w:rtl w:val="0"/>
        </w:rPr>
        <w:t xml:space="preserve"> Ismail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 09/11/2025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Microteaching Topic:</w:t>
      </w:r>
      <w:r w:rsidDel="00000000" w:rsidR="00000000" w:rsidRPr="00000000">
        <w:rPr>
          <w:sz w:val="24"/>
          <w:szCs w:val="24"/>
          <w:rtl w:val="0"/>
        </w:rPr>
        <w:t xml:space="preserve"> The weather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 Length:</w:t>
      </w:r>
      <w:r w:rsidDel="00000000" w:rsidR="00000000" w:rsidRPr="00000000">
        <w:rPr>
          <w:sz w:val="24"/>
          <w:szCs w:val="24"/>
          <w:rtl w:val="0"/>
        </w:rPr>
        <w:t xml:space="preserve"> 15 minutes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Spec="center" w:tblpY="3763"/>
        <w:tblW w:w="14799.0" w:type="dxa"/>
        <w:jc w:val="center"/>
        <w:tblLayout w:type="fixed"/>
        <w:tblLook w:val="0400"/>
      </w:tblPr>
      <w:tblGrid>
        <w:gridCol w:w="5600"/>
        <w:gridCol w:w="1699"/>
        <w:gridCol w:w="3441"/>
        <w:gridCol w:w="4059"/>
        <w:tblGridChange w:id="0">
          <w:tblGrid>
            <w:gridCol w:w="5600"/>
            <w:gridCol w:w="1699"/>
            <w:gridCol w:w="3441"/>
            <w:gridCol w:w="4059"/>
          </w:tblGrid>
        </w:tblGridChange>
      </w:tblGrid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Specific Strengths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Suggestions for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A. Introduction (Setting the stage, objectives)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 Energetic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Warm-up game rules were confusing.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+B. Content Delivery (Clarity, accuracy, engagement)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Clear voice / Strong presence.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Technical problems caused a lot of dead air which lead to diengagement.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C. Questioning Techniques (Variety, depth, 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Tolerant to mistakes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Forgets to encourage students to self-correct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D. Use of Resources/Aids (Effectiveness, relevance)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Used video and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Technical problems will stagnate you, prepare a plan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E. Learner Interaction &amp;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Asks the class and gets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F. Conclusion (Summarizing, next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Didn’t get to that 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G. Overall Presence &amp;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H. Time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Effecient for the most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Have a plan B for when you decide to do 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  <w:t xml:space="preserve">Use this  scale to rate the trainee teacher on each aspect </w:t>
      </w:r>
    </w:p>
    <w:p w:rsidR="00000000" w:rsidDel="00000000" w:rsidP="00000000" w:rsidRDefault="00000000" w:rsidRPr="00000000" w14:paraId="0000002C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  <w:t xml:space="preserve">(1 = Needs Significant Improvement, 2 = Developing, 3 = Competent, 4 = Strong, 5 = Excellent). </w:t>
      </w:r>
    </w:p>
    <w:p w:rsidR="00000000" w:rsidDel="00000000" w:rsidP="00000000" w:rsidRDefault="00000000" w:rsidRPr="00000000" w14:paraId="0000002D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  <w:t xml:space="preserve">Provide specific comments and examples for each rating</w:t>
      </w:r>
    </w:p>
    <w:p w:rsidR="00000000" w:rsidDel="00000000" w:rsidP="00000000" w:rsidRDefault="00000000" w:rsidRPr="00000000" w14:paraId="0000002E">
      <w:pPr>
        <w:tabs>
          <w:tab w:val="left" w:leader="none" w:pos="56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Feedback and Recommendation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were the three strongest aspects of this microteaching session?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12"/>
        <w:tblGridChange w:id="0">
          <w:tblGrid>
            <w:gridCol w:w="14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Good stage presence, engaging, fun energy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the top three areas for development/suggestions for improvement?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12"/>
        <w:tblGridChange w:id="0">
          <w:tblGrid>
            <w:gridCol w:w="14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Have back-up plans for ICT, and don’t waste time on non-important aspects of the your material if they don’t relate to the lesson topic, and have clear plans for your warm-ups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general comments or observations?</w:t>
      </w:r>
    </w:p>
    <w:tbl>
      <w:tblPr>
        <w:tblStyle w:val="Table4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12"/>
        <w:tblGridChange w:id="0">
          <w:tblGrid>
            <w:gridCol w:w="14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enjoyed my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7" w:top="568" w:left="1417" w:right="81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M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Titre7Car"/>
    <w:uiPriority w:val="9"/>
    <w:semiHidden w:val="1"/>
    <w:unhideWhenUsed w:val="1"/>
    <w:qFormat w:val="1"/>
    <w:rsid w:val="00D06837"/>
    <w:pPr>
      <w:keepNext w:val="1"/>
      <w:keepLines w:val="1"/>
      <w:spacing w:after="0" w:before="40"/>
      <w:outlineLvl w:val="6"/>
    </w:pPr>
    <w:rPr>
      <w:rFonts w:cs="Times New Roman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Titre8Car"/>
    <w:uiPriority w:val="9"/>
    <w:semiHidden w:val="1"/>
    <w:unhideWhenUsed w:val="1"/>
    <w:qFormat w:val="1"/>
    <w:rsid w:val="00D06837"/>
    <w:pPr>
      <w:keepNext w:val="1"/>
      <w:keepLines w:val="1"/>
      <w:spacing w:after="0" w:before="0"/>
      <w:outlineLvl w:val="7"/>
    </w:pPr>
    <w:rPr>
      <w:rFonts w:cs="Times New Roman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Titre9Car"/>
    <w:uiPriority w:val="9"/>
    <w:semiHidden w:val="1"/>
    <w:unhideWhenUsed w:val="1"/>
    <w:qFormat w:val="1"/>
    <w:rsid w:val="00D06837"/>
    <w:pPr>
      <w:keepNext w:val="1"/>
      <w:keepLines w:val="1"/>
      <w:spacing w:after="0" w:before="0"/>
      <w:outlineLvl w:val="8"/>
    </w:pPr>
    <w:rPr>
      <w:rFonts w:cs="Times New Roman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itre1Car" w:customStyle="1">
    <w:name w:val="Titre 1 Car"/>
    <w:basedOn w:val="DefaultParagraphFont"/>
    <w:link w:val="Heading1"/>
    <w:uiPriority w:val="9"/>
    <w:qFormat w:val="1"/>
    <w:rsid w:val="00D06837"/>
    <w:rPr>
      <w:rFonts w:ascii="Calibri Light" w:cs="Times New Roman" w:eastAsia="" w:hAnsi="Calibri Light"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 w:val="1"/>
    <w:qFormat w:val="1"/>
    <w:rsid w:val="00D06837"/>
    <w:rPr>
      <w:rFonts w:ascii="Calibri Light" w:cs="Times New Roman" w:eastAsia="" w:hAnsi="Calibri Light"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 w:val="1"/>
    <w:qFormat w:val="1"/>
    <w:rsid w:val="00D06837"/>
    <w:rPr>
      <w:rFonts w:cs="Times New Roman" w:eastAsia=""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 w:val="1"/>
    <w:qFormat w:val="1"/>
    <w:rsid w:val="00D06837"/>
    <w:rPr>
      <w:rFonts w:cs="Times New Roman" w:eastAsia=""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DefaultParagraphFont"/>
    <w:link w:val="Heading5"/>
    <w:uiPriority w:val="9"/>
    <w:semiHidden w:val="1"/>
    <w:qFormat w:val="1"/>
    <w:rsid w:val="00D06837"/>
    <w:rPr>
      <w:rFonts w:cs="Times New Roman" w:eastAsia=""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DefaultParagraphFont"/>
    <w:link w:val="Heading6"/>
    <w:uiPriority w:val="9"/>
    <w:semiHidden w:val="1"/>
    <w:qFormat w:val="1"/>
    <w:rsid w:val="00D06837"/>
    <w:rPr>
      <w:rFonts w:cs="Times New Roman" w:eastAsia=""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DefaultParagraphFont"/>
    <w:link w:val="Heading7"/>
    <w:uiPriority w:val="9"/>
    <w:semiHidden w:val="1"/>
    <w:qFormat w:val="1"/>
    <w:rsid w:val="00D06837"/>
    <w:rPr>
      <w:rFonts w:cs="Times New Roman" w:eastAsia=""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DefaultParagraphFont"/>
    <w:link w:val="Heading8"/>
    <w:uiPriority w:val="9"/>
    <w:semiHidden w:val="1"/>
    <w:qFormat w:val="1"/>
    <w:rsid w:val="00D06837"/>
    <w:rPr>
      <w:rFonts w:cs="Times New Roman" w:eastAsia=""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DefaultParagraphFont"/>
    <w:link w:val="Heading9"/>
    <w:uiPriority w:val="9"/>
    <w:semiHidden w:val="1"/>
    <w:qFormat w:val="1"/>
    <w:rsid w:val="00D06837"/>
    <w:rPr>
      <w:rFonts w:cs="Times New Roman" w:eastAsia=""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DefaultParagraphFont"/>
    <w:link w:val="Title"/>
    <w:uiPriority w:val="10"/>
    <w:qFormat w:val="1"/>
    <w:rsid w:val="00D06837"/>
    <w:rPr>
      <w:rFonts w:ascii="Calibri Light" w:cs="Times New Roman" w:eastAsia="" w:hAnsi="Calibri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 w:val="1"/>
    <w:rsid w:val="00D06837"/>
    <w:rPr>
      <w:rFonts w:cs="Times New Roman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 w:val="1"/>
    <w:rsid w:val="00D06837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D06837"/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 w:val="1"/>
    <w:rsid w:val="00D0683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6837"/>
    <w:rPr>
      <w:b w:val="1"/>
      <w:bCs w:val="1"/>
      <w:smallCaps w:val="1"/>
      <w:color w:val="2f5496" w:themeColor="accent1" w:themeShade="0000BF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Quote">
    <w:name w:val="Quote"/>
    <w:basedOn w:val="Normal"/>
    <w:next w:val="Normal"/>
    <w:link w:val="CitationCar"/>
    <w:uiPriority w:val="29"/>
    <w:qFormat w:val="1"/>
    <w:rsid w:val="00D0683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6837"/>
    <w:pPr>
      <w:spacing w:after="160" w:before="0"/>
      <w:ind w:left="720" w:hanging="0"/>
      <w:contextualSpacing w:val="1"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 w:val="1"/>
    <w:rsid w:val="00D06837"/>
    <w:pPr>
      <w:pBdr>
        <w:top w:color="2f5496" w:space="10" w:sz="4" w:val="single"/>
        <w:bottom w:color="2f5496" w:space="10" w:sz="4" w:val="single"/>
      </w:pBdr>
      <w:spacing w:after="360" w:before="360"/>
      <w:ind w:left="864" w:right="864" w:hanging="0"/>
      <w:jc w:val="center"/>
    </w:pPr>
    <w:rPr>
      <w:i w:val="1"/>
      <w:iCs w:val="1"/>
      <w:color w:val="2f5496" w:themeColor="accent1" w:themeShade="0000BF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au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Grilledutableau">
    <w:name w:val="Table Grid"/>
    <w:basedOn w:val="TableauNormal"/>
    <w:uiPriority w:val="39"/>
    <w:rsid w:val="00D068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pQtyLVQN+EPio1L4N9PJ/ko2Q==">CgMxLjA4AHIhMXhNeDNyS3dLYVhrX2VGN2VEajZJbjdHRHhSNlMtQmVi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2025-07-12T10:26:00Z</dcterms:created>
  <dc:creator>HTC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