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doNotAutofitConstrainedTables/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E-table-autofit-constrained-14</dc:title>
  <dc:description>Column widths Word's autofit gives the tables of cases 2 to 5 of E-table-autofit-15 in compatibility mode 14, with w:doNotAutofitConstrainedTables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