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bar" w:pos="2880"/>
        </w:tabs>
      </w:pPr>
      <w:r>
        <w:t xml:space="preserve">Case 01: single spacing: </w:t>
      </w:r>
      <w:r>
        <w:t xml:space="preserve">two lines of text in one paragraph with a bar tab at 144 pt, two lines of text in one paragraph with a bar tab at 144 pt, </w:t>
      </w:r>
    </w:p>
    <w:p>
      <w:pPr>
        <w:tabs>
          <w:tab w:val="bar" w:pos="2880"/>
        </w:tabs>
        <w:spacing w:line="360" w:lineRule="auto"/>
      </w:pPr>
      <w:r>
        <w:t xml:space="preserve">Case 02: 1.5 lines spacing: </w:t>
      </w:r>
      <w:r>
        <w:t xml:space="preserve">two lines of text in one paragraph with a bar tab at 144 pt, two lines of text in one paragraph with a bar tab at 144 pt, </w:t>
      </w:r>
    </w:p>
    <w:p>
      <w:pPr>
        <w:tabs>
          <w:tab w:val="bar" w:pos="2880"/>
        </w:tabs>
        <w:spacing w:line="360" w:lineRule="exact"/>
      </w:pPr>
      <w:r>
        <w:t xml:space="preserve">Case 03: exact 18 pt spacing: </w:t>
      </w:r>
      <w:r>
        <w:t xml:space="preserve">two lines of text in one paragraph with a bar tab at 144 pt, two lines of text in one paragraph with a bar tab at 144 pt, </w:t>
      </w:r>
    </w:p>
    <w:p>
      <w:pPr>
        <w:tabs>
          <w:tab w:val="bar" w:pos="2880"/>
        </w:tabs>
        <w:spacing w:before="240" w:after="240"/>
      </w:pPr>
      <w:r>
        <w:t xml:space="preserve">Case 04: 12 pt before and after: </w:t>
      </w:r>
      <w:r>
        <w:t xml:space="preserve">two lines of text in one paragraph with a bar tab at 144 pt, two lines of text in one paragraph with a bar tab at 144 pt, </w:t>
      </w:r>
    </w:p>
    <w:p>
      <w:pPr>
        <w:shd w:val="clear" w:color="auto" w:fill="404040"/>
        <w:tabs>
          <w:tab w:val="bar" w:pos="2880"/>
        </w:tabs>
      </w:pPr>
      <w:r>
        <w:t xml:space="preserve">Case 05: dark paragraph shading: </w:t>
      </w:r>
      <w:r>
        <w:t xml:space="preserve">two lines of text in one paragraph with a bar tab at 144 pt, two lines of text in one paragraph with a bar tab at 144 pt, </w:t>
      </w:r>
    </w:p>
    <w:p>
      <w:pPr>
        <w:tabs>
          <w:tab w:val="bar" w:pos="2880"/>
        </w:tabs>
      </w:pPr>
      <w:r>
        <w:t xml:space="preserve">Case 06: the first of two paragraphs with a bar tab: </w:t>
      </w:r>
    </w:p>
    <w:p>
      <w:pPr>
        <w:tabs>
          <w:tab w:val="bar" w:pos="2880"/>
        </w:tabs>
      </w:pPr>
      <w:r>
        <w:t xml:space="preserve">Case 07: the second of two paragraphs with a bar tab: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E-bar-tab</dc:title>
  <dc:description>Bar tabs (w:tab w:val=bar) through paragraphs with single, 1.5 and exact spacing, with space before and after, on dark paragraph shading, and in two paragraphs in a row: their width, extent and colour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