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run shading 343434: </w:t>
      </w:r>
      <w:r>
        <w:rPr>
          <w:shd w:val="clear" w:color="auto" w:fill="343434"/>
        </w:rPr>
        <w:t xml:space="preserve">automatic colour</w:t>
      </w:r>
    </w:p>
    <w:p>
      <w:r>
        <w:t xml:space="preserve">Case 02: run shading 353535: </w:t>
      </w:r>
      <w:r>
        <w:rPr>
          <w:shd w:val="clear" w:color="auto" w:fill="353535"/>
        </w:rPr>
        <w:t xml:space="preserve">automatic colour</w:t>
      </w:r>
    </w:p>
    <w:p>
      <w:r>
        <w:t xml:space="preserve">Case 03: run shading 363636: </w:t>
      </w:r>
      <w:r>
        <w:rPr>
          <w:shd w:val="clear" w:color="auto" w:fill="363636"/>
        </w:rPr>
        <w:t xml:space="preserve">automatic colour</w:t>
      </w:r>
    </w:p>
    <w:p>
      <w:r>
        <w:t xml:space="preserve">Case 04: run shading 373737: </w:t>
      </w:r>
      <w:r>
        <w:rPr>
          <w:shd w:val="clear" w:color="auto" w:fill="373737"/>
        </w:rPr>
        <w:t xml:space="preserve">automatic colour</w:t>
      </w:r>
    </w:p>
    <w:p>
      <w:r>
        <w:t xml:space="preserve">Case 05: run shading 383838: </w:t>
      </w:r>
      <w:r>
        <w:rPr>
          <w:shd w:val="clear" w:color="auto" w:fill="383838"/>
        </w:rPr>
        <w:t xml:space="preserve">automatic colour</w:t>
      </w:r>
    </w:p>
    <w:p>
      <w:r>
        <w:t xml:space="preserve">Case 06: run shading 393939: </w:t>
      </w:r>
      <w:r>
        <w:rPr>
          <w:shd w:val="clear" w:color="auto" w:fill="393939"/>
        </w:rPr>
        <w:t xml:space="preserve">automatic colour</w:t>
      </w:r>
    </w:p>
    <w:p>
      <w:r>
        <w:t xml:space="preserve">Case 07: run shading 3A3A3A: </w:t>
      </w:r>
      <w:r>
        <w:rPr>
          <w:shd w:val="clear" w:color="auto" w:fill="3A3A3A"/>
        </w:rPr>
        <w:t xml:space="preserve">automatic colour</w:t>
      </w:r>
    </w:p>
    <w:p>
      <w:r>
        <w:t xml:space="preserve">Case 08: run shading 3B3B3B: </w:t>
      </w:r>
      <w:r>
        <w:rPr>
          <w:shd w:val="clear" w:color="auto" w:fill="3B3B3B"/>
        </w:rPr>
        <w:t xml:space="preserve">automatic colour</w:t>
      </w:r>
    </w:p>
    <w:p>
      <w:r>
        <w:t xml:space="preserve">Case 09: run shading 3C3C3C: </w:t>
      </w:r>
      <w:r>
        <w:rPr>
          <w:shd w:val="clear" w:color="auto" w:fill="3C3C3C"/>
        </w:rPr>
        <w:t xml:space="preserve">automatic colour</w:t>
      </w:r>
    </w:p>
    <w:p>
      <w:r>
        <w:t xml:space="preserve">Case 10: run shading 3D3D3D: </w:t>
      </w:r>
      <w:r>
        <w:rPr>
          <w:shd w:val="clear" w:color="auto" w:fill="3D3D3D"/>
        </w:rPr>
        <w:t xml:space="preserve">automatic colour</w:t>
      </w:r>
    </w:p>
    <w:p>
      <w:r>
        <w:t xml:space="preserve">Case 11: run shading 3E3E3E: </w:t>
      </w:r>
      <w:r>
        <w:rPr>
          <w:shd w:val="clear" w:color="auto" w:fill="3E3E3E"/>
        </w:rPr>
        <w:t xml:space="preserve">automatic colour</w:t>
      </w:r>
    </w:p>
    <w:p>
      <w:r>
        <w:t xml:space="preserve">Case 12: run shading 3F3F3F: </w:t>
      </w:r>
      <w:r>
        <w:rPr>
          <w:shd w:val="clear" w:color="auto" w:fill="3F3F3F"/>
        </w:rPr>
        <w:t xml:space="preserve">automatic colour</w:t>
      </w:r>
    </w:p>
    <w:p>
      <w:r>
        <w:t xml:space="preserve">Case 13: run shading E00000: </w:t>
      </w:r>
      <w:r>
        <w:rPr>
          <w:shd w:val="clear" w:color="auto" w:fill="E00000"/>
        </w:rPr>
        <w:t xml:space="preserve">automatic colour</w:t>
      </w:r>
    </w:p>
    <w:p>
      <w:pPr>
        <w:shd w:val="clear" w:color="auto" w:fill="333333"/>
        <w:tabs>
          <w:tab w:val="bar" w:pos="2880"/>
        </w:tabs>
      </w:pPr>
      <w:r>
        <w:t xml:space="preserve">Case 14: a bar tab on paragraph shading 333333: </w:t>
      </w:r>
      <w:r>
        <w:t xml:space="preserve">two lines of text in one paragraph with a bar tab at 144 pt, two lines of text in one paragraph with a bar tab at 144 pt, </w:t>
      </w:r>
    </w:p>
    <w:p>
      <w:pPr>
        <w:shd w:val="clear" w:color="auto" w:fill="000000"/>
        <w:tabs>
          <w:tab w:val="bar" w:pos="2880"/>
        </w:tabs>
      </w:pPr>
      <w:r>
        <w:t xml:space="preserve">Case 15: a bar tab on paragraph shading 000000: </w:t>
      </w:r>
      <w:r>
        <w:t xml:space="preserve">two lines of text in one paragraph with a bar tab at 144 pt, two lines of text in one paragraph with a bar tab at 144 pt,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E-auto-color-threshold</dc:title>
  <dc:description>Text in the automatic colour on run shading of greys from 343434 to 3F3F3F and of E00000, and bar tabs on paragraph shading of 333333 and 000000: where Word turns text white, and whether the bar follows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