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48E4B" w14:textId="77777777" w:rsidR="00A43C81" w:rsidRDefault="00B5216F">
      <w:r>
        <w:t xml:space="preserve">Case 01: Lucida Console 24 pt regular: </w:t>
      </w:r>
      <w:r>
        <w:rPr>
          <w:rFonts w:ascii="Lucida Console" w:eastAsia="Lucida Console" w:hAnsi="Lucida Console" w:cs="Lucida Console"/>
          <w:sz w:val="48"/>
          <w:szCs w:val="48"/>
        </w:rPr>
        <w:t>Hamburgefonts</w:t>
      </w:r>
    </w:p>
    <w:p w14:paraId="48B3B567" w14:textId="77777777" w:rsidR="00A43C81" w:rsidRDefault="00B5216F">
      <w:r>
        <w:t xml:space="preserve">Case 02: Lucida Console 8 pt bold: </w:t>
      </w:r>
      <w:r>
        <w:rPr>
          <w:rFonts w:ascii="Lucida Console" w:eastAsia="Lucida Console" w:hAnsi="Lucida Console" w:cs="Lucida Console"/>
          <w:b/>
          <w:bCs/>
          <w:sz w:val="16"/>
          <w:szCs w:val="16"/>
        </w:rPr>
        <w:t>Hamburgefonts</w:t>
      </w:r>
    </w:p>
    <w:p w14:paraId="3143084F" w14:textId="77777777" w:rsidR="00A43C81" w:rsidRDefault="00B5216F">
      <w:r>
        <w:t xml:space="preserve">Case 03: Lucida Console 11 pt bold: </w:t>
      </w:r>
      <w:r>
        <w:rPr>
          <w:rFonts w:ascii="Lucida Console" w:eastAsia="Lucida Console" w:hAnsi="Lucida Console" w:cs="Lucida Console"/>
          <w:b/>
          <w:bCs/>
        </w:rPr>
        <w:t>Hamburgefonts</w:t>
      </w:r>
    </w:p>
    <w:p w14:paraId="73A29B02" w14:textId="77777777" w:rsidR="00A43C81" w:rsidRDefault="00B5216F">
      <w:r>
        <w:t xml:space="preserve">Case 04: Lucida Console 24 pt bold: </w:t>
      </w:r>
      <w:r>
        <w:rPr>
          <w:rFonts w:ascii="Lucida Console" w:eastAsia="Lucida Console" w:hAnsi="Lucida Console" w:cs="Lucida Console"/>
          <w:b/>
          <w:bCs/>
          <w:sz w:val="48"/>
          <w:szCs w:val="48"/>
        </w:rPr>
        <w:t>Hamburgefonts</w:t>
      </w:r>
    </w:p>
    <w:p w14:paraId="4021938A" w14:textId="77777777" w:rsidR="00A43C81" w:rsidRDefault="00B5216F">
      <w:r>
        <w:t xml:space="preserve">Case 05: Lucida Console 48 pt bold: </w:t>
      </w:r>
      <w:r>
        <w:rPr>
          <w:rFonts w:ascii="Lucida Console" w:eastAsia="Lucida Console" w:hAnsi="Lucida Console" w:cs="Lucida Console"/>
          <w:b/>
          <w:bCs/>
          <w:sz w:val="96"/>
          <w:szCs w:val="96"/>
        </w:rPr>
        <w:t>Hamburgefonts</w:t>
      </w:r>
    </w:p>
    <w:p w14:paraId="6325D9B1" w14:textId="77777777" w:rsidR="00A43C81" w:rsidRDefault="00B5216F">
      <w:r>
        <w:t xml:space="preserve">Case 06: Lucida Console 24 pt italic: </w:t>
      </w:r>
      <w:r>
        <w:rPr>
          <w:rFonts w:ascii="Lucida Console" w:eastAsia="Lucida Console" w:hAnsi="Lucida Console" w:cs="Lucida Console"/>
          <w:i/>
          <w:iCs/>
          <w:sz w:val="48"/>
          <w:szCs w:val="48"/>
        </w:rPr>
        <w:t>Hamburgefonts</w:t>
      </w:r>
    </w:p>
    <w:p w14:paraId="3E1D3CDC" w14:textId="77777777" w:rsidR="00A43C81" w:rsidRDefault="00B5216F">
      <w:r>
        <w:t xml:space="preserve">Case 07: Lucida Console 24 pt bold italic: </w:t>
      </w:r>
      <w:r>
        <w:rPr>
          <w:rFonts w:ascii="Lucida Console" w:eastAsia="Lucida Console" w:hAnsi="Lucida Console" w:cs="Lucida Console"/>
          <w:b/>
          <w:bCs/>
          <w:i/>
          <w:iCs/>
          <w:sz w:val="48"/>
          <w:szCs w:val="48"/>
        </w:rPr>
        <w:t>Hamburgefonts</w:t>
      </w:r>
    </w:p>
    <w:p w14:paraId="02B48A6F" w14:textId="77777777" w:rsidR="00A43C81" w:rsidRDefault="00B5216F">
      <w:r>
        <w:t xml:space="preserve">Case 08: Impact 24 pt regular: </w:t>
      </w:r>
      <w:r>
        <w:rPr>
          <w:rFonts w:ascii="Impact" w:eastAsia="Impact" w:hAnsi="Impact" w:cs="Impact"/>
          <w:sz w:val="48"/>
          <w:szCs w:val="48"/>
        </w:rPr>
        <w:t>Hamburgefonts</w:t>
      </w:r>
    </w:p>
    <w:p w14:paraId="632F74E0" w14:textId="77777777" w:rsidR="00A43C81" w:rsidRDefault="00B5216F">
      <w:r>
        <w:t xml:space="preserve">Case 09: Impact 8 pt bold: </w:t>
      </w:r>
      <w:r>
        <w:rPr>
          <w:rFonts w:ascii="Impact" w:eastAsia="Impact" w:hAnsi="Impact" w:cs="Impact"/>
          <w:b/>
          <w:bCs/>
          <w:sz w:val="16"/>
          <w:szCs w:val="16"/>
        </w:rPr>
        <w:t>Hamburgefonts</w:t>
      </w:r>
    </w:p>
    <w:p w14:paraId="2EA3AA31" w14:textId="77777777" w:rsidR="00A43C81" w:rsidRDefault="00B5216F">
      <w:r>
        <w:t xml:space="preserve">Case 10: Impact 11 pt bold: </w:t>
      </w:r>
      <w:r>
        <w:rPr>
          <w:rFonts w:ascii="Impact" w:eastAsia="Impact" w:hAnsi="Impact" w:cs="Impact"/>
          <w:b/>
          <w:bCs/>
        </w:rPr>
        <w:t>Hamburgefonts</w:t>
      </w:r>
    </w:p>
    <w:p w14:paraId="57C4EB19" w14:textId="77777777" w:rsidR="00A43C81" w:rsidRDefault="00B5216F">
      <w:r>
        <w:t xml:space="preserve">Case 11: Impact 24 pt bold: </w:t>
      </w:r>
      <w:r>
        <w:rPr>
          <w:rFonts w:ascii="Impact" w:eastAsia="Impact" w:hAnsi="Impact" w:cs="Impact"/>
          <w:b/>
          <w:bCs/>
          <w:sz w:val="48"/>
          <w:szCs w:val="48"/>
        </w:rPr>
        <w:t>Hamburgefonts</w:t>
      </w:r>
    </w:p>
    <w:p w14:paraId="387BFAFE" w14:textId="77777777" w:rsidR="00A43C81" w:rsidRDefault="00B5216F">
      <w:r>
        <w:t xml:space="preserve">Case 12: Impact 48 pt bold: </w:t>
      </w:r>
      <w:r>
        <w:rPr>
          <w:rFonts w:ascii="Impact" w:eastAsia="Impact" w:hAnsi="Impact" w:cs="Impact"/>
          <w:b/>
          <w:bCs/>
          <w:sz w:val="96"/>
          <w:szCs w:val="96"/>
        </w:rPr>
        <w:t>Hamburgefonts</w:t>
      </w:r>
    </w:p>
    <w:p w14:paraId="0758C51C" w14:textId="77777777" w:rsidR="00A43C81" w:rsidRDefault="00B5216F">
      <w:r>
        <w:t xml:space="preserve">Case 13: Impact 24 pt italic: </w:t>
      </w:r>
      <w:r>
        <w:rPr>
          <w:rFonts w:ascii="Impact" w:eastAsia="Impact" w:hAnsi="Impact" w:cs="Impact"/>
          <w:i/>
          <w:iCs/>
          <w:sz w:val="48"/>
          <w:szCs w:val="48"/>
        </w:rPr>
        <w:t>Hamburgefonts</w:t>
      </w:r>
    </w:p>
    <w:p w14:paraId="738E66AF" w14:textId="77777777" w:rsidR="00A43C81" w:rsidRDefault="00B5216F">
      <w:r>
        <w:t xml:space="preserve">Case 14: Impact 24 pt bold italic: </w:t>
      </w:r>
      <w:r>
        <w:rPr>
          <w:rFonts w:ascii="Impact" w:eastAsia="Impact" w:hAnsi="Impact" w:cs="Impact"/>
          <w:b/>
          <w:bCs/>
          <w:i/>
          <w:iCs/>
          <w:sz w:val="48"/>
          <w:szCs w:val="48"/>
        </w:rPr>
        <w:t>Hamburgefonts</w:t>
      </w:r>
    </w:p>
    <w:sectPr w:rsidR="00A43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81"/>
    <w:rsid w:val="00A43C81"/>
    <w:rsid w:val="00B5216F"/>
    <w:rsid w:val="00E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D61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4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E-bold-missing</dc:title>
  <dc:creator/>
  <dc:description>Bold, italic and bold italic in families without those faces, Lucida Console and Impact, at 8 to 48 pt: how Word draws the bold it makes up (stroke width) and the italic (slant)</dc:description>
  <cp:lastModifiedBy/>
  <cp:revision>1</cp:revision>
  <dcterms:created xsi:type="dcterms:W3CDTF">2026-10-20T09:22:00Z</dcterms:created>
  <dcterms:modified xsi:type="dcterms:W3CDTF">2026-10-20T09:22:00Z</dcterms:modified>
</cp:coreProperties>
</file>