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Hello, world</w:t>
      </w:r>
    </w:p>
    <w:sectPr>
      <w:pgSz w:w="11906" w:h="16838"/>
      <w:pgMar w:top="1440" w:right="1440" w:bottom="1440" w:left="1440" w:header="708" w:footer="708" w:gutter="0"/>
    </w:sectPr>
  </w:body>
</w:document>
</file>