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3720" w:rsidRDefault="006900EC">
      <w:r>
        <w:t xml:space="preserve">Case 01: underline single: </w:t>
      </w:r>
      <w:r>
        <w:rPr>
          <w:u w:val="single"/>
        </w:rPr>
        <w:t>underlined sample text</w:t>
      </w:r>
    </w:p>
    <w:p w:rsidR="00E53720" w:rsidRDefault="006900EC">
      <w:r>
        <w:t xml:space="preserve">Case 02: underline words: </w:t>
      </w:r>
      <w:r>
        <w:rPr>
          <w:u w:val="words"/>
        </w:rPr>
        <w:t>underlined sample text</w:t>
      </w:r>
    </w:p>
    <w:p w:rsidR="00E53720" w:rsidRDefault="006900EC">
      <w:r>
        <w:t xml:space="preserve">Case 03: underline double: </w:t>
      </w:r>
      <w:r>
        <w:rPr>
          <w:u w:val="double"/>
        </w:rPr>
        <w:t>underlined sample text</w:t>
      </w:r>
    </w:p>
    <w:p w:rsidR="00E53720" w:rsidRDefault="006900EC">
      <w:r>
        <w:t xml:space="preserve">Case 04: underline thick: </w:t>
      </w:r>
      <w:r>
        <w:rPr>
          <w:u w:val="thick"/>
        </w:rPr>
        <w:t>underlined sample text</w:t>
      </w:r>
    </w:p>
    <w:p w:rsidR="00E53720" w:rsidRDefault="006900EC">
      <w:r>
        <w:t xml:space="preserve">Case 05: underline dotted: </w:t>
      </w:r>
      <w:r>
        <w:rPr>
          <w:u w:val="dotted"/>
        </w:rPr>
        <w:t>underlined sample text</w:t>
      </w:r>
    </w:p>
    <w:p w:rsidR="00E53720" w:rsidRDefault="006900EC">
      <w:r>
        <w:t xml:space="preserve">Case 06: underline dottedHeavy: </w:t>
      </w:r>
      <w:r>
        <w:rPr>
          <w:u w:val="dottedHeavy"/>
        </w:rPr>
        <w:t>underlined sample text</w:t>
      </w:r>
    </w:p>
    <w:p w:rsidR="00E53720" w:rsidRDefault="006900EC">
      <w:r>
        <w:t xml:space="preserve">Case 07: underline dash: </w:t>
      </w:r>
      <w:r>
        <w:rPr>
          <w:u w:val="dash"/>
        </w:rPr>
        <w:t>underlined sample text</w:t>
      </w:r>
    </w:p>
    <w:p w:rsidR="00E53720" w:rsidRDefault="006900EC">
      <w:r>
        <w:t xml:space="preserve">Case 08: underline dashedHeavy: </w:t>
      </w:r>
      <w:r>
        <w:rPr>
          <w:u w:val="dashedHeavy"/>
        </w:rPr>
        <w:t>underlined sample text</w:t>
      </w:r>
    </w:p>
    <w:p w:rsidR="00E53720" w:rsidRDefault="006900EC">
      <w:r>
        <w:t xml:space="preserve">Case 09: underline dashLong: </w:t>
      </w:r>
      <w:r>
        <w:rPr>
          <w:u w:val="dashLong"/>
        </w:rPr>
        <w:t>underlined sample text</w:t>
      </w:r>
    </w:p>
    <w:p w:rsidR="00E53720" w:rsidRDefault="006900EC">
      <w:r>
        <w:t xml:space="preserve">Case 10: underline dashLongHeavy: </w:t>
      </w:r>
      <w:r>
        <w:rPr>
          <w:u w:val="dashLongHeavy"/>
        </w:rPr>
        <w:t>underlined sample text</w:t>
      </w:r>
    </w:p>
    <w:p w:rsidR="00E53720" w:rsidRDefault="006900EC">
      <w:r>
        <w:t xml:space="preserve">Case 11: underline dotDash: </w:t>
      </w:r>
      <w:r>
        <w:rPr>
          <w:u w:val="dotDash"/>
        </w:rPr>
        <w:t>underlined sample text</w:t>
      </w:r>
    </w:p>
    <w:p w:rsidR="00E53720" w:rsidRDefault="006900EC">
      <w:r>
        <w:t xml:space="preserve">Case 12: underline dashDotHeavy: </w:t>
      </w:r>
      <w:r>
        <w:rPr>
          <w:u w:val="dashDotHeavy"/>
        </w:rPr>
        <w:t>underlined sample text</w:t>
      </w:r>
    </w:p>
    <w:p w:rsidR="00E53720" w:rsidRDefault="006900EC">
      <w:r>
        <w:t xml:space="preserve">Case 13: underline dotDotDash: </w:t>
      </w:r>
      <w:r>
        <w:rPr>
          <w:u w:val="dotDotDash"/>
        </w:rPr>
        <w:t>underlined sample text</w:t>
      </w:r>
    </w:p>
    <w:p w:rsidR="00E53720" w:rsidRDefault="006900EC">
      <w:r>
        <w:t xml:space="preserve">Case 14: underline dashDotDotHeavy: </w:t>
      </w:r>
      <w:r>
        <w:rPr>
          <w:u w:val="dashDotDotHeavy"/>
        </w:rPr>
        <w:t>underlined sample text</w:t>
      </w:r>
    </w:p>
    <w:p w:rsidR="00E53720" w:rsidRDefault="006900EC">
      <w:r>
        <w:t xml:space="preserve">Case 15: underline wave: </w:t>
      </w:r>
      <w:r>
        <w:rPr>
          <w:u w:val="wave"/>
        </w:rPr>
        <w:t>underlined sample text</w:t>
      </w:r>
    </w:p>
    <w:p w:rsidR="00E53720" w:rsidRDefault="006900EC">
      <w:r>
        <w:t xml:space="preserve">Case 16: underline wavyHeavy: </w:t>
      </w:r>
      <w:r>
        <w:rPr>
          <w:u w:val="wavyHeavy"/>
        </w:rPr>
        <w:t>underlined sample text</w:t>
      </w:r>
    </w:p>
    <w:p w:rsidR="00E53720" w:rsidRDefault="006900EC">
      <w:r>
        <w:t xml:space="preserve">Case 17: underline wavyDouble: </w:t>
      </w:r>
      <w:r>
        <w:rPr>
          <w:u w:val="wavyDouble"/>
        </w:rPr>
        <w:t>underlined sample text</w:t>
      </w:r>
    </w:p>
    <w:p w:rsidR="00E53720" w:rsidRDefault="006900EC">
      <w:r>
        <w:t xml:space="preserve">Case 18: single under small capitals: </w:t>
      </w:r>
      <w:r>
        <w:rPr>
          <w:smallCaps/>
          <w:u w:val="single"/>
        </w:rPr>
        <w:t>Small Capitals</w:t>
      </w:r>
    </w:p>
    <w:p w:rsidR="00E53720" w:rsidRDefault="006900EC">
      <w:r>
        <w:t xml:space="preserve">Case 19: single under a superscript in a word: </w:t>
      </w:r>
      <w:r>
        <w:rPr>
          <w:u w:val="single"/>
        </w:rPr>
        <w:t>1</w:t>
      </w:r>
      <w:r>
        <w:rPr>
          <w:u w:val="single"/>
          <w:vertAlign w:val="superscript"/>
        </w:rPr>
        <w:t>st</w:t>
      </w:r>
      <w:r>
        <w:rPr>
          <w:u w:val="single"/>
        </w:rPr>
        <w:t xml:space="preserve"> place</w:t>
      </w:r>
    </w:p>
    <w:p w:rsidR="00E53720" w:rsidRDefault="006900EC">
      <w:r>
        <w:t xml:space="preserve">Case 20: single under a tab: </w:t>
      </w:r>
      <w:r>
        <w:rPr>
          <w:u w:val="single"/>
        </w:rPr>
        <w:t>before</w:t>
      </w:r>
      <w:r>
        <w:rPr>
          <w:u w:val="single"/>
        </w:rPr>
        <w:tab/>
        <w:t>after</w:t>
      </w:r>
    </w:p>
    <w:p w:rsidR="00E53720" w:rsidRDefault="006900EC">
      <w:pPr>
        <w:ind w:right="6026"/>
      </w:pPr>
      <w:r>
        <w:t xml:space="preserve">Case 21: words only, in a narrow paragraph that breaks at soft hyphens: </w:t>
      </w:r>
      <w:r>
        <w:rPr>
          <w:u w:val="words"/>
        </w:rPr>
        <w:t>ex</w:t>
      </w:r>
      <w:r>
        <w:rPr>
          <w:u w:val="words"/>
        </w:rPr>
        <w:softHyphen/>
        <w:t>tra</w:t>
      </w:r>
      <w:r>
        <w:rPr>
          <w:u w:val="words"/>
        </w:rPr>
        <w:softHyphen/>
        <w:t>or</w:t>
      </w:r>
      <w:r>
        <w:rPr>
          <w:u w:val="words"/>
        </w:rPr>
        <w:softHyphen/>
        <w:t>di</w:t>
      </w:r>
      <w:r>
        <w:rPr>
          <w:u w:val="words"/>
        </w:rPr>
        <w:softHyphen/>
        <w:t>nar</w:t>
      </w:r>
      <w:r>
        <w:rPr>
          <w:u w:val="words"/>
        </w:rPr>
        <w:softHyphen/>
        <w:t>i</w:t>
      </w:r>
      <w:r>
        <w:rPr>
          <w:u w:val="words"/>
        </w:rPr>
        <w:softHyphen/>
        <w:t>ly ex</w:t>
      </w:r>
      <w:r>
        <w:rPr>
          <w:u w:val="words"/>
        </w:rPr>
        <w:softHyphen/>
        <w:t>tra</w:t>
      </w:r>
      <w:r>
        <w:rPr>
          <w:u w:val="words"/>
        </w:rPr>
        <w:softHyphen/>
        <w:t>or</w:t>
      </w:r>
      <w:r>
        <w:rPr>
          <w:u w:val="words"/>
        </w:rPr>
        <w:softHyphen/>
        <w:t>di</w:t>
      </w:r>
      <w:r>
        <w:rPr>
          <w:u w:val="words"/>
        </w:rPr>
        <w:softHyphen/>
        <w:t>nar</w:t>
      </w:r>
      <w:r>
        <w:rPr>
          <w:u w:val="words"/>
        </w:rPr>
        <w:softHyphen/>
        <w:t>i</w:t>
      </w:r>
      <w:r>
        <w:rPr>
          <w:u w:val="words"/>
        </w:rPr>
        <w:softHyphen/>
        <w:t>ly ex</w:t>
      </w:r>
      <w:r>
        <w:rPr>
          <w:u w:val="words"/>
        </w:rPr>
        <w:softHyphen/>
        <w:t>tra</w:t>
      </w:r>
      <w:r>
        <w:rPr>
          <w:u w:val="words"/>
        </w:rPr>
        <w:softHyphen/>
        <w:t>or</w:t>
      </w:r>
      <w:r>
        <w:rPr>
          <w:u w:val="words"/>
        </w:rPr>
        <w:softHyphen/>
        <w:t>di</w:t>
      </w:r>
      <w:r>
        <w:rPr>
          <w:u w:val="words"/>
        </w:rPr>
        <w:softHyphen/>
        <w:t>nar</w:t>
      </w:r>
      <w:r>
        <w:rPr>
          <w:u w:val="words"/>
        </w:rPr>
        <w:softHyphen/>
        <w:t>i</w:t>
      </w:r>
      <w:r>
        <w:rPr>
          <w:u w:val="words"/>
        </w:rPr>
        <w:softHyphen/>
        <w:t>ly ex</w:t>
      </w:r>
      <w:r>
        <w:rPr>
          <w:u w:val="words"/>
        </w:rPr>
        <w:softHyphen/>
        <w:t>tra</w:t>
      </w:r>
      <w:r>
        <w:rPr>
          <w:u w:val="words"/>
        </w:rPr>
        <w:softHyphen/>
        <w:t>or</w:t>
      </w:r>
      <w:r>
        <w:rPr>
          <w:u w:val="words"/>
        </w:rPr>
        <w:softHyphen/>
        <w:t>di</w:t>
      </w:r>
      <w:r>
        <w:rPr>
          <w:u w:val="words"/>
        </w:rPr>
        <w:softHyphen/>
        <w:t>nar</w:t>
      </w:r>
      <w:r>
        <w:rPr>
          <w:u w:val="words"/>
        </w:rPr>
        <w:softHyphen/>
        <w:t>i</w:t>
      </w:r>
      <w:r>
        <w:rPr>
          <w:u w:val="words"/>
        </w:rPr>
        <w:softHyphen/>
        <w:t>ly ex</w:t>
      </w:r>
      <w:r>
        <w:rPr>
          <w:u w:val="words"/>
        </w:rPr>
        <w:softHyphen/>
        <w:t>tra</w:t>
      </w:r>
      <w:r>
        <w:rPr>
          <w:u w:val="words"/>
        </w:rPr>
        <w:softHyphen/>
        <w:t>or</w:t>
      </w:r>
      <w:r>
        <w:rPr>
          <w:u w:val="words"/>
        </w:rPr>
        <w:softHyphen/>
        <w:t>di</w:t>
      </w:r>
      <w:r>
        <w:rPr>
          <w:u w:val="words"/>
        </w:rPr>
        <w:softHyphen/>
        <w:t>nar</w:t>
      </w:r>
      <w:r>
        <w:rPr>
          <w:u w:val="words"/>
        </w:rPr>
        <w:softHyphen/>
        <w:t>i</w:t>
      </w:r>
      <w:r>
        <w:rPr>
          <w:u w:val="words"/>
        </w:rPr>
        <w:softHyphen/>
        <w:t>ly ex</w:t>
      </w:r>
      <w:r>
        <w:rPr>
          <w:u w:val="words"/>
        </w:rPr>
        <w:softHyphen/>
        <w:t>tra</w:t>
      </w:r>
      <w:r>
        <w:rPr>
          <w:u w:val="words"/>
        </w:rPr>
        <w:softHyphen/>
        <w:t>or</w:t>
      </w:r>
      <w:r>
        <w:rPr>
          <w:u w:val="words"/>
        </w:rPr>
        <w:softHyphen/>
        <w:t>di</w:t>
      </w:r>
      <w:r>
        <w:rPr>
          <w:u w:val="words"/>
        </w:rPr>
        <w:softHyphen/>
        <w:t>nar</w:t>
      </w:r>
      <w:r>
        <w:rPr>
          <w:u w:val="words"/>
        </w:rPr>
        <w:softHyphen/>
        <w:t>i</w:t>
      </w:r>
      <w:r>
        <w:rPr>
          <w:u w:val="words"/>
        </w:rPr>
        <w:softHyphen/>
        <w:t>ly</w:t>
      </w:r>
    </w:p>
    <w:p w:rsidR="00E53720" w:rsidRDefault="006900EC">
      <w:r>
        <w:t xml:space="preserve">Case 22: underlined words ending a line in three spaces, left aligned: </w:t>
      </w:r>
      <w:r>
        <w:rPr>
          <w:u w:val="single"/>
        </w:rPr>
        <w:t xml:space="preserve">underlined   underlined   underlined   underlined   underlined   underlined   underlined   underlined   underlined   underlined   underlined   underlined   underlined   underlined   </w:t>
      </w:r>
    </w:p>
    <w:p w:rsidR="00E53720" w:rsidRDefault="006900EC">
      <w:pPr>
        <w:jc w:val="both"/>
      </w:pPr>
      <w:r>
        <w:t xml:space="preserve">Case 23: underlined words ending a line in three spaces, justified: </w:t>
      </w:r>
      <w:r>
        <w:rPr>
          <w:u w:val="single"/>
        </w:rPr>
        <w:t xml:space="preserve">underlined   underlined   underlined   underlined   underlined   underlined   underlined   underlined   underlined   underlined   underlined   underlined   underlined   underlined   </w:t>
      </w:r>
    </w:p>
    <w:sectPr w:rsidR="00E53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720"/>
    <w:rsid w:val="0053507A"/>
    <w:rsid w:val="006900EC"/>
    <w:rsid w:val="00E5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1553</Characters>
  <Application>Microsoft Office Word</Application>
  <DocSecurity>4</DocSecurity>
  <Lines>40</Lines>
  <Paragraphs>26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E-underline</dc:title>
  <dc:creator/>
  <dc:description>Every kind of underline (w:u), and single underline under small capitals, under a superscript in a word and under a tab; words-only underline at soft hyphen breaks; underlined spaces at the end of a line without w:ulTrailSpace</dc:description>
  <cp:lastModifiedBy/>
  <cp:revision>1</cp:revision>
  <dcterms:created xsi:type="dcterms:W3CDTF">2026-10-15T09:28:00Z</dcterms:created>
  <dcterms:modified xsi:type="dcterms:W3CDTF">2026-10-15T09:28:00Z</dcterms:modified>
</cp:coreProperties>
</file>