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55DA0" w14:textId="76D8FE51" w:rsidR="00FD30E4" w:rsidRDefault="00FD30E4" w:rsidP="00FD30E4">
      <w:pPr>
        <w:spacing w:after="0"/>
        <w:rPr>
          <w:b/>
          <w:bCs/>
          <w:lang w:val="en-IN"/>
        </w:rPr>
      </w:pPr>
      <w:r w:rsidRPr="00FD30E4">
        <w:rPr>
          <w:rFonts w:ascii="Segoe UI Emoji" w:hAnsi="Segoe UI Emoji" w:cs="Segoe UI Emoji"/>
          <w:b/>
          <w:bCs/>
        </w:rPr>
        <w:t>📌</w:t>
      </w:r>
      <w:r w:rsidRPr="00FD30E4">
        <w:rPr>
          <w:b/>
          <w:bCs/>
        </w:rPr>
        <w:t xml:space="preserve"> </w:t>
      </w:r>
      <w:r w:rsidRPr="004456F6">
        <w:rPr>
          <w:b/>
          <w:bCs/>
          <w:sz w:val="24"/>
          <w:szCs w:val="24"/>
        </w:rPr>
        <w:t xml:space="preserve">Part 1 – Question </w:t>
      </w:r>
      <w:r w:rsidR="004456F6" w:rsidRPr="004456F6">
        <w:rPr>
          <w:b/>
          <w:bCs/>
          <w:sz w:val="24"/>
          <w:szCs w:val="24"/>
        </w:rPr>
        <w:t>Bank</w:t>
      </w:r>
    </w:p>
    <w:p w14:paraId="4811AF18" w14:textId="77777777" w:rsidR="00FD30E4" w:rsidRDefault="00FD30E4" w:rsidP="00FD30E4">
      <w:pPr>
        <w:spacing w:after="0"/>
        <w:rPr>
          <w:b/>
          <w:bCs/>
          <w:lang w:val="en-IN"/>
        </w:rPr>
      </w:pPr>
    </w:p>
    <w:p w14:paraId="07082359" w14:textId="01EFE6DA" w:rsidR="00D73ACC" w:rsidRDefault="00D73ACC" w:rsidP="00D73ACC">
      <w:pPr>
        <w:spacing w:after="0"/>
        <w:rPr>
          <w:b/>
          <w:bCs/>
          <w:lang w:val="en-IN"/>
        </w:rPr>
      </w:pPr>
      <w:r w:rsidRPr="00D73ACC">
        <w:rPr>
          <w:b/>
          <w:bCs/>
          <w:lang w:val="en-IN"/>
        </w:rPr>
        <w:t>10-Mark Questions</w:t>
      </w:r>
    </w:p>
    <w:p w14:paraId="26E9458E" w14:textId="77777777" w:rsidR="00D73ACC" w:rsidRPr="00D73ACC" w:rsidRDefault="00D73ACC" w:rsidP="00D73ACC">
      <w:pPr>
        <w:spacing w:after="0"/>
        <w:rPr>
          <w:b/>
          <w:bCs/>
          <w:lang w:val="en-IN"/>
        </w:rPr>
      </w:pPr>
    </w:p>
    <w:p w14:paraId="5E40B079" w14:textId="77777777" w:rsidR="00D73ACC" w:rsidRPr="00D73ACC" w:rsidRDefault="00D73ACC" w:rsidP="00D73ACC">
      <w:pPr>
        <w:pStyle w:val="ListParagraph"/>
        <w:numPr>
          <w:ilvl w:val="0"/>
          <w:numId w:val="15"/>
        </w:numPr>
        <w:spacing w:after="0"/>
        <w:rPr>
          <w:b/>
          <w:bCs/>
          <w:lang w:val="en-IN"/>
        </w:rPr>
      </w:pPr>
      <w:r w:rsidRPr="00D73ACC">
        <w:rPr>
          <w:b/>
          <w:bCs/>
          <w:lang w:val="en-IN"/>
        </w:rPr>
        <w:t>Explain the fundamental components of Data Warehouse Architecture in detail.</w:t>
      </w:r>
    </w:p>
    <w:p w14:paraId="72BEF310" w14:textId="77777777" w:rsidR="00D73ACC" w:rsidRPr="00D73ACC" w:rsidRDefault="00D73ACC" w:rsidP="00D73ACC">
      <w:pPr>
        <w:pStyle w:val="ListParagraph"/>
        <w:numPr>
          <w:ilvl w:val="0"/>
          <w:numId w:val="15"/>
        </w:numPr>
        <w:spacing w:after="0"/>
        <w:rPr>
          <w:b/>
          <w:bCs/>
          <w:lang w:val="en-IN"/>
        </w:rPr>
      </w:pPr>
      <w:r w:rsidRPr="00D73ACC">
        <w:rPr>
          <w:b/>
          <w:bCs/>
          <w:lang w:val="en-IN"/>
        </w:rPr>
        <w:t>Discuss the four key characteristics of a Data Warehouse as defined by William H. Inmon.</w:t>
      </w:r>
    </w:p>
    <w:p w14:paraId="227F963D" w14:textId="77777777" w:rsidR="00D73ACC" w:rsidRPr="00D73ACC" w:rsidRDefault="00D73ACC" w:rsidP="00D73ACC">
      <w:pPr>
        <w:pStyle w:val="ListParagraph"/>
        <w:numPr>
          <w:ilvl w:val="0"/>
          <w:numId w:val="15"/>
        </w:numPr>
        <w:spacing w:after="0"/>
        <w:rPr>
          <w:b/>
          <w:bCs/>
          <w:lang w:val="en-IN"/>
        </w:rPr>
      </w:pPr>
      <w:r w:rsidRPr="00D73ACC">
        <w:rPr>
          <w:b/>
          <w:bCs/>
          <w:lang w:val="en-IN"/>
        </w:rPr>
        <w:t>Provide a comprehensive comparison between Star, Snowflake, and Fact Constellation schemas.</w:t>
      </w:r>
    </w:p>
    <w:p w14:paraId="13B36B85" w14:textId="77777777" w:rsidR="00D73ACC" w:rsidRPr="00D73ACC" w:rsidRDefault="00D73ACC" w:rsidP="00D73ACC">
      <w:pPr>
        <w:pStyle w:val="ListParagraph"/>
        <w:numPr>
          <w:ilvl w:val="0"/>
          <w:numId w:val="15"/>
        </w:numPr>
        <w:spacing w:after="0"/>
        <w:rPr>
          <w:b/>
          <w:bCs/>
          <w:lang w:val="en-IN"/>
        </w:rPr>
      </w:pPr>
      <w:r w:rsidRPr="00D73ACC">
        <w:rPr>
          <w:b/>
          <w:bCs/>
          <w:lang w:val="en-IN"/>
        </w:rPr>
        <w:t>Explain the five major OLAP operations used for multi-dimensional data analysis.</w:t>
      </w:r>
    </w:p>
    <w:p w14:paraId="65307A1F" w14:textId="77777777" w:rsidR="00D73ACC" w:rsidRPr="00D73ACC" w:rsidRDefault="00D73ACC" w:rsidP="00D73ACC">
      <w:pPr>
        <w:pStyle w:val="ListParagraph"/>
        <w:numPr>
          <w:ilvl w:val="0"/>
          <w:numId w:val="15"/>
        </w:numPr>
        <w:spacing w:after="0"/>
        <w:rPr>
          <w:b/>
          <w:bCs/>
          <w:lang w:val="en-IN"/>
        </w:rPr>
      </w:pPr>
      <w:r w:rsidRPr="00D73ACC">
        <w:rPr>
          <w:b/>
          <w:bCs/>
          <w:lang w:val="en-IN"/>
        </w:rPr>
        <w:t>Describe the concepts of ROLAP and MOLAP servers, including their advantages and disadvantages.</w:t>
      </w:r>
    </w:p>
    <w:p w14:paraId="0FC9E8EE" w14:textId="537EC344" w:rsidR="00D73ACC" w:rsidRPr="00D73ACC" w:rsidRDefault="00D73ACC" w:rsidP="00D73ACC">
      <w:pPr>
        <w:pStyle w:val="ListParagraph"/>
        <w:rPr>
          <w:b/>
          <w:bCs/>
          <w:lang w:val="en-IN"/>
        </w:rPr>
      </w:pPr>
    </w:p>
    <w:p w14:paraId="4FF9BAFE" w14:textId="3A118967" w:rsidR="00D73ACC" w:rsidRDefault="00D73ACC" w:rsidP="00D73ACC">
      <w:pPr>
        <w:spacing w:after="0"/>
        <w:rPr>
          <w:b/>
          <w:bCs/>
          <w:lang w:val="en-IN"/>
        </w:rPr>
      </w:pPr>
      <w:r w:rsidRPr="00D73ACC">
        <w:rPr>
          <w:b/>
          <w:bCs/>
          <w:lang w:val="en-IN"/>
        </w:rPr>
        <w:t>5-Mark Questions</w:t>
      </w:r>
    </w:p>
    <w:p w14:paraId="69113081" w14:textId="77777777" w:rsidR="00D73ACC" w:rsidRPr="00D73ACC" w:rsidRDefault="00D73ACC" w:rsidP="00D73ACC">
      <w:pPr>
        <w:spacing w:after="0"/>
        <w:rPr>
          <w:b/>
          <w:bCs/>
          <w:lang w:val="en-IN"/>
        </w:rPr>
      </w:pPr>
    </w:p>
    <w:p w14:paraId="3A877585" w14:textId="77777777" w:rsidR="00D73ACC" w:rsidRPr="00D73ACC" w:rsidRDefault="00D73ACC" w:rsidP="00D73ACC">
      <w:pPr>
        <w:pStyle w:val="ListParagraph"/>
        <w:numPr>
          <w:ilvl w:val="0"/>
          <w:numId w:val="16"/>
        </w:numPr>
        <w:spacing w:after="0"/>
        <w:rPr>
          <w:b/>
          <w:bCs/>
          <w:lang w:val="en-IN"/>
        </w:rPr>
      </w:pPr>
      <w:r w:rsidRPr="00D73ACC">
        <w:rPr>
          <w:b/>
          <w:bCs/>
          <w:lang w:val="en-IN"/>
        </w:rPr>
        <w:t>Explain the need for an Operational Data Store (ODS) and its role in overcoming OLTP limitations.</w:t>
      </w:r>
    </w:p>
    <w:p w14:paraId="79B44196" w14:textId="77777777" w:rsidR="00D73ACC" w:rsidRPr="00D73ACC" w:rsidRDefault="00D73ACC" w:rsidP="00D73ACC">
      <w:pPr>
        <w:pStyle w:val="ListParagraph"/>
        <w:numPr>
          <w:ilvl w:val="0"/>
          <w:numId w:val="16"/>
        </w:numPr>
        <w:spacing w:after="0"/>
        <w:rPr>
          <w:b/>
          <w:bCs/>
          <w:lang w:val="en-IN"/>
        </w:rPr>
      </w:pPr>
      <w:r w:rsidRPr="00D73ACC">
        <w:rPr>
          <w:b/>
          <w:bCs/>
          <w:lang w:val="en-IN"/>
        </w:rPr>
        <w:t>Describe the five core characteristics of an Operational Data Store.</w:t>
      </w:r>
    </w:p>
    <w:p w14:paraId="13450245" w14:textId="77777777" w:rsidR="00D73ACC" w:rsidRPr="00D73ACC" w:rsidRDefault="00D73ACC" w:rsidP="00D73ACC">
      <w:pPr>
        <w:pStyle w:val="ListParagraph"/>
        <w:numPr>
          <w:ilvl w:val="0"/>
          <w:numId w:val="16"/>
        </w:numPr>
        <w:spacing w:after="0"/>
        <w:rPr>
          <w:b/>
          <w:bCs/>
          <w:lang w:val="en-IN"/>
        </w:rPr>
      </w:pPr>
      <w:r w:rsidRPr="00D73ACC">
        <w:rPr>
          <w:b/>
          <w:bCs/>
          <w:lang w:val="en-IN"/>
        </w:rPr>
        <w:t>Outline the three different types of ODS based on their application.</w:t>
      </w:r>
    </w:p>
    <w:p w14:paraId="5974BE66" w14:textId="77777777" w:rsidR="00D73ACC" w:rsidRPr="00D73ACC" w:rsidRDefault="00D73ACC" w:rsidP="00D73ACC">
      <w:pPr>
        <w:pStyle w:val="ListParagraph"/>
        <w:numPr>
          <w:ilvl w:val="0"/>
          <w:numId w:val="16"/>
        </w:numPr>
        <w:spacing w:after="0"/>
        <w:rPr>
          <w:b/>
          <w:bCs/>
          <w:lang w:val="en-IN"/>
        </w:rPr>
      </w:pPr>
      <w:r w:rsidRPr="00D73ACC">
        <w:rPr>
          <w:b/>
          <w:bCs/>
          <w:lang w:val="en-IN"/>
        </w:rPr>
        <w:t>Explain the steps involved in the architecture and population of an ODS.</w:t>
      </w:r>
    </w:p>
    <w:p w14:paraId="6EB924C5" w14:textId="77777777" w:rsidR="00D73ACC" w:rsidRPr="00D73ACC" w:rsidRDefault="00D73ACC" w:rsidP="00D73ACC">
      <w:pPr>
        <w:pStyle w:val="ListParagraph"/>
        <w:numPr>
          <w:ilvl w:val="0"/>
          <w:numId w:val="16"/>
        </w:numPr>
        <w:spacing w:after="0"/>
        <w:rPr>
          <w:b/>
          <w:bCs/>
          <w:lang w:val="en-IN"/>
        </w:rPr>
      </w:pPr>
      <w:r w:rsidRPr="00D73ACC">
        <w:rPr>
          <w:b/>
          <w:bCs/>
          <w:lang w:val="en-IN"/>
        </w:rPr>
        <w:t>Define Data Marts and discuss their primary advantages for an organization.</w:t>
      </w:r>
    </w:p>
    <w:p w14:paraId="4FC491FA" w14:textId="77777777" w:rsidR="00D73ACC" w:rsidRPr="00D73ACC" w:rsidRDefault="00D73ACC" w:rsidP="00D73ACC">
      <w:pPr>
        <w:pStyle w:val="ListParagraph"/>
        <w:numPr>
          <w:ilvl w:val="0"/>
          <w:numId w:val="16"/>
        </w:numPr>
        <w:spacing w:after="0"/>
        <w:rPr>
          <w:b/>
          <w:bCs/>
          <w:lang w:val="en-IN"/>
        </w:rPr>
      </w:pPr>
      <w:r w:rsidRPr="00D73ACC">
        <w:rPr>
          <w:b/>
          <w:bCs/>
          <w:lang w:val="en-IN"/>
        </w:rPr>
        <w:t>Compare and contrast OLTP systems with Data Warehousing systems.</w:t>
      </w:r>
    </w:p>
    <w:p w14:paraId="4320F9C3" w14:textId="77777777" w:rsidR="00D73ACC" w:rsidRPr="00D73ACC" w:rsidRDefault="00D73ACC" w:rsidP="00D73ACC">
      <w:pPr>
        <w:pStyle w:val="ListParagraph"/>
        <w:numPr>
          <w:ilvl w:val="0"/>
          <w:numId w:val="16"/>
        </w:numPr>
        <w:spacing w:after="0"/>
        <w:rPr>
          <w:b/>
          <w:bCs/>
          <w:lang w:val="en-IN"/>
        </w:rPr>
      </w:pPr>
      <w:r w:rsidRPr="00D73ACC">
        <w:rPr>
          <w:b/>
          <w:bCs/>
          <w:lang w:val="en-IN"/>
        </w:rPr>
        <w:t>Discuss the advantages and disadvantages of using a Star Schema.</w:t>
      </w:r>
    </w:p>
    <w:p w14:paraId="631A94CA" w14:textId="77777777" w:rsidR="00D73ACC" w:rsidRPr="00D73ACC" w:rsidRDefault="00D73ACC" w:rsidP="00D73ACC">
      <w:pPr>
        <w:pStyle w:val="ListParagraph"/>
        <w:numPr>
          <w:ilvl w:val="0"/>
          <w:numId w:val="16"/>
        </w:numPr>
        <w:spacing w:after="0"/>
        <w:rPr>
          <w:b/>
          <w:bCs/>
          <w:lang w:val="en-IN"/>
        </w:rPr>
      </w:pPr>
      <w:r w:rsidRPr="00D73ACC">
        <w:rPr>
          <w:b/>
          <w:bCs/>
          <w:lang w:val="en-IN"/>
        </w:rPr>
        <w:t>Explain the primary features of Online Analytical Processing (OLAP).</w:t>
      </w:r>
    </w:p>
    <w:p w14:paraId="0DCAF941" w14:textId="77777777" w:rsidR="00D73ACC" w:rsidRPr="00D73ACC" w:rsidRDefault="00D73ACC" w:rsidP="00D73ACC">
      <w:pPr>
        <w:pStyle w:val="ListParagraph"/>
        <w:numPr>
          <w:ilvl w:val="0"/>
          <w:numId w:val="16"/>
        </w:numPr>
        <w:spacing w:after="0"/>
        <w:rPr>
          <w:b/>
          <w:bCs/>
          <w:lang w:val="en-IN"/>
        </w:rPr>
      </w:pPr>
      <w:r w:rsidRPr="00D73ACC">
        <w:rPr>
          <w:b/>
          <w:bCs/>
          <w:lang w:val="en-IN"/>
        </w:rPr>
        <w:t>Distinguish between OLAP and Data Mining.</w:t>
      </w:r>
    </w:p>
    <w:p w14:paraId="3EC8ED5C" w14:textId="77777777" w:rsidR="00D73ACC" w:rsidRPr="00D73ACC" w:rsidRDefault="00D73ACC" w:rsidP="00D73ACC">
      <w:pPr>
        <w:pStyle w:val="ListParagraph"/>
        <w:numPr>
          <w:ilvl w:val="0"/>
          <w:numId w:val="16"/>
        </w:numPr>
        <w:spacing w:after="0"/>
        <w:rPr>
          <w:b/>
          <w:bCs/>
          <w:lang w:val="en-IN"/>
        </w:rPr>
      </w:pPr>
      <w:r w:rsidRPr="00D73ACC">
        <w:rPr>
          <w:b/>
          <w:bCs/>
          <w:lang w:val="en-IN"/>
        </w:rPr>
        <w:t>Describe how multi-dimensional data is represented using Data Cubes.</w:t>
      </w:r>
    </w:p>
    <w:p w14:paraId="3D46A57C" w14:textId="5E1E0DB5" w:rsidR="00D73ACC" w:rsidRPr="00D73ACC" w:rsidRDefault="00D73ACC" w:rsidP="00D73ACC">
      <w:pPr>
        <w:pStyle w:val="ListParagraph"/>
        <w:rPr>
          <w:b/>
          <w:bCs/>
          <w:lang w:val="en-IN"/>
        </w:rPr>
      </w:pPr>
    </w:p>
    <w:p w14:paraId="5A474F53" w14:textId="2D636A8C" w:rsidR="00D73ACC" w:rsidRDefault="00D73ACC" w:rsidP="00D73ACC">
      <w:pPr>
        <w:spacing w:after="0"/>
        <w:rPr>
          <w:b/>
          <w:bCs/>
          <w:lang w:val="en-IN"/>
        </w:rPr>
      </w:pPr>
      <w:r w:rsidRPr="00D73ACC">
        <w:rPr>
          <w:b/>
          <w:bCs/>
          <w:lang w:val="en-IN"/>
        </w:rPr>
        <w:t xml:space="preserve"> 2-Mark Questions</w:t>
      </w:r>
    </w:p>
    <w:p w14:paraId="43558B60" w14:textId="77777777" w:rsidR="00D73ACC" w:rsidRPr="00D73ACC" w:rsidRDefault="00D73ACC" w:rsidP="00D73ACC">
      <w:pPr>
        <w:spacing w:after="0"/>
        <w:rPr>
          <w:b/>
          <w:bCs/>
          <w:lang w:val="en-IN"/>
        </w:rPr>
      </w:pPr>
    </w:p>
    <w:p w14:paraId="7CBB15B7" w14:textId="77777777" w:rsidR="00D73ACC" w:rsidRPr="00D73ACC" w:rsidRDefault="00D73ACC" w:rsidP="00D73ACC">
      <w:pPr>
        <w:pStyle w:val="ListParagraph"/>
        <w:numPr>
          <w:ilvl w:val="0"/>
          <w:numId w:val="17"/>
        </w:numPr>
        <w:spacing w:after="0"/>
        <w:rPr>
          <w:b/>
          <w:bCs/>
          <w:lang w:val="en-IN"/>
        </w:rPr>
      </w:pPr>
      <w:r w:rsidRPr="00D73ACC">
        <w:rPr>
          <w:b/>
          <w:bCs/>
          <w:lang w:val="en-IN"/>
        </w:rPr>
        <w:t>Define Operational Data Store (ODS).</w:t>
      </w:r>
    </w:p>
    <w:p w14:paraId="303D0345" w14:textId="77777777" w:rsidR="00D73ACC" w:rsidRPr="00D73ACC" w:rsidRDefault="00D73ACC" w:rsidP="00D73ACC">
      <w:pPr>
        <w:pStyle w:val="ListParagraph"/>
        <w:numPr>
          <w:ilvl w:val="0"/>
          <w:numId w:val="17"/>
        </w:numPr>
        <w:spacing w:after="0"/>
        <w:rPr>
          <w:b/>
          <w:bCs/>
          <w:lang w:val="en-IN"/>
        </w:rPr>
      </w:pPr>
      <w:r w:rsidRPr="00D73ACC">
        <w:rPr>
          <w:b/>
          <w:bCs/>
          <w:lang w:val="en-IN"/>
        </w:rPr>
        <w:t>What is a Fact Table?</w:t>
      </w:r>
    </w:p>
    <w:p w14:paraId="2FB33639" w14:textId="77777777" w:rsidR="00D73ACC" w:rsidRPr="00D73ACC" w:rsidRDefault="00D73ACC" w:rsidP="00D73ACC">
      <w:pPr>
        <w:pStyle w:val="ListParagraph"/>
        <w:numPr>
          <w:ilvl w:val="0"/>
          <w:numId w:val="17"/>
        </w:numPr>
        <w:spacing w:after="0"/>
        <w:rPr>
          <w:b/>
          <w:bCs/>
          <w:lang w:val="en-IN"/>
        </w:rPr>
      </w:pPr>
      <w:r w:rsidRPr="00D73ACC">
        <w:rPr>
          <w:b/>
          <w:bCs/>
          <w:lang w:val="en-IN"/>
        </w:rPr>
        <w:t>Define Dimension Table.</w:t>
      </w:r>
    </w:p>
    <w:p w14:paraId="0933FF7A" w14:textId="77777777" w:rsidR="00D73ACC" w:rsidRPr="00D73ACC" w:rsidRDefault="00D73ACC" w:rsidP="00D73ACC">
      <w:pPr>
        <w:pStyle w:val="ListParagraph"/>
        <w:numPr>
          <w:ilvl w:val="0"/>
          <w:numId w:val="17"/>
        </w:numPr>
        <w:spacing w:after="0"/>
        <w:rPr>
          <w:b/>
          <w:bCs/>
          <w:lang w:val="en-IN"/>
        </w:rPr>
      </w:pPr>
      <w:r w:rsidRPr="00D73ACC">
        <w:rPr>
          <w:b/>
          <w:bCs/>
          <w:lang w:val="en-IN"/>
        </w:rPr>
        <w:t>What is a “Measure” in a data warehouse?</w:t>
      </w:r>
    </w:p>
    <w:p w14:paraId="2ADCABD6" w14:textId="77777777" w:rsidR="00D73ACC" w:rsidRPr="00D73ACC" w:rsidRDefault="00D73ACC" w:rsidP="00D73ACC">
      <w:pPr>
        <w:pStyle w:val="ListParagraph"/>
        <w:numPr>
          <w:ilvl w:val="0"/>
          <w:numId w:val="17"/>
        </w:numPr>
        <w:spacing w:after="0"/>
        <w:rPr>
          <w:b/>
          <w:bCs/>
          <w:lang w:val="en-IN"/>
        </w:rPr>
      </w:pPr>
      <w:r w:rsidRPr="00D73ACC">
        <w:rPr>
          <w:b/>
          <w:bCs/>
          <w:lang w:val="en-IN"/>
        </w:rPr>
        <w:t>Define the concept of a Data Mart.</w:t>
      </w:r>
    </w:p>
    <w:p w14:paraId="6EB8F347" w14:textId="77777777" w:rsidR="00D73ACC" w:rsidRPr="00D73ACC" w:rsidRDefault="00D73ACC" w:rsidP="00D73ACC">
      <w:pPr>
        <w:pStyle w:val="ListParagraph"/>
        <w:numPr>
          <w:ilvl w:val="0"/>
          <w:numId w:val="17"/>
        </w:numPr>
        <w:spacing w:after="0"/>
        <w:rPr>
          <w:b/>
          <w:bCs/>
          <w:lang w:val="en-IN"/>
        </w:rPr>
      </w:pPr>
      <w:r w:rsidRPr="00D73ACC">
        <w:rPr>
          <w:b/>
          <w:bCs/>
          <w:lang w:val="en-IN"/>
        </w:rPr>
        <w:t>What is the Fact Constellation (Galaxy) Schema?</w:t>
      </w:r>
    </w:p>
    <w:p w14:paraId="4859D005" w14:textId="77777777" w:rsidR="00D73ACC" w:rsidRPr="00D73ACC" w:rsidRDefault="00D73ACC" w:rsidP="00D73ACC">
      <w:pPr>
        <w:pStyle w:val="ListParagraph"/>
        <w:numPr>
          <w:ilvl w:val="0"/>
          <w:numId w:val="17"/>
        </w:numPr>
        <w:spacing w:after="0"/>
        <w:rPr>
          <w:b/>
          <w:bCs/>
          <w:lang w:val="en-IN"/>
        </w:rPr>
      </w:pPr>
      <w:r w:rsidRPr="00D73ACC">
        <w:rPr>
          <w:b/>
          <w:bCs/>
          <w:lang w:val="en-IN"/>
        </w:rPr>
        <w:t>Define the “Roll-up” operation in OLAP.</w:t>
      </w:r>
    </w:p>
    <w:p w14:paraId="388E38F1" w14:textId="77777777" w:rsidR="00D73ACC" w:rsidRPr="00D73ACC" w:rsidRDefault="00D73ACC" w:rsidP="00D73ACC">
      <w:pPr>
        <w:pStyle w:val="ListParagraph"/>
        <w:numPr>
          <w:ilvl w:val="0"/>
          <w:numId w:val="17"/>
        </w:numPr>
        <w:spacing w:after="0"/>
        <w:rPr>
          <w:b/>
          <w:bCs/>
          <w:lang w:val="en-IN"/>
        </w:rPr>
      </w:pPr>
      <w:r w:rsidRPr="00D73ACC">
        <w:rPr>
          <w:b/>
          <w:bCs/>
          <w:lang w:val="en-IN"/>
        </w:rPr>
        <w:t>Define the “Drill-down” operation in OLAP.</w:t>
      </w:r>
    </w:p>
    <w:p w14:paraId="432B4952" w14:textId="77777777" w:rsidR="00D73ACC" w:rsidRPr="00D73ACC" w:rsidRDefault="00D73ACC" w:rsidP="00D73ACC">
      <w:pPr>
        <w:pStyle w:val="ListParagraph"/>
        <w:numPr>
          <w:ilvl w:val="0"/>
          <w:numId w:val="17"/>
        </w:numPr>
        <w:spacing w:after="0"/>
        <w:rPr>
          <w:b/>
          <w:bCs/>
          <w:lang w:val="en-IN"/>
        </w:rPr>
      </w:pPr>
      <w:r w:rsidRPr="00D73ACC">
        <w:rPr>
          <w:b/>
          <w:bCs/>
          <w:lang w:val="en-IN"/>
        </w:rPr>
        <w:t>What is the role of the “Load Manager” in a Data Warehouse?</w:t>
      </w:r>
    </w:p>
    <w:p w14:paraId="670457B5" w14:textId="06A85296" w:rsidR="00FD30E4" w:rsidRPr="004456F6" w:rsidRDefault="00FD30E4" w:rsidP="004456F6">
      <w:pPr>
        <w:pStyle w:val="ListParagraph"/>
        <w:spacing w:after="0"/>
        <w:rPr>
          <w:lang w:val="en-IN"/>
        </w:rPr>
      </w:pPr>
    </w:p>
    <w:p w14:paraId="2AB97235" w14:textId="77777777" w:rsidR="00FD30E4" w:rsidRDefault="00FD30E4" w:rsidP="00FD30E4">
      <w:pPr>
        <w:rPr>
          <w:lang w:val="en-IN"/>
        </w:rPr>
      </w:pPr>
    </w:p>
    <w:p w14:paraId="4ADEB11E" w14:textId="77777777" w:rsidR="00FD30E4" w:rsidRDefault="00FD30E4" w:rsidP="00FD30E4">
      <w:pPr>
        <w:rPr>
          <w:lang w:val="en-IN"/>
        </w:rPr>
      </w:pPr>
    </w:p>
    <w:p w14:paraId="12C72288" w14:textId="01AE0DBC" w:rsidR="00FD30E4" w:rsidRPr="00FD30E4" w:rsidRDefault="00FD30E4" w:rsidP="00FD30E4">
      <w:pPr>
        <w:rPr>
          <w:b/>
          <w:bCs/>
          <w:lang w:val="en-IN"/>
        </w:rPr>
      </w:pPr>
      <w:r>
        <w:rPr>
          <w:rFonts w:ascii="Times New Roman" w:hAnsi="Times New Roman" w:cs="Times New Roman"/>
          <w:noProof/>
          <w:sz w:val="24"/>
          <w:szCs w:val="24"/>
          <w:lang w:val="en-IN" w:eastAsia="en-IN" w:bidi="hi-IN"/>
        </w:rPr>
        <w:lastRenderedPageBreak/>
        <mc:AlternateContent>
          <mc:Choice Requires="wps">
            <w:drawing>
              <wp:anchor distT="45720" distB="45720" distL="114300" distR="114300" simplePos="0" relativeHeight="251659264" behindDoc="0" locked="0" layoutInCell="1" allowOverlap="1" wp14:anchorId="32D5A18A" wp14:editId="4D2B6175">
                <wp:simplePos x="0" y="0"/>
                <wp:positionH relativeFrom="margin">
                  <wp:posOffset>35626</wp:posOffset>
                </wp:positionH>
                <wp:positionV relativeFrom="paragraph">
                  <wp:posOffset>-263038</wp:posOffset>
                </wp:positionV>
                <wp:extent cx="2618105" cy="240665"/>
                <wp:effectExtent l="0" t="0" r="10795" b="2603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8105" cy="240665"/>
                        </a:xfrm>
                        <a:prstGeom prst="rect">
                          <a:avLst/>
                        </a:prstGeom>
                        <a:solidFill>
                          <a:srgbClr val="FFFFFF"/>
                        </a:solidFill>
                        <a:ln w="9525">
                          <a:solidFill>
                            <a:schemeClr val="bg1"/>
                          </a:solidFill>
                          <a:miter lim="800000"/>
                          <a:headEnd/>
                          <a:tailEnd/>
                        </a:ln>
                      </wps:spPr>
                      <wps:txbx>
                        <w:txbxContent>
                          <w:p w14:paraId="72E22C0F" w14:textId="77777777" w:rsidR="00FD30E4" w:rsidRDefault="00FD30E4" w:rsidP="00FD30E4">
                            <w:pPr>
                              <w:rPr>
                                <w:rFonts w:ascii="Arial" w:hAnsi="Arial" w:cs="Arial"/>
                                <w:b/>
                                <w:bCs/>
                                <w:color w:val="FF0000"/>
                              </w:rPr>
                            </w:pPr>
                            <w:r>
                              <w:rPr>
                                <w:rFonts w:ascii="Arial" w:hAnsi="Arial" w:cs="Arial"/>
                                <w:b/>
                                <w:bCs/>
                                <w:color w:val="FF0000"/>
                              </w:rPr>
                              <w:t>EXAM POV NOTES (Q&amp;A FORMAT)</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2D5A18A" id="_x0000_t202" coordsize="21600,21600" o:spt="202" path="m,l,21600r21600,l21600,xe">
                <v:stroke joinstyle="miter"/>
                <v:path gradientshapeok="t" o:connecttype="rect"/>
              </v:shapetype>
              <v:shape id="Text Box 3" o:spid="_x0000_s1026" type="#_x0000_t202" style="position:absolute;margin-left:2.8pt;margin-top:-20.7pt;width:206.15pt;height:18.9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yHhJgIAAEYEAAAOAAAAZHJzL2Uyb0RvYy54bWysU9tu2zAMfR+wfxD0vviCJEuNOEWXLsOA&#10;bh3Q7QNkWbaFyaImKbGzrx8lp2mavQ3zgyCK9CF5eLi+HXtFDsI6Cbqk2SylRGgOtdRtSX98371b&#10;UeI80zVToEVJj8LR283bN+vBFCKHDlQtLEEQ7YrBlLTz3hRJ4ngneuZmYIRGZwO2Zx5N2ya1ZQOi&#10;9yrJ03SZDGBrY4EL5/D1fnLSTcRvGsH9Y9M44YkqKdbm42njWYUz2axZ0VpmOslPZbB/qKJnUmPS&#10;M9Q984zsrfwLqpfcgoPGzzj0CTSN5CL2gN1k6VU3Tx0zIvaC5Dhzpsn9P1j+9fBkvlnixw8w4gBj&#10;E848AP/piIZtx3Qr7qyFoROsxsRZoCwZjCtOvwaqXeECSDV8gRqHzPYeItDY2D6wgn0SRMcBHM+k&#10;i9ETjo/5Mltl6YISjr58ni6Xi5iCFc9/G+v8JwE9CZeSWhxqRGeHB+dDNax4DgnJHChZ76RS0bBt&#10;tVWWHBgKYBe/E/qrMKXJUNKbRb6YCHgFEbQoziBVO1FwlaiXHoWsZF/SVRq+SVqBtY+6jjLzTKrp&#10;jhUrfaIxMDdx6MdqxMBAZwX1EQm1MAkWF8w/4tEowDK5koaSDuzv67cQh9pADyUDirqk7teeWUGJ&#10;+qxxeDfZfB62IBrzxfscDXvpqS49THOEKqmnZLpufdycwKuGOxxyIyP/LxWfekKxxrGcFitsw6Ud&#10;o17Wf/MHAAD//wMAUEsDBBQABgAIAAAAIQDLa2YR3wAAAAgBAAAPAAAAZHJzL2Rvd25yZXYueG1s&#10;TI/BTsMwEETvSPyDtUjcWiclDTTEqRCI3hBqQIWjEy9J1HgdxW4b+HqWEz3Ozmjmbb6ebC+OOPrO&#10;kYJ4HoFAqp3pqFHw/vY8uwPhgyaje0eo4Bs9rIvLi1xnxp1oi8cyNIJLyGdaQRvCkEnp6xat9nM3&#10;ILH35UarA8uxkWbUJy63vVxEUSqt7ogXWj3gY4v1vjxYBb6O0t1rUu4+KrnBn5UxT5+bF6Wur6aH&#10;exABp/Afhj98RoeCmSp3IONFr2CZclDBLIkTEOwn8e0KRMWXmyXIIpfnDxS/AAAA//8DAFBLAQIt&#10;ABQABgAIAAAAIQC2gziS/gAAAOEBAAATAAAAAAAAAAAAAAAAAAAAAABbQ29udGVudF9UeXBlc10u&#10;eG1sUEsBAi0AFAAGAAgAAAAhADj9If/WAAAAlAEAAAsAAAAAAAAAAAAAAAAALwEAAF9yZWxzLy5y&#10;ZWxzUEsBAi0AFAAGAAgAAAAhALobIeEmAgAARgQAAA4AAAAAAAAAAAAAAAAALgIAAGRycy9lMm9E&#10;b2MueG1sUEsBAi0AFAAGAAgAAAAhAMtrZhHfAAAACAEAAA8AAAAAAAAAAAAAAAAAgAQAAGRycy9k&#10;b3ducmV2LnhtbFBLBQYAAAAABAAEAPMAAACMBQAAAAA=&#10;" strokecolor="white [3212]">
                <v:textbox>
                  <w:txbxContent>
                    <w:p w14:paraId="72E22C0F" w14:textId="77777777" w:rsidR="00FD30E4" w:rsidRDefault="00FD30E4" w:rsidP="00FD30E4">
                      <w:pPr>
                        <w:rPr>
                          <w:rFonts w:ascii="Arial" w:hAnsi="Arial" w:cs="Arial"/>
                          <w:b/>
                          <w:bCs/>
                          <w:color w:val="FF0000"/>
                        </w:rPr>
                      </w:pPr>
                      <w:r>
                        <w:rPr>
                          <w:rFonts w:ascii="Arial" w:hAnsi="Arial" w:cs="Arial"/>
                          <w:b/>
                          <w:bCs/>
                          <w:color w:val="FF0000"/>
                        </w:rPr>
                        <w:t>EXAM POV NOTES (Q&amp;A FORMAT)</w:t>
                      </w:r>
                    </w:p>
                  </w:txbxContent>
                </v:textbox>
                <w10:wrap anchorx="margin"/>
              </v:shape>
            </w:pict>
          </mc:Fallback>
        </mc:AlternateContent>
      </w:r>
      <w:r w:rsidRPr="00FD30E4">
        <w:rPr>
          <w:rFonts w:ascii="Segoe UI Emoji" w:hAnsi="Segoe UI Emoji" w:cs="Segoe UI Emoji"/>
          <w:b/>
          <w:bCs/>
          <w:lang w:val="en-IN"/>
        </w:rPr>
        <w:t>📌</w:t>
      </w:r>
      <w:r w:rsidRPr="00FD30E4">
        <w:rPr>
          <w:b/>
          <w:bCs/>
          <w:lang w:val="en-IN"/>
        </w:rPr>
        <w:t xml:space="preserve"> Part 2 – Complete Answer Bank </w:t>
      </w:r>
    </w:p>
    <w:p w14:paraId="5E83C9C6" w14:textId="13942D35" w:rsidR="00D73ACC" w:rsidRPr="00D73ACC" w:rsidRDefault="00FD30E4" w:rsidP="00D73ACC">
      <w:pPr>
        <w:rPr>
          <w:b/>
          <w:bCs/>
          <w:lang w:val="en-IN"/>
        </w:rPr>
      </w:pPr>
      <w:r w:rsidRPr="00FD30E4">
        <w:rPr>
          <w:b/>
          <w:bCs/>
          <w:lang w:val="en-IN"/>
        </w:rPr>
        <w:t>10-Mark Questions</w:t>
      </w:r>
    </w:p>
    <w:p w14:paraId="58BC0A2D" w14:textId="77777777" w:rsidR="00D73ACC" w:rsidRDefault="00D73ACC" w:rsidP="00D73ACC">
      <w:pPr>
        <w:spacing w:after="0"/>
        <w:rPr>
          <w:b/>
          <w:bCs/>
          <w:lang w:val="en-IN"/>
        </w:rPr>
      </w:pPr>
      <w:r w:rsidRPr="00D73ACC">
        <w:rPr>
          <w:b/>
          <w:bCs/>
          <w:lang w:val="en-IN"/>
        </w:rPr>
        <w:t xml:space="preserve">Q1. Explain the fundamental components of Data Warehouse Architecture in detail. </w:t>
      </w:r>
    </w:p>
    <w:p w14:paraId="00E0A11A" w14:textId="3696F830" w:rsidR="00D73ACC" w:rsidRPr="00D73ACC" w:rsidRDefault="00D73ACC" w:rsidP="00D73ACC">
      <w:pPr>
        <w:spacing w:after="0"/>
        <w:rPr>
          <w:b/>
          <w:bCs/>
          <w:lang w:val="en-IN"/>
        </w:rPr>
      </w:pPr>
      <w:r w:rsidRPr="00D73ACC">
        <w:rPr>
          <w:b/>
          <w:bCs/>
          <w:lang w:val="en-IN"/>
        </w:rPr>
        <w:t>Introduction: Data Warehouse Architecture is a blueprint defining how information is gathered from diverse source systems, processed, and made available for complex management decision-making.</w:t>
      </w:r>
    </w:p>
    <w:p w14:paraId="449112B3" w14:textId="77777777" w:rsidR="00D73ACC" w:rsidRPr="00D73ACC" w:rsidRDefault="00D73ACC" w:rsidP="00D73ACC">
      <w:pPr>
        <w:numPr>
          <w:ilvl w:val="0"/>
          <w:numId w:val="30"/>
        </w:numPr>
        <w:spacing w:after="0"/>
        <w:rPr>
          <w:b/>
          <w:bCs/>
          <w:lang w:val="en-IN"/>
        </w:rPr>
      </w:pPr>
      <w:r w:rsidRPr="00D73ACC">
        <w:rPr>
          <w:b/>
          <w:bCs/>
          <w:lang w:val="en-IN"/>
        </w:rPr>
        <w:t>The Load Manager Component: This serves as the front-end entry point responsible for all data collection tasks from operational systems. It acts as a gatekeeper that identifies, extracts, and prepares raw data before it enters the central warehouse environment for further processing.</w:t>
      </w:r>
    </w:p>
    <w:p w14:paraId="0C8735F9" w14:textId="77777777" w:rsidR="00D73ACC" w:rsidRPr="00D73ACC" w:rsidRDefault="00D73ACC" w:rsidP="00D73ACC">
      <w:pPr>
        <w:numPr>
          <w:ilvl w:val="0"/>
          <w:numId w:val="30"/>
        </w:numPr>
        <w:spacing w:after="0"/>
        <w:rPr>
          <w:b/>
          <w:bCs/>
          <w:lang w:val="en-IN"/>
        </w:rPr>
      </w:pPr>
      <w:r w:rsidRPr="00D73ACC">
        <w:rPr>
          <w:b/>
          <w:bCs/>
          <w:lang w:val="en-IN"/>
        </w:rPr>
        <w:t>Data Extraction Process: This sub-process involves pulling information from heterogeneous original sources such as flat files, Oracle, or SAP databases. It ensures that all relevant corporate data is captured accurately from every corner of the company to build a complete dataset.</w:t>
      </w:r>
    </w:p>
    <w:p w14:paraId="3A2E4156" w14:textId="77777777" w:rsidR="00D73ACC" w:rsidRPr="00D73ACC" w:rsidRDefault="00D73ACC" w:rsidP="00D73ACC">
      <w:pPr>
        <w:numPr>
          <w:ilvl w:val="0"/>
          <w:numId w:val="30"/>
        </w:numPr>
        <w:spacing w:after="0"/>
        <w:rPr>
          <w:b/>
          <w:bCs/>
          <w:lang w:val="en-IN"/>
        </w:rPr>
      </w:pPr>
      <w:r w:rsidRPr="00D73ACC">
        <w:rPr>
          <w:b/>
          <w:bCs/>
          <w:lang w:val="en-IN"/>
        </w:rPr>
        <w:t>Data Cleansing and Scrubbing: This function scans the extracted data for mistakes, inconsistencies, and duplication to perform necessary corrections or deletions. Clean data is essential because the accuracy of final management reports depends entirely on the quality of input data.</w:t>
      </w:r>
    </w:p>
    <w:p w14:paraId="1B8D5CB5" w14:textId="77777777" w:rsidR="00D73ACC" w:rsidRPr="00D73ACC" w:rsidRDefault="00D73ACC" w:rsidP="00D73ACC">
      <w:pPr>
        <w:numPr>
          <w:ilvl w:val="0"/>
          <w:numId w:val="30"/>
        </w:numPr>
        <w:spacing w:after="0"/>
        <w:rPr>
          <w:b/>
          <w:bCs/>
          <w:lang w:val="en-IN"/>
        </w:rPr>
      </w:pPr>
      <w:r w:rsidRPr="00D73ACC">
        <w:rPr>
          <w:b/>
          <w:bCs/>
          <w:lang w:val="en-IN"/>
        </w:rPr>
        <w:t>Standardisation and Formatting: This process brings disparate data into conformity with a standard organisational format for consistent cross-departmental analysis. It converts raw database records into a read-only warehouse format, ensuring all data follows the same structural rules.</w:t>
      </w:r>
    </w:p>
    <w:p w14:paraId="192A44C7" w14:textId="77777777" w:rsidR="00D73ACC" w:rsidRPr="00D73ACC" w:rsidRDefault="00D73ACC" w:rsidP="00D73ACC">
      <w:pPr>
        <w:numPr>
          <w:ilvl w:val="0"/>
          <w:numId w:val="30"/>
        </w:numPr>
        <w:spacing w:after="0"/>
        <w:rPr>
          <w:b/>
          <w:bCs/>
          <w:lang w:val="en-IN"/>
        </w:rPr>
      </w:pPr>
      <w:r w:rsidRPr="00D73ACC">
        <w:rPr>
          <w:b/>
          <w:bCs/>
          <w:lang w:val="en-IN"/>
        </w:rPr>
        <w:t>Establishing Data Integrity: The load manager applies integrity constraints to validate the data for accuracy and ensure it is reliable. This creates a trustworthy foundation where the relations among different data entities are correctly associated and maintained.</w:t>
      </w:r>
    </w:p>
    <w:p w14:paraId="059D428A" w14:textId="77777777" w:rsidR="00D73ACC" w:rsidRPr="00D73ACC" w:rsidRDefault="00D73ACC" w:rsidP="00D73ACC">
      <w:pPr>
        <w:numPr>
          <w:ilvl w:val="0"/>
          <w:numId w:val="30"/>
        </w:numPr>
        <w:spacing w:after="0"/>
        <w:rPr>
          <w:b/>
          <w:bCs/>
          <w:lang w:val="en-IN"/>
        </w:rPr>
      </w:pPr>
      <w:r w:rsidRPr="00D73ACC">
        <w:rPr>
          <w:b/>
          <w:bCs/>
          <w:lang w:val="en-IN"/>
        </w:rPr>
        <w:t>The Warehouse Manager Core: This is the primary engine of the data warehouse that holds and manages massive amounts of integrated information from many sources. It serves as the central hub that performs the actual storage and maintenance of the corporate history.</w:t>
      </w:r>
    </w:p>
    <w:p w14:paraId="7D0E5D1B" w14:textId="77777777" w:rsidR="00D73ACC" w:rsidRPr="00D73ACC" w:rsidRDefault="00D73ACC" w:rsidP="00D73ACC">
      <w:pPr>
        <w:numPr>
          <w:ilvl w:val="0"/>
          <w:numId w:val="30"/>
        </w:numPr>
        <w:spacing w:after="0"/>
        <w:rPr>
          <w:b/>
          <w:bCs/>
          <w:lang w:val="en-IN"/>
        </w:rPr>
      </w:pPr>
      <w:r w:rsidRPr="00D73ACC">
        <w:rPr>
          <w:b/>
          <w:bCs/>
          <w:lang w:val="en-IN"/>
        </w:rPr>
        <w:t>Multi-Level Data Management: The warehouse manager maintains information at three distinct granularities: detailed data, lightly summarised data, and highly summarised data. This structure allows users to access broad trends or drill down into specific transaction details as needed.</w:t>
      </w:r>
    </w:p>
    <w:p w14:paraId="2B16BEC2" w14:textId="77777777" w:rsidR="00D73ACC" w:rsidRPr="00D73ACC" w:rsidRDefault="00D73ACC" w:rsidP="00D73ACC">
      <w:pPr>
        <w:numPr>
          <w:ilvl w:val="0"/>
          <w:numId w:val="30"/>
        </w:numPr>
        <w:spacing w:after="0"/>
        <w:rPr>
          <w:b/>
          <w:bCs/>
          <w:lang w:val="en-IN"/>
        </w:rPr>
      </w:pPr>
      <w:r w:rsidRPr="00D73ACC">
        <w:rPr>
          <w:b/>
          <w:bCs/>
          <w:lang w:val="en-IN"/>
        </w:rPr>
        <w:t>Metadata Maintenance: This involves managing "data about data," which describes the structure, origin, and history of the information within the warehouse. Metadata is crucial for the system to understand how to locate and interpret the millions of stored records.</w:t>
      </w:r>
    </w:p>
    <w:p w14:paraId="22A0EC53" w14:textId="77777777" w:rsidR="00D73ACC" w:rsidRPr="00D73ACC" w:rsidRDefault="00D73ACC" w:rsidP="00D73ACC">
      <w:pPr>
        <w:numPr>
          <w:ilvl w:val="0"/>
          <w:numId w:val="30"/>
        </w:numPr>
        <w:spacing w:after="0"/>
        <w:rPr>
          <w:b/>
          <w:bCs/>
          <w:lang w:val="en-IN"/>
        </w:rPr>
      </w:pPr>
      <w:r w:rsidRPr="00D73ACC">
        <w:rPr>
          <w:b/>
          <w:bCs/>
          <w:lang w:val="en-IN"/>
        </w:rPr>
        <w:t>The Query Manager Interface: This component connects end-users to the warehouse through specialized tools like reporting applications or data mining software. It interprets user requests and retrieves the specific facts or measures required for business analysis.</w:t>
      </w:r>
    </w:p>
    <w:p w14:paraId="1296E972" w14:textId="15077F4C" w:rsidR="00D73ACC" w:rsidRPr="00D73ACC" w:rsidRDefault="00D73ACC" w:rsidP="00D73ACC">
      <w:pPr>
        <w:numPr>
          <w:ilvl w:val="0"/>
          <w:numId w:val="30"/>
        </w:numPr>
        <w:spacing w:after="0"/>
        <w:rPr>
          <w:b/>
          <w:bCs/>
          <w:lang w:val="en-IN"/>
        </w:rPr>
      </w:pPr>
      <w:r>
        <w:rPr>
          <w:noProof/>
        </w:rPr>
        <mc:AlternateContent>
          <mc:Choice Requires="wps">
            <w:drawing>
              <wp:anchor distT="45720" distB="45720" distL="114300" distR="114300" simplePos="0" relativeHeight="251661312" behindDoc="0" locked="0" layoutInCell="1" allowOverlap="1" wp14:anchorId="4EA6D4D4" wp14:editId="3E5B2896">
                <wp:simplePos x="0" y="0"/>
                <wp:positionH relativeFrom="page">
                  <wp:posOffset>5213268</wp:posOffset>
                </wp:positionH>
                <wp:positionV relativeFrom="paragraph">
                  <wp:posOffset>985190</wp:posOffset>
                </wp:positionV>
                <wp:extent cx="2493010" cy="509905"/>
                <wp:effectExtent l="0" t="0" r="21590" b="23495"/>
                <wp:wrapNone/>
                <wp:docPr id="201751696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3010" cy="509905"/>
                        </a:xfrm>
                        <a:prstGeom prst="rect">
                          <a:avLst/>
                        </a:prstGeom>
                        <a:solidFill>
                          <a:srgbClr val="FFFFFF"/>
                        </a:solidFill>
                        <a:ln w="9525">
                          <a:solidFill>
                            <a:schemeClr val="bg1"/>
                          </a:solidFill>
                          <a:miter lim="800000"/>
                          <a:headEnd/>
                          <a:tailEnd/>
                        </a:ln>
                      </wps:spPr>
                      <wps:txbx>
                        <w:txbxContent>
                          <w:p w14:paraId="713F9DC2" w14:textId="77777777" w:rsidR="00D73ACC" w:rsidRDefault="00D73ACC" w:rsidP="00D73ACC">
                            <w:pPr>
                              <w:rPr>
                                <w:rFonts w:ascii="Arial" w:hAnsi="Arial" w:cs="Arial"/>
                                <w:b/>
                                <w:bCs/>
                                <w:color w:val="FF0000"/>
                              </w:rPr>
                            </w:pPr>
                            <w:r>
                              <w:rPr>
                                <w:rFonts w:ascii="Arial" w:hAnsi="Arial" w:cs="Arial"/>
                                <w:b/>
                                <w:bCs/>
                              </w:rPr>
                              <w:t>NOTES / MINDMAP/ VIDEO MADE BY ABDUL HAMEED (SHIDO)</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A6D4D4" id="Text Box 7" o:spid="_x0000_s1027" type="#_x0000_t202" style="position:absolute;left:0;text-align:left;margin-left:410.5pt;margin-top:77.55pt;width:196.3pt;height:40.15pt;z-index:25166131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YQoKQIAAE0EAAAOAAAAZHJzL2Uyb0RvYy54bWysVFFv0zAQfkfiP1h+p0lLC2vUdBodRUiD&#10;IQ1+gGM7iYXjM7bbZPx6zk7WdeUNkQfL57O/u/vuu2yuh06To3RegSnpfJZTIg0HoUxT0h/f92+u&#10;KPGBGcE0GFnSR+np9fb1q01vC7mAFrSQjiCI8UVvS9qGYIss87yVHfMzsNKgswbXsYCmazLhWI/o&#10;nc4Wef4u68EJ64BL7/H0dnTSbcKva8nDfV17GYguKeYW0urSWsU1225Y0ThmW8WnNNg/ZNExZTDo&#10;CeqWBUYOTv0F1SnuwEMdZhy6DOpacZlqwGrm+UU1Dy2zMtWC5Hh7osn/P1j+9fhgvzkShg8wYANT&#10;Ed7eAf/piYFdy0wjb5yDvpVMYOB5pCzrrS+mp5FqX/gIUvVfQGCT2SFAAhpq10VWsE6C6NiAxxPp&#10;cgiE4+FiuX6LpVPC0bfK1+t8lUKw4um1dT58ktCRuCmpw6YmdHa88yFmw4qnKzGYB63EXmmdDNdU&#10;O+3IkaEA9umb0F9c04b0JV2vFquRgBcQUYvyBFI1IwUXgToVUMhadSW9yuM3Siuy9tGIJLPAlB73&#10;mLE2E42RuZHDMFQDUWLiOLJagXhEXh2MusU5C/e41BowW66VpaQF9/vyLN5DiaCHkh61XVL/68Cc&#10;pER/NtjD9Xy5jMOQjOXq/QINd+6pzj3McIQqaaBk3O5CGqBIr4Eb7HWtUhueM55KQ82m7kzzFYfi&#10;3E63nv8C2z8AAAD//wMAUEsDBBQABgAIAAAAIQCNIaxP4QAAAAwBAAAPAAAAZHJzL2Rvd25yZXYu&#10;eG1sTI9BT4NAFITvJv6HzTPxZhdoIRVZGqOxN2OKpnpc2CcQ2beE3bbor/f1pMfJTGa+KTazHcQR&#10;J987UhAvIhBIjTM9tQreXp9u1iB80GT04AgVfKOHTXl5UejcuBPt8FiFVnAJ+Vwr6EIYcyl906HV&#10;fuFGJPY+3WR1YDm10kz6xOV2kEkUZdLqnnih0yM+dNh8VQerwDdRtn9ZVfv3Wm7x59aYx4/ts1LX&#10;V/P9HYiAc/gLwxmf0aFkptodyHgxKFgnMX8JbKRpDOKcSOJlBqJWkCzTFciykP9PlL8AAAD//wMA&#10;UEsBAi0AFAAGAAgAAAAhALaDOJL+AAAA4QEAABMAAAAAAAAAAAAAAAAAAAAAAFtDb250ZW50X1R5&#10;cGVzXS54bWxQSwECLQAUAAYACAAAACEAOP0h/9YAAACUAQAACwAAAAAAAAAAAAAAAAAvAQAAX3Jl&#10;bHMvLnJlbHNQSwECLQAUAAYACAAAACEASL2EKCkCAABNBAAADgAAAAAAAAAAAAAAAAAuAgAAZHJz&#10;L2Uyb0RvYy54bWxQSwECLQAUAAYACAAAACEAjSGsT+EAAAAMAQAADwAAAAAAAAAAAAAAAACDBAAA&#10;ZHJzL2Rvd25yZXYueG1sUEsFBgAAAAAEAAQA8wAAAJEFAAAAAA==&#10;" strokecolor="white [3212]">
                <v:textbox>
                  <w:txbxContent>
                    <w:p w14:paraId="713F9DC2" w14:textId="77777777" w:rsidR="00D73ACC" w:rsidRDefault="00D73ACC" w:rsidP="00D73ACC">
                      <w:pPr>
                        <w:rPr>
                          <w:rFonts w:ascii="Arial" w:hAnsi="Arial" w:cs="Arial"/>
                          <w:b/>
                          <w:bCs/>
                          <w:color w:val="FF0000"/>
                        </w:rPr>
                      </w:pPr>
                      <w:r>
                        <w:rPr>
                          <w:rFonts w:ascii="Arial" w:hAnsi="Arial" w:cs="Arial"/>
                          <w:b/>
                          <w:bCs/>
                        </w:rPr>
                        <w:t>NOTES / MINDMAP/ VIDEO MADE BY ABDUL HAMEED (SHIDO)</w:t>
                      </w:r>
                    </w:p>
                  </w:txbxContent>
                </v:textbox>
                <w10:wrap anchorx="page"/>
              </v:shape>
            </w:pict>
          </mc:Fallback>
        </mc:AlternateContent>
      </w:r>
      <w:r w:rsidRPr="00D73ACC">
        <w:rPr>
          <w:b/>
          <w:bCs/>
          <w:lang w:val="en-IN"/>
        </w:rPr>
        <w:t xml:space="preserve">Archive and Backup Support: The architecture includes a system for managing historical backups to ensure that the "long-term memory" of the organization is never lost. This </w:t>
      </w:r>
      <w:r w:rsidRPr="00D73ACC">
        <w:rPr>
          <w:b/>
          <w:bCs/>
          <w:lang w:val="en-IN"/>
        </w:rPr>
        <w:lastRenderedPageBreak/>
        <w:t>component handles the archiving of older data to secondary storage while keeping current data accessible.</w:t>
      </w:r>
    </w:p>
    <w:p w14:paraId="51F47A45" w14:textId="77777777" w:rsidR="00D73ACC" w:rsidRDefault="00D73ACC" w:rsidP="00D73ACC">
      <w:pPr>
        <w:rPr>
          <w:b/>
          <w:bCs/>
          <w:lang w:val="en-IN"/>
        </w:rPr>
      </w:pPr>
    </w:p>
    <w:p w14:paraId="42868438" w14:textId="5BAB33F1" w:rsidR="00D73ACC" w:rsidRPr="00D73ACC" w:rsidRDefault="00D73ACC" w:rsidP="00D73ACC">
      <w:pPr>
        <w:spacing w:after="0"/>
        <w:rPr>
          <w:b/>
          <w:bCs/>
          <w:lang w:val="en-IN"/>
        </w:rPr>
      </w:pPr>
      <w:r w:rsidRPr="00D73ACC">
        <w:rPr>
          <w:b/>
          <w:bCs/>
          <w:lang w:val="en-IN"/>
        </w:rPr>
        <w:t>Q2. Discuss the four key characteristics of a Data Warehouse as defined by William H. Inmon. Introduction: William H. Inmon, a leading architect in the field, defines a Data Warehouse as a subject-oriented, integrated, time-variant, and non-volatile collection of data.</w:t>
      </w:r>
    </w:p>
    <w:p w14:paraId="3D8B2EF6" w14:textId="77777777" w:rsidR="00D73ACC" w:rsidRPr="00D73ACC" w:rsidRDefault="00D73ACC" w:rsidP="00D73ACC">
      <w:pPr>
        <w:numPr>
          <w:ilvl w:val="0"/>
          <w:numId w:val="19"/>
        </w:numPr>
        <w:spacing w:after="0"/>
        <w:rPr>
          <w:b/>
          <w:bCs/>
          <w:lang w:val="en-IN"/>
        </w:rPr>
      </w:pPr>
      <w:r w:rsidRPr="00D73ACC">
        <w:rPr>
          <w:b/>
          <w:bCs/>
          <w:lang w:val="en-IN"/>
        </w:rPr>
        <w:t>Subject-Oriented Definition: This characteristic means the data warehouse is built around major business entities or subjects rather than ongoing daily operations. Instead of focusing on "how a sale happens," it focuses on the "Sales" subject itself for analysis.</w:t>
      </w:r>
    </w:p>
    <w:p w14:paraId="1F956C4F" w14:textId="77777777" w:rsidR="00D73ACC" w:rsidRPr="00D73ACC" w:rsidRDefault="00D73ACC" w:rsidP="00D73ACC">
      <w:pPr>
        <w:numPr>
          <w:ilvl w:val="0"/>
          <w:numId w:val="19"/>
        </w:numPr>
        <w:spacing w:after="0"/>
        <w:rPr>
          <w:b/>
          <w:bCs/>
          <w:lang w:val="en-IN"/>
        </w:rPr>
      </w:pPr>
      <w:r w:rsidRPr="00D73ACC">
        <w:rPr>
          <w:b/>
          <w:bCs/>
          <w:lang w:val="en-IN"/>
        </w:rPr>
        <w:t>Subject-Oriented Application: By organising data by subject, such as students in a university or items in a company, the warehouse provides a clearer view for specific analysis. It excludes data that is not useful for decision-making, streamlining the information for management.</w:t>
      </w:r>
    </w:p>
    <w:p w14:paraId="4268DD7A" w14:textId="77777777" w:rsidR="00D73ACC" w:rsidRPr="00D73ACC" w:rsidRDefault="00D73ACC" w:rsidP="00D73ACC">
      <w:pPr>
        <w:numPr>
          <w:ilvl w:val="0"/>
          <w:numId w:val="19"/>
        </w:numPr>
        <w:spacing w:after="0"/>
        <w:rPr>
          <w:b/>
          <w:bCs/>
          <w:lang w:val="en-IN"/>
        </w:rPr>
      </w:pPr>
      <w:r w:rsidRPr="00D73ACC">
        <w:rPr>
          <w:b/>
          <w:bCs/>
          <w:lang w:val="en-IN"/>
        </w:rPr>
        <w:t>Integrated Nature of Data: Integration is the most important aspect, where data from various heterogeneous sources like flat files and relational databases are merged. It ensures that information gathered from across the company is brought together into a single, coherent whole.</w:t>
      </w:r>
    </w:p>
    <w:p w14:paraId="4C0575CC" w14:textId="77777777" w:rsidR="00D73ACC" w:rsidRPr="00D73ACC" w:rsidRDefault="00D73ACC" w:rsidP="00D73ACC">
      <w:pPr>
        <w:numPr>
          <w:ilvl w:val="0"/>
          <w:numId w:val="19"/>
        </w:numPr>
        <w:spacing w:after="0"/>
        <w:rPr>
          <w:b/>
          <w:bCs/>
          <w:lang w:val="en-IN"/>
        </w:rPr>
      </w:pPr>
      <w:r w:rsidRPr="00D73ACC">
        <w:rPr>
          <w:b/>
          <w:bCs/>
          <w:lang w:val="en-IN"/>
        </w:rPr>
        <w:t>Integration Process Consistency: During integration, naming conventions, data types, and measuring units are standardised to resolve conflicts between different source systems. This allows a manager to see a unified view of the enterprise without worrying about source-level differences.</w:t>
      </w:r>
    </w:p>
    <w:p w14:paraId="08850335" w14:textId="77777777" w:rsidR="00D73ACC" w:rsidRPr="00D73ACC" w:rsidRDefault="00D73ACC" w:rsidP="00D73ACC">
      <w:pPr>
        <w:numPr>
          <w:ilvl w:val="0"/>
          <w:numId w:val="19"/>
        </w:numPr>
        <w:spacing w:after="0"/>
        <w:rPr>
          <w:b/>
          <w:bCs/>
          <w:lang w:val="en-IN"/>
        </w:rPr>
      </w:pPr>
      <w:r w:rsidRPr="00D73ACC">
        <w:rPr>
          <w:b/>
          <w:bCs/>
          <w:lang w:val="en-IN"/>
        </w:rPr>
        <w:t>Time-Variant Information: All records in a data warehouse are identified with a specific time period, making the data historically significant. Every key structure contains an element of time, such as a day, week, or month, to track changes.</w:t>
      </w:r>
    </w:p>
    <w:p w14:paraId="71D8B189" w14:textId="77777777" w:rsidR="00D73ACC" w:rsidRPr="00D73ACC" w:rsidRDefault="00D73ACC" w:rsidP="00D73ACC">
      <w:pPr>
        <w:numPr>
          <w:ilvl w:val="0"/>
          <w:numId w:val="19"/>
        </w:numPr>
        <w:spacing w:after="0"/>
        <w:rPr>
          <w:b/>
          <w:bCs/>
          <w:lang w:val="en-IN"/>
        </w:rPr>
      </w:pPr>
      <w:r w:rsidRPr="00D73ACC">
        <w:rPr>
          <w:b/>
          <w:bCs/>
          <w:lang w:val="en-IN"/>
        </w:rPr>
        <w:t>Time-Variant Analysis Capability: Unlike operational systems that show only the current status, the warehouse provides information from an historic perspective. This enables professionals to identify patterns and trends over long durations, typically the past 5 to 10 years.</w:t>
      </w:r>
    </w:p>
    <w:p w14:paraId="211FD832" w14:textId="77777777" w:rsidR="00D73ACC" w:rsidRPr="00D73ACC" w:rsidRDefault="00D73ACC" w:rsidP="00D73ACC">
      <w:pPr>
        <w:numPr>
          <w:ilvl w:val="0"/>
          <w:numId w:val="19"/>
        </w:numPr>
        <w:spacing w:after="0"/>
        <w:rPr>
          <w:b/>
          <w:bCs/>
          <w:lang w:val="en-IN"/>
        </w:rPr>
      </w:pPr>
      <w:r w:rsidRPr="00D73ACC">
        <w:rPr>
          <w:b/>
          <w:bCs/>
          <w:lang w:val="en-IN"/>
        </w:rPr>
        <w:t>Non-Volatile Persistence: This means that once data is added to the warehouse, it is stable and is never removed or modified. This creates a permanent, unchangeable record of business events that remains consistent over time.</w:t>
      </w:r>
    </w:p>
    <w:p w14:paraId="5DB5C0B7" w14:textId="77777777" w:rsidR="00D73ACC" w:rsidRPr="00D73ACC" w:rsidRDefault="00D73ACC" w:rsidP="00D73ACC">
      <w:pPr>
        <w:numPr>
          <w:ilvl w:val="0"/>
          <w:numId w:val="19"/>
        </w:numPr>
        <w:spacing w:after="0"/>
        <w:rPr>
          <w:b/>
          <w:bCs/>
          <w:lang w:val="en-IN"/>
        </w:rPr>
      </w:pPr>
      <w:r w:rsidRPr="00D73ACC">
        <w:rPr>
          <w:b/>
          <w:bCs/>
          <w:lang w:val="en-IN"/>
        </w:rPr>
        <w:t>Non-Volatile Operational Simplicity: Because the data is read-only, the warehouse does not require complex transaction processing, recovery, or concurrency control mechanisms. It primarily supports two operations: initial loading of data and subsequent access for analysis.</w:t>
      </w:r>
    </w:p>
    <w:p w14:paraId="20AF226B" w14:textId="77777777" w:rsidR="00D73ACC" w:rsidRPr="00D73ACC" w:rsidRDefault="00D73ACC" w:rsidP="00D73ACC">
      <w:pPr>
        <w:numPr>
          <w:ilvl w:val="0"/>
          <w:numId w:val="19"/>
        </w:numPr>
        <w:spacing w:after="0"/>
        <w:rPr>
          <w:b/>
          <w:bCs/>
          <w:lang w:val="en-IN"/>
        </w:rPr>
      </w:pPr>
      <w:r w:rsidRPr="00D73ACC">
        <w:rPr>
          <w:b/>
          <w:bCs/>
          <w:lang w:val="en-IN"/>
        </w:rPr>
        <w:t>Support for Decision Making: Collectively, these four keywords ensure the database is specifically designed to support the management’s decision-making process. It transforms raw transaction records into strategic information that can be used for forecasting with confidence.</w:t>
      </w:r>
    </w:p>
    <w:p w14:paraId="79C838F6" w14:textId="77777777" w:rsidR="00D73ACC" w:rsidRPr="00D73ACC" w:rsidRDefault="00D73ACC" w:rsidP="00D73ACC">
      <w:pPr>
        <w:numPr>
          <w:ilvl w:val="0"/>
          <w:numId w:val="19"/>
        </w:numPr>
        <w:spacing w:after="0"/>
        <w:rPr>
          <w:b/>
          <w:bCs/>
          <w:lang w:val="en-IN"/>
        </w:rPr>
      </w:pPr>
      <w:r w:rsidRPr="00D73ACC">
        <w:rPr>
          <w:b/>
          <w:bCs/>
          <w:lang w:val="en-IN"/>
        </w:rPr>
        <w:t>Single Source of Truth: By being integrated and non-volatile, the warehouse becomes the single, complete, and consistent store of data across the business. This allows all departments to work from the same validated information, enhancing organisational consistency.</w:t>
      </w:r>
    </w:p>
    <w:p w14:paraId="113E2A42" w14:textId="77777777" w:rsidR="00D73ACC" w:rsidRPr="00D73ACC" w:rsidRDefault="00D73ACC" w:rsidP="00D73ACC">
      <w:pPr>
        <w:rPr>
          <w:b/>
          <w:bCs/>
          <w:lang w:val="en-IN"/>
        </w:rPr>
      </w:pPr>
      <w:r w:rsidRPr="00D73ACC">
        <w:rPr>
          <w:b/>
          <w:bCs/>
          <w:lang w:val="en-IN"/>
        </w:rPr>
        <w:lastRenderedPageBreak/>
        <w:t>Q3. Provide a comprehensive comparison between Star, Snowflake, and Fact Constellation schemas. Introduction: Data warehouse schemas are blueprints that define how data is organised and how relations between facts and dimensions are associated.</w:t>
      </w:r>
    </w:p>
    <w:tbl>
      <w:tblPr>
        <w:tblStyle w:val="TableGrid"/>
        <w:tblW w:w="0" w:type="auto"/>
        <w:tblLook w:val="04A0" w:firstRow="1" w:lastRow="0" w:firstColumn="1" w:lastColumn="0" w:noHBand="0" w:noVBand="1"/>
      </w:tblPr>
      <w:tblGrid>
        <w:gridCol w:w="1640"/>
        <w:gridCol w:w="2545"/>
        <w:gridCol w:w="2712"/>
        <w:gridCol w:w="2453"/>
      </w:tblGrid>
      <w:tr w:rsidR="00D73ACC" w:rsidRPr="00D73ACC" w14:paraId="4A354E4C" w14:textId="77777777" w:rsidTr="00D73ACC">
        <w:tc>
          <w:tcPr>
            <w:tcW w:w="0" w:type="auto"/>
            <w:hideMark/>
          </w:tcPr>
          <w:p w14:paraId="18E7E73E" w14:textId="77777777" w:rsidR="00D73ACC" w:rsidRPr="00D73ACC" w:rsidRDefault="00D73ACC" w:rsidP="00D73ACC">
            <w:pPr>
              <w:spacing w:after="200" w:line="276" w:lineRule="auto"/>
              <w:rPr>
                <w:b/>
                <w:bCs/>
                <w:lang w:val="en-IN"/>
              </w:rPr>
            </w:pPr>
            <w:r w:rsidRPr="00D73ACC">
              <w:rPr>
                <w:b/>
                <w:bCs/>
                <w:lang w:val="en-IN"/>
              </w:rPr>
              <w:t>Parameter</w:t>
            </w:r>
          </w:p>
        </w:tc>
        <w:tc>
          <w:tcPr>
            <w:tcW w:w="0" w:type="auto"/>
            <w:hideMark/>
          </w:tcPr>
          <w:p w14:paraId="139EF105" w14:textId="77777777" w:rsidR="00D73ACC" w:rsidRPr="00D73ACC" w:rsidRDefault="00D73ACC" w:rsidP="00D73ACC">
            <w:pPr>
              <w:spacing w:after="200" w:line="276" w:lineRule="auto"/>
              <w:rPr>
                <w:b/>
                <w:bCs/>
                <w:lang w:val="en-IN"/>
              </w:rPr>
            </w:pPr>
            <w:r w:rsidRPr="00D73ACC">
              <w:rPr>
                <w:b/>
                <w:bCs/>
                <w:lang w:val="en-IN"/>
              </w:rPr>
              <w:t>Star Schema</w:t>
            </w:r>
          </w:p>
        </w:tc>
        <w:tc>
          <w:tcPr>
            <w:tcW w:w="0" w:type="auto"/>
            <w:hideMark/>
          </w:tcPr>
          <w:p w14:paraId="539108D5" w14:textId="77777777" w:rsidR="00D73ACC" w:rsidRPr="00D73ACC" w:rsidRDefault="00D73ACC" w:rsidP="00D73ACC">
            <w:pPr>
              <w:spacing w:after="200" w:line="276" w:lineRule="auto"/>
              <w:rPr>
                <w:b/>
                <w:bCs/>
                <w:lang w:val="en-IN"/>
              </w:rPr>
            </w:pPr>
            <w:r w:rsidRPr="00D73ACC">
              <w:rPr>
                <w:b/>
                <w:bCs/>
                <w:lang w:val="en-IN"/>
              </w:rPr>
              <w:t>Snowflake Schema</w:t>
            </w:r>
          </w:p>
        </w:tc>
        <w:tc>
          <w:tcPr>
            <w:tcW w:w="0" w:type="auto"/>
            <w:hideMark/>
          </w:tcPr>
          <w:p w14:paraId="7E0CC02C" w14:textId="77777777" w:rsidR="00D73ACC" w:rsidRPr="00D73ACC" w:rsidRDefault="00D73ACC" w:rsidP="00D73ACC">
            <w:pPr>
              <w:spacing w:after="200" w:line="276" w:lineRule="auto"/>
              <w:rPr>
                <w:b/>
                <w:bCs/>
                <w:lang w:val="en-IN"/>
              </w:rPr>
            </w:pPr>
            <w:r w:rsidRPr="00D73ACC">
              <w:rPr>
                <w:b/>
                <w:bCs/>
                <w:lang w:val="en-IN"/>
              </w:rPr>
              <w:t>Fact Constellation</w:t>
            </w:r>
          </w:p>
        </w:tc>
      </w:tr>
      <w:tr w:rsidR="00D73ACC" w:rsidRPr="00D73ACC" w14:paraId="6C9504F1" w14:textId="77777777" w:rsidTr="00D73ACC">
        <w:tc>
          <w:tcPr>
            <w:tcW w:w="0" w:type="auto"/>
            <w:hideMark/>
          </w:tcPr>
          <w:p w14:paraId="7A098C41" w14:textId="77777777" w:rsidR="00D73ACC" w:rsidRPr="00D73ACC" w:rsidRDefault="00D73ACC" w:rsidP="00D73ACC">
            <w:pPr>
              <w:spacing w:after="200" w:line="276" w:lineRule="auto"/>
              <w:rPr>
                <w:b/>
                <w:bCs/>
                <w:lang w:val="en-IN"/>
              </w:rPr>
            </w:pPr>
            <w:r w:rsidRPr="00D73ACC">
              <w:rPr>
                <w:b/>
                <w:bCs/>
                <w:lang w:val="en-IN"/>
              </w:rPr>
              <w:t>Data Structure</w:t>
            </w:r>
          </w:p>
        </w:tc>
        <w:tc>
          <w:tcPr>
            <w:tcW w:w="0" w:type="auto"/>
            <w:hideMark/>
          </w:tcPr>
          <w:p w14:paraId="5B5680DD" w14:textId="77777777" w:rsidR="00D73ACC" w:rsidRPr="00D73ACC" w:rsidRDefault="00D73ACC" w:rsidP="00D73ACC">
            <w:pPr>
              <w:spacing w:after="200" w:line="276" w:lineRule="auto"/>
              <w:rPr>
                <w:b/>
                <w:bCs/>
                <w:lang w:val="en-IN"/>
              </w:rPr>
            </w:pPr>
            <w:r w:rsidRPr="00D73ACC">
              <w:rPr>
                <w:b/>
                <w:bCs/>
                <w:lang w:val="en-IN"/>
              </w:rPr>
              <w:t>De-normalized; central fact with 1D dimension tables.</w:t>
            </w:r>
          </w:p>
        </w:tc>
        <w:tc>
          <w:tcPr>
            <w:tcW w:w="0" w:type="auto"/>
            <w:hideMark/>
          </w:tcPr>
          <w:p w14:paraId="209A83D1" w14:textId="77777777" w:rsidR="00D73ACC" w:rsidRPr="00D73ACC" w:rsidRDefault="00D73ACC" w:rsidP="00D73ACC">
            <w:pPr>
              <w:spacing w:after="200" w:line="276" w:lineRule="auto"/>
              <w:rPr>
                <w:b/>
                <w:bCs/>
                <w:lang w:val="en-IN"/>
              </w:rPr>
            </w:pPr>
            <w:r w:rsidRPr="00D73ACC">
              <w:rPr>
                <w:b/>
                <w:bCs/>
                <w:lang w:val="en-IN"/>
              </w:rPr>
              <w:t>Normalized; dimensions are split into additional tables.</w:t>
            </w:r>
          </w:p>
        </w:tc>
        <w:tc>
          <w:tcPr>
            <w:tcW w:w="0" w:type="auto"/>
            <w:hideMark/>
          </w:tcPr>
          <w:p w14:paraId="62BFA11F" w14:textId="77777777" w:rsidR="00D73ACC" w:rsidRPr="00D73ACC" w:rsidRDefault="00D73ACC" w:rsidP="00D73ACC">
            <w:pPr>
              <w:spacing w:after="200" w:line="276" w:lineRule="auto"/>
              <w:rPr>
                <w:b/>
                <w:bCs/>
                <w:lang w:val="en-IN"/>
              </w:rPr>
            </w:pPr>
            <w:r w:rsidRPr="00D73ACC">
              <w:rPr>
                <w:b/>
                <w:bCs/>
                <w:lang w:val="en-IN"/>
              </w:rPr>
              <w:t>Normalized; complex design with shared dimensions.</w:t>
            </w:r>
          </w:p>
        </w:tc>
      </w:tr>
      <w:tr w:rsidR="00D73ACC" w:rsidRPr="00D73ACC" w14:paraId="1F3B5F0A" w14:textId="77777777" w:rsidTr="00D73ACC">
        <w:tc>
          <w:tcPr>
            <w:tcW w:w="0" w:type="auto"/>
            <w:hideMark/>
          </w:tcPr>
          <w:p w14:paraId="2BEB73DC" w14:textId="77777777" w:rsidR="00D73ACC" w:rsidRPr="00D73ACC" w:rsidRDefault="00D73ACC" w:rsidP="00D73ACC">
            <w:pPr>
              <w:spacing w:after="200" w:line="276" w:lineRule="auto"/>
              <w:rPr>
                <w:b/>
                <w:bCs/>
                <w:lang w:val="en-IN"/>
              </w:rPr>
            </w:pPr>
            <w:r w:rsidRPr="00D73ACC">
              <w:rPr>
                <w:b/>
                <w:bCs/>
                <w:lang w:val="en-IN"/>
              </w:rPr>
              <w:t>Number of Fact Tables</w:t>
            </w:r>
          </w:p>
        </w:tc>
        <w:tc>
          <w:tcPr>
            <w:tcW w:w="0" w:type="auto"/>
            <w:hideMark/>
          </w:tcPr>
          <w:p w14:paraId="02C87E64" w14:textId="77777777" w:rsidR="00D73ACC" w:rsidRPr="00D73ACC" w:rsidRDefault="00D73ACC" w:rsidP="00D73ACC">
            <w:pPr>
              <w:spacing w:after="200" w:line="276" w:lineRule="auto"/>
              <w:rPr>
                <w:b/>
                <w:bCs/>
                <w:lang w:val="en-IN"/>
              </w:rPr>
            </w:pPr>
            <w:r w:rsidRPr="00D73ACC">
              <w:rPr>
                <w:b/>
                <w:bCs/>
                <w:lang w:val="en-IN"/>
              </w:rPr>
              <w:t>Consists of only one central fact table.</w:t>
            </w:r>
          </w:p>
        </w:tc>
        <w:tc>
          <w:tcPr>
            <w:tcW w:w="0" w:type="auto"/>
            <w:hideMark/>
          </w:tcPr>
          <w:p w14:paraId="60A57008" w14:textId="77777777" w:rsidR="00D73ACC" w:rsidRPr="00D73ACC" w:rsidRDefault="00D73ACC" w:rsidP="00D73ACC">
            <w:pPr>
              <w:spacing w:after="200" w:line="276" w:lineRule="auto"/>
              <w:rPr>
                <w:b/>
                <w:bCs/>
                <w:lang w:val="en-IN"/>
              </w:rPr>
            </w:pPr>
            <w:r w:rsidRPr="00D73ACC">
              <w:rPr>
                <w:b/>
                <w:bCs/>
                <w:lang w:val="en-IN"/>
              </w:rPr>
              <w:t>Consists of only one central fact table.</w:t>
            </w:r>
          </w:p>
        </w:tc>
        <w:tc>
          <w:tcPr>
            <w:tcW w:w="0" w:type="auto"/>
            <w:hideMark/>
          </w:tcPr>
          <w:p w14:paraId="45C7DB78" w14:textId="77777777" w:rsidR="00D73ACC" w:rsidRPr="00D73ACC" w:rsidRDefault="00D73ACC" w:rsidP="00D73ACC">
            <w:pPr>
              <w:spacing w:after="200" w:line="276" w:lineRule="auto"/>
              <w:rPr>
                <w:b/>
                <w:bCs/>
                <w:lang w:val="en-IN"/>
              </w:rPr>
            </w:pPr>
            <w:r w:rsidRPr="00D73ACC">
              <w:rPr>
                <w:b/>
                <w:bCs/>
                <w:lang w:val="en-IN"/>
              </w:rPr>
              <w:t>Consists of multiple fact tables (Galaxy).</w:t>
            </w:r>
          </w:p>
        </w:tc>
      </w:tr>
      <w:tr w:rsidR="00D73ACC" w:rsidRPr="00D73ACC" w14:paraId="7AC8A280" w14:textId="77777777" w:rsidTr="00D73ACC">
        <w:tc>
          <w:tcPr>
            <w:tcW w:w="0" w:type="auto"/>
            <w:hideMark/>
          </w:tcPr>
          <w:p w14:paraId="43B9D14F" w14:textId="77777777" w:rsidR="00D73ACC" w:rsidRPr="00D73ACC" w:rsidRDefault="00D73ACC" w:rsidP="00D73ACC">
            <w:pPr>
              <w:spacing w:after="200" w:line="276" w:lineRule="auto"/>
              <w:rPr>
                <w:b/>
                <w:bCs/>
                <w:lang w:val="en-IN"/>
              </w:rPr>
            </w:pPr>
            <w:r w:rsidRPr="00D73ACC">
              <w:rPr>
                <w:b/>
                <w:bCs/>
                <w:lang w:val="en-IN"/>
              </w:rPr>
              <w:t>Query Performance</w:t>
            </w:r>
          </w:p>
        </w:tc>
        <w:tc>
          <w:tcPr>
            <w:tcW w:w="0" w:type="auto"/>
            <w:hideMark/>
          </w:tcPr>
          <w:p w14:paraId="4A9F92E6" w14:textId="77777777" w:rsidR="00D73ACC" w:rsidRPr="00D73ACC" w:rsidRDefault="00D73ACC" w:rsidP="00D73ACC">
            <w:pPr>
              <w:spacing w:after="200" w:line="276" w:lineRule="auto"/>
              <w:rPr>
                <w:b/>
                <w:bCs/>
                <w:lang w:val="en-IN"/>
              </w:rPr>
            </w:pPr>
            <w:r w:rsidRPr="00D73ACC">
              <w:rPr>
                <w:b/>
                <w:bCs/>
                <w:lang w:val="en-IN"/>
              </w:rPr>
              <w:t>Fast results due to fewer join operations.</w:t>
            </w:r>
          </w:p>
        </w:tc>
        <w:tc>
          <w:tcPr>
            <w:tcW w:w="0" w:type="auto"/>
            <w:hideMark/>
          </w:tcPr>
          <w:p w14:paraId="66D35B2B" w14:textId="77777777" w:rsidR="00D73ACC" w:rsidRPr="00D73ACC" w:rsidRDefault="00D73ACC" w:rsidP="00D73ACC">
            <w:pPr>
              <w:spacing w:after="200" w:line="276" w:lineRule="auto"/>
              <w:rPr>
                <w:b/>
                <w:bCs/>
                <w:lang w:val="en-IN"/>
              </w:rPr>
            </w:pPr>
            <w:r w:rsidRPr="00D73ACC">
              <w:rPr>
                <w:b/>
                <w:bCs/>
                <w:lang w:val="en-IN"/>
              </w:rPr>
              <w:t>Slow processing due to larger join operations.</w:t>
            </w:r>
          </w:p>
        </w:tc>
        <w:tc>
          <w:tcPr>
            <w:tcW w:w="0" w:type="auto"/>
            <w:hideMark/>
          </w:tcPr>
          <w:p w14:paraId="555D63C0" w14:textId="77777777" w:rsidR="00D73ACC" w:rsidRPr="00D73ACC" w:rsidRDefault="00D73ACC" w:rsidP="00D73ACC">
            <w:pPr>
              <w:spacing w:after="200" w:line="276" w:lineRule="auto"/>
              <w:rPr>
                <w:b/>
                <w:bCs/>
                <w:lang w:val="en-IN"/>
              </w:rPr>
            </w:pPr>
            <w:r w:rsidRPr="00D73ACC">
              <w:rPr>
                <w:b/>
                <w:bCs/>
                <w:lang w:val="en-IN"/>
              </w:rPr>
              <w:t>Slow processing due to large number of joins.</w:t>
            </w:r>
          </w:p>
        </w:tc>
      </w:tr>
      <w:tr w:rsidR="00D73ACC" w:rsidRPr="00D73ACC" w14:paraId="725E8B03" w14:textId="77777777" w:rsidTr="00D73ACC">
        <w:tc>
          <w:tcPr>
            <w:tcW w:w="0" w:type="auto"/>
            <w:hideMark/>
          </w:tcPr>
          <w:p w14:paraId="7E0EFBF6" w14:textId="77777777" w:rsidR="00D73ACC" w:rsidRPr="00D73ACC" w:rsidRDefault="00D73ACC" w:rsidP="00D73ACC">
            <w:pPr>
              <w:spacing w:after="200" w:line="276" w:lineRule="auto"/>
              <w:rPr>
                <w:b/>
                <w:bCs/>
                <w:lang w:val="en-IN"/>
              </w:rPr>
            </w:pPr>
            <w:r w:rsidRPr="00D73ACC">
              <w:rPr>
                <w:b/>
                <w:bCs/>
                <w:lang w:val="en-IN"/>
              </w:rPr>
              <w:t>Data Redundancy</w:t>
            </w:r>
          </w:p>
        </w:tc>
        <w:tc>
          <w:tcPr>
            <w:tcW w:w="0" w:type="auto"/>
            <w:hideMark/>
          </w:tcPr>
          <w:p w14:paraId="1FE50920" w14:textId="77777777" w:rsidR="00D73ACC" w:rsidRPr="00D73ACC" w:rsidRDefault="00D73ACC" w:rsidP="00D73ACC">
            <w:pPr>
              <w:spacing w:after="200" w:line="276" w:lineRule="auto"/>
              <w:rPr>
                <w:b/>
                <w:bCs/>
                <w:lang w:val="en-IN"/>
              </w:rPr>
            </w:pPr>
            <w:r w:rsidRPr="00D73ACC">
              <w:rPr>
                <w:b/>
                <w:bCs/>
                <w:lang w:val="en-IN"/>
              </w:rPr>
              <w:t>High; data is redundant due to de-normalization.</w:t>
            </w:r>
          </w:p>
        </w:tc>
        <w:tc>
          <w:tcPr>
            <w:tcW w:w="0" w:type="auto"/>
            <w:hideMark/>
          </w:tcPr>
          <w:p w14:paraId="309BD4BC" w14:textId="77777777" w:rsidR="00D73ACC" w:rsidRPr="00D73ACC" w:rsidRDefault="00D73ACC" w:rsidP="00D73ACC">
            <w:pPr>
              <w:spacing w:after="200" w:line="276" w:lineRule="auto"/>
              <w:rPr>
                <w:b/>
                <w:bCs/>
                <w:lang w:val="en-IN"/>
              </w:rPr>
            </w:pPr>
            <w:r w:rsidRPr="00D73ACC">
              <w:rPr>
                <w:b/>
                <w:bCs/>
                <w:lang w:val="en-IN"/>
              </w:rPr>
              <w:t>Minimal; data is not redundant as dimensions are normalized.</w:t>
            </w:r>
          </w:p>
        </w:tc>
        <w:tc>
          <w:tcPr>
            <w:tcW w:w="0" w:type="auto"/>
            <w:hideMark/>
          </w:tcPr>
          <w:p w14:paraId="653D0E68" w14:textId="77777777" w:rsidR="00D73ACC" w:rsidRPr="00D73ACC" w:rsidRDefault="00D73ACC" w:rsidP="00D73ACC">
            <w:pPr>
              <w:spacing w:after="200" w:line="276" w:lineRule="auto"/>
              <w:rPr>
                <w:b/>
                <w:bCs/>
                <w:lang w:val="en-IN"/>
              </w:rPr>
            </w:pPr>
            <w:r w:rsidRPr="00D73ACC">
              <w:rPr>
                <w:b/>
                <w:bCs/>
                <w:lang w:val="en-IN"/>
              </w:rPr>
              <w:t>Low; shares dimensions between multiple fact tables.</w:t>
            </w:r>
          </w:p>
        </w:tc>
      </w:tr>
      <w:tr w:rsidR="00D73ACC" w:rsidRPr="00D73ACC" w14:paraId="3D6BDEF3" w14:textId="77777777" w:rsidTr="00D73ACC">
        <w:tc>
          <w:tcPr>
            <w:tcW w:w="0" w:type="auto"/>
            <w:hideMark/>
          </w:tcPr>
          <w:p w14:paraId="3007ED20" w14:textId="77777777" w:rsidR="00D73ACC" w:rsidRPr="00D73ACC" w:rsidRDefault="00D73ACC" w:rsidP="00D73ACC">
            <w:pPr>
              <w:spacing w:after="200" w:line="276" w:lineRule="auto"/>
              <w:rPr>
                <w:b/>
                <w:bCs/>
                <w:lang w:val="en-IN"/>
              </w:rPr>
            </w:pPr>
            <w:r w:rsidRPr="00D73ACC">
              <w:rPr>
                <w:b/>
                <w:bCs/>
                <w:lang w:val="en-IN"/>
              </w:rPr>
              <w:t>Complexity</w:t>
            </w:r>
          </w:p>
        </w:tc>
        <w:tc>
          <w:tcPr>
            <w:tcW w:w="0" w:type="auto"/>
            <w:hideMark/>
          </w:tcPr>
          <w:p w14:paraId="3B20A1FE" w14:textId="77777777" w:rsidR="00D73ACC" w:rsidRPr="00D73ACC" w:rsidRDefault="00D73ACC" w:rsidP="00D73ACC">
            <w:pPr>
              <w:spacing w:after="200" w:line="276" w:lineRule="auto"/>
              <w:rPr>
                <w:b/>
                <w:bCs/>
                <w:lang w:val="en-IN"/>
              </w:rPr>
            </w:pPr>
            <w:r w:rsidRPr="00D73ACC">
              <w:rPr>
                <w:b/>
                <w:bCs/>
                <w:lang w:val="en-IN"/>
              </w:rPr>
              <w:t>Simple queries and easy to understand design.</w:t>
            </w:r>
          </w:p>
        </w:tc>
        <w:tc>
          <w:tcPr>
            <w:tcW w:w="0" w:type="auto"/>
            <w:hideMark/>
          </w:tcPr>
          <w:p w14:paraId="6DF35E0B" w14:textId="77777777" w:rsidR="00D73ACC" w:rsidRPr="00D73ACC" w:rsidRDefault="00D73ACC" w:rsidP="00D73ACC">
            <w:pPr>
              <w:spacing w:after="200" w:line="276" w:lineRule="auto"/>
              <w:rPr>
                <w:b/>
                <w:bCs/>
                <w:lang w:val="en-IN"/>
              </w:rPr>
            </w:pPr>
            <w:r w:rsidRPr="00D73ACC">
              <w:rPr>
                <w:b/>
                <w:bCs/>
                <w:lang w:val="en-IN"/>
              </w:rPr>
              <w:t>Complex queries due to normalization of tables.</w:t>
            </w:r>
          </w:p>
        </w:tc>
        <w:tc>
          <w:tcPr>
            <w:tcW w:w="0" w:type="auto"/>
            <w:hideMark/>
          </w:tcPr>
          <w:p w14:paraId="2C6BC4DB" w14:textId="77777777" w:rsidR="00D73ACC" w:rsidRPr="00D73ACC" w:rsidRDefault="00D73ACC" w:rsidP="00D73ACC">
            <w:pPr>
              <w:spacing w:after="200" w:line="276" w:lineRule="auto"/>
              <w:rPr>
                <w:b/>
                <w:bCs/>
                <w:lang w:val="en-IN"/>
              </w:rPr>
            </w:pPr>
            <w:r w:rsidRPr="00D73ACC">
              <w:rPr>
                <w:b/>
                <w:bCs/>
                <w:lang w:val="en-IN"/>
              </w:rPr>
              <w:t>Complicated design due to variants of aggregation.</w:t>
            </w:r>
          </w:p>
        </w:tc>
      </w:tr>
    </w:tbl>
    <w:p w14:paraId="6E54DE80" w14:textId="77777777" w:rsidR="00D73ACC" w:rsidRPr="00D73ACC" w:rsidRDefault="00D73ACC" w:rsidP="00D73ACC">
      <w:pPr>
        <w:numPr>
          <w:ilvl w:val="0"/>
          <w:numId w:val="20"/>
        </w:numPr>
        <w:spacing w:after="0"/>
        <w:ind w:left="714" w:hanging="357"/>
        <w:rPr>
          <w:b/>
          <w:bCs/>
          <w:lang w:val="en-IN"/>
        </w:rPr>
      </w:pPr>
      <w:r w:rsidRPr="00D73ACC">
        <w:rPr>
          <w:b/>
          <w:bCs/>
          <w:lang w:val="en-IN"/>
        </w:rPr>
        <w:t>Star Schema Simplicity: This is the simplest schema where a central fact table is surrounded by de-normalized dimension tables resembling a star. It is ideal for systems where query speed is more important than storage efficiency.</w:t>
      </w:r>
    </w:p>
    <w:p w14:paraId="48E8C69E" w14:textId="77777777" w:rsidR="00D73ACC" w:rsidRPr="00D73ACC" w:rsidRDefault="00D73ACC" w:rsidP="00D73ACC">
      <w:pPr>
        <w:numPr>
          <w:ilvl w:val="0"/>
          <w:numId w:val="20"/>
        </w:numPr>
        <w:spacing w:after="0"/>
        <w:ind w:left="714" w:hanging="357"/>
        <w:rPr>
          <w:b/>
          <w:bCs/>
          <w:lang w:val="en-IN"/>
        </w:rPr>
      </w:pPr>
      <w:r w:rsidRPr="00D73ACC">
        <w:rPr>
          <w:b/>
          <w:bCs/>
          <w:lang w:val="en-IN"/>
        </w:rPr>
        <w:t>Snowflake Normalization: This is a modification of the star schema where dimension tables are normalized into smaller, separate tables. This structure splits data into pieces to minimize redundancy and save disk space.</w:t>
      </w:r>
    </w:p>
    <w:p w14:paraId="25186774" w14:textId="77777777" w:rsidR="00D73ACC" w:rsidRPr="00D73ACC" w:rsidRDefault="00D73ACC" w:rsidP="00D73ACC">
      <w:pPr>
        <w:numPr>
          <w:ilvl w:val="0"/>
          <w:numId w:val="20"/>
        </w:numPr>
        <w:spacing w:after="0"/>
        <w:ind w:left="714" w:hanging="357"/>
        <w:rPr>
          <w:b/>
          <w:bCs/>
          <w:lang w:val="en-IN"/>
        </w:rPr>
      </w:pPr>
      <w:r w:rsidRPr="00D73ACC">
        <w:rPr>
          <w:b/>
          <w:bCs/>
          <w:lang w:val="en-IN"/>
        </w:rPr>
        <w:t xml:space="preserve">Fact Constellation (Galaxy): This schema handles multiple fact tables that share </w:t>
      </w:r>
      <w:proofErr w:type="gramStart"/>
      <w:r w:rsidRPr="00D73ACC">
        <w:rPr>
          <w:b/>
          <w:bCs/>
          <w:lang w:val="en-IN"/>
        </w:rPr>
        <w:t>one or more dimension</w:t>
      </w:r>
      <w:proofErr w:type="gramEnd"/>
      <w:r w:rsidRPr="00D73ACC">
        <w:rPr>
          <w:b/>
          <w:bCs/>
          <w:lang w:val="en-IN"/>
        </w:rPr>
        <w:t xml:space="preserve"> tables among them. It provides the most comprehensive support to end-users by allowing analysis across different business processes.</w:t>
      </w:r>
    </w:p>
    <w:p w14:paraId="34458EA1" w14:textId="77777777" w:rsidR="00D73ACC" w:rsidRPr="00D73ACC" w:rsidRDefault="00D73ACC" w:rsidP="00D73ACC">
      <w:pPr>
        <w:numPr>
          <w:ilvl w:val="0"/>
          <w:numId w:val="20"/>
        </w:numPr>
        <w:spacing w:after="0"/>
        <w:ind w:left="714" w:hanging="357"/>
        <w:rPr>
          <w:b/>
          <w:bCs/>
          <w:lang w:val="en-IN"/>
        </w:rPr>
      </w:pPr>
      <w:r w:rsidRPr="00D73ACC">
        <w:rPr>
          <w:b/>
          <w:bCs/>
          <w:lang w:val="en-IN"/>
        </w:rPr>
        <w:t>Join Logic Differences: The Star schema uses simple joins, making queries easy to write for end-users. Conversely, Snowflake and Fact Constellation require complicated joins because the data is spread across many tables.</w:t>
      </w:r>
    </w:p>
    <w:p w14:paraId="6B7D86E2" w14:textId="77777777" w:rsidR="00D73ACC" w:rsidRPr="00D73ACC" w:rsidRDefault="00D73ACC" w:rsidP="00D73ACC">
      <w:pPr>
        <w:numPr>
          <w:ilvl w:val="0"/>
          <w:numId w:val="20"/>
        </w:numPr>
        <w:spacing w:after="0"/>
        <w:ind w:left="714" w:hanging="357"/>
        <w:rPr>
          <w:b/>
          <w:bCs/>
          <w:lang w:val="en-IN"/>
        </w:rPr>
      </w:pPr>
      <w:r w:rsidRPr="00D73ACC">
        <w:rPr>
          <w:b/>
          <w:bCs/>
          <w:lang w:val="en-IN"/>
        </w:rPr>
        <w:t>Disk Space Utilization: Snowflake is far more efficient in disk usage because it eliminates the repetitive data found in de-normalized star dimensions. This makes it suitable for massive datasets where storage costs are a concern.</w:t>
      </w:r>
    </w:p>
    <w:p w14:paraId="49AC887B" w14:textId="77777777" w:rsidR="00D73ACC" w:rsidRPr="00D73ACC" w:rsidRDefault="00D73ACC" w:rsidP="00D73ACC">
      <w:pPr>
        <w:numPr>
          <w:ilvl w:val="0"/>
          <w:numId w:val="20"/>
        </w:numPr>
        <w:spacing w:after="0"/>
        <w:ind w:left="714" w:hanging="357"/>
        <w:rPr>
          <w:b/>
          <w:bCs/>
          <w:lang w:val="en-IN"/>
        </w:rPr>
      </w:pPr>
      <w:r w:rsidRPr="00D73ACC">
        <w:rPr>
          <w:b/>
          <w:bCs/>
          <w:lang w:val="en-IN"/>
        </w:rPr>
        <w:t>Data Integrity Enforcement: It is easy to enforce data integrity in Snowflake and Fact Constellation because there is no data redundancy. In a Star schema, updates can lead to anomalies because the same information exists in multiple rows.</w:t>
      </w:r>
    </w:p>
    <w:p w14:paraId="7AFCC49A" w14:textId="77777777" w:rsidR="00D73ACC" w:rsidRPr="00D73ACC" w:rsidRDefault="00D73ACC" w:rsidP="00D73ACC">
      <w:pPr>
        <w:numPr>
          <w:ilvl w:val="0"/>
          <w:numId w:val="20"/>
        </w:numPr>
        <w:spacing w:after="0"/>
        <w:ind w:left="714" w:hanging="357"/>
        <w:rPr>
          <w:b/>
          <w:bCs/>
          <w:lang w:val="en-IN"/>
        </w:rPr>
      </w:pPr>
      <w:r w:rsidRPr="00D73ACC">
        <w:rPr>
          <w:b/>
          <w:bCs/>
          <w:lang w:val="en-IN"/>
        </w:rPr>
        <w:lastRenderedPageBreak/>
        <w:t>Query Performance Trade-offs: The Star schema offers the best performance for interactive reporting due to its flat structure. Snowflake performance is often poorer because the DBMS must navigate multiple table levels to retrieve facts.</w:t>
      </w:r>
    </w:p>
    <w:p w14:paraId="4E0F33B1" w14:textId="77777777" w:rsidR="00D73ACC" w:rsidRPr="00D73ACC" w:rsidRDefault="00D73ACC" w:rsidP="00D73ACC">
      <w:pPr>
        <w:numPr>
          <w:ilvl w:val="0"/>
          <w:numId w:val="20"/>
        </w:numPr>
        <w:spacing w:after="0"/>
        <w:ind w:left="714" w:hanging="357"/>
        <w:rPr>
          <w:b/>
          <w:bCs/>
          <w:lang w:val="en-IN"/>
        </w:rPr>
      </w:pPr>
      <w:r w:rsidRPr="00D73ACC">
        <w:rPr>
          <w:b/>
          <w:bCs/>
          <w:lang w:val="en-IN"/>
        </w:rPr>
        <w:t>Design Complexity: Fact Constellation has the most complicated design because it must consider different variants of aggregation for multiple fact tables. Star schema design is straightforward and widely used in smaller data marts.</w:t>
      </w:r>
    </w:p>
    <w:p w14:paraId="383EEEEF" w14:textId="77777777" w:rsidR="00D73ACC" w:rsidRPr="00D73ACC" w:rsidRDefault="00D73ACC" w:rsidP="00D73ACC">
      <w:pPr>
        <w:numPr>
          <w:ilvl w:val="0"/>
          <w:numId w:val="20"/>
        </w:numPr>
        <w:spacing w:after="0"/>
        <w:ind w:left="714" w:hanging="357"/>
        <w:rPr>
          <w:b/>
          <w:bCs/>
          <w:lang w:val="en-IN"/>
        </w:rPr>
      </w:pPr>
      <w:r w:rsidRPr="00D73ACC">
        <w:rPr>
          <w:b/>
          <w:bCs/>
          <w:lang w:val="en-IN"/>
        </w:rPr>
        <w:t>Maintenance Requirements: Maintenance in Snowflake is simpler regarding integrity issues because data is stored in only one place. Star schema maintenance requires careful management to ensure all redundant instances are updated simultaneously.</w:t>
      </w:r>
    </w:p>
    <w:p w14:paraId="6161144C" w14:textId="77777777" w:rsidR="00D73ACC" w:rsidRPr="00D73ACC" w:rsidRDefault="00D73ACC" w:rsidP="00D73ACC">
      <w:pPr>
        <w:numPr>
          <w:ilvl w:val="0"/>
          <w:numId w:val="20"/>
        </w:numPr>
        <w:spacing w:after="0"/>
        <w:ind w:left="714" w:hanging="357"/>
        <w:rPr>
          <w:b/>
          <w:bCs/>
          <w:lang w:val="en-IN"/>
        </w:rPr>
      </w:pPr>
      <w:r w:rsidRPr="00D73ACC">
        <w:rPr>
          <w:b/>
          <w:bCs/>
          <w:lang w:val="en-IN"/>
        </w:rPr>
        <w:t>Suitability for OLAP: Fact Constellation is specifically designed as a measure for complex Online Analytical Processing (OLAP). It allows for a more "top-down" view of the entire enterprise's data groups.</w:t>
      </w:r>
    </w:p>
    <w:p w14:paraId="16DBD307" w14:textId="77777777" w:rsidR="00D73ACC" w:rsidRDefault="00D73ACC" w:rsidP="00D73ACC">
      <w:pPr>
        <w:rPr>
          <w:b/>
          <w:bCs/>
          <w:lang w:val="en-IN"/>
        </w:rPr>
      </w:pPr>
    </w:p>
    <w:p w14:paraId="644DE5BA" w14:textId="77777777" w:rsidR="00D73ACC" w:rsidRDefault="00D73ACC" w:rsidP="00D73ACC">
      <w:pPr>
        <w:spacing w:after="0"/>
        <w:rPr>
          <w:b/>
          <w:bCs/>
          <w:lang w:val="en-IN"/>
        </w:rPr>
      </w:pPr>
      <w:r w:rsidRPr="00D73ACC">
        <w:rPr>
          <w:b/>
          <w:bCs/>
          <w:lang w:val="en-IN"/>
        </w:rPr>
        <w:t>Q4. Explain the five major OLAP operations used for multi-dimensional data analysis.</w:t>
      </w:r>
    </w:p>
    <w:p w14:paraId="6454A0C4" w14:textId="1B72F175" w:rsidR="00D73ACC" w:rsidRPr="00D73ACC" w:rsidRDefault="00D73ACC" w:rsidP="00D73ACC">
      <w:pPr>
        <w:spacing w:after="0"/>
        <w:rPr>
          <w:b/>
          <w:bCs/>
          <w:lang w:val="en-IN"/>
        </w:rPr>
      </w:pPr>
      <w:r w:rsidRPr="00D73ACC">
        <w:rPr>
          <w:b/>
          <w:bCs/>
          <w:lang w:val="en-IN"/>
        </w:rPr>
        <w:t>Introduction: OLAP operations allow users to dynamically synthesise and analyse large volumes of multi-dimensional data through various perspectives.</w:t>
      </w:r>
    </w:p>
    <w:p w14:paraId="1DA87465" w14:textId="77777777" w:rsidR="00D73ACC" w:rsidRPr="00D73ACC" w:rsidRDefault="00D73ACC" w:rsidP="00D73ACC">
      <w:pPr>
        <w:numPr>
          <w:ilvl w:val="0"/>
          <w:numId w:val="21"/>
        </w:numPr>
        <w:spacing w:after="0"/>
        <w:rPr>
          <w:b/>
          <w:bCs/>
          <w:lang w:val="en-IN"/>
        </w:rPr>
      </w:pPr>
      <w:r w:rsidRPr="00D73ACC">
        <w:rPr>
          <w:b/>
          <w:bCs/>
          <w:lang w:val="en-IN"/>
        </w:rPr>
        <w:t>The Roll-up Operation: This operation is used to provide an abstract level of detail by zooming out on the data cube. It performs further aggregation of data by reducing the number of dimensions or stepping up a concept hierarchy.</w:t>
      </w:r>
    </w:p>
    <w:p w14:paraId="6285FD76" w14:textId="77777777" w:rsidR="00D73ACC" w:rsidRPr="00D73ACC" w:rsidRDefault="00D73ACC" w:rsidP="00D73ACC">
      <w:pPr>
        <w:numPr>
          <w:ilvl w:val="0"/>
          <w:numId w:val="21"/>
        </w:numPr>
        <w:spacing w:after="0"/>
        <w:rPr>
          <w:b/>
          <w:bCs/>
          <w:lang w:val="en-IN"/>
        </w:rPr>
      </w:pPr>
      <w:r w:rsidRPr="00D73ACC">
        <w:rPr>
          <w:b/>
          <w:bCs/>
          <w:lang w:val="en-IN"/>
        </w:rPr>
        <w:t>Roll-up Example: A user might roll up sales data from "City" to "Country" to see the total revenue by nation instead of individual locations. This reduces detail while providing a broader overview of regional performance.</w:t>
      </w:r>
    </w:p>
    <w:p w14:paraId="49598F9A" w14:textId="77777777" w:rsidR="00D73ACC" w:rsidRPr="00D73ACC" w:rsidRDefault="00D73ACC" w:rsidP="00D73ACC">
      <w:pPr>
        <w:numPr>
          <w:ilvl w:val="0"/>
          <w:numId w:val="21"/>
        </w:numPr>
        <w:spacing w:after="0"/>
        <w:rPr>
          <w:b/>
          <w:bCs/>
          <w:lang w:val="en-IN"/>
        </w:rPr>
      </w:pPr>
      <w:r w:rsidRPr="00D73ACC">
        <w:rPr>
          <w:b/>
          <w:bCs/>
          <w:lang w:val="en-IN"/>
        </w:rPr>
        <w:t>The Drill-down Operation: Drill-down is the mathematical opposite of roll-up and is used to provide more detailed data to the user. It acts like zooming in on the data to reveal deeper layers of information.</w:t>
      </w:r>
    </w:p>
    <w:p w14:paraId="0BE6EAD4" w14:textId="77777777" w:rsidR="00D73ACC" w:rsidRPr="00D73ACC" w:rsidRDefault="00D73ACC" w:rsidP="00D73ACC">
      <w:pPr>
        <w:numPr>
          <w:ilvl w:val="0"/>
          <w:numId w:val="21"/>
        </w:numPr>
        <w:spacing w:after="0"/>
        <w:rPr>
          <w:b/>
          <w:bCs/>
          <w:lang w:val="en-IN"/>
        </w:rPr>
      </w:pPr>
      <w:r w:rsidRPr="00D73ACC">
        <w:rPr>
          <w:b/>
          <w:bCs/>
          <w:lang w:val="en-IN"/>
        </w:rPr>
        <w:t>Drill-down Application: This provides specific details by introducing a new dimension or moving down a concept hierarchy. For instance, a user can drill down from "Quarterly" time data into "Monthly" segments to see when specific sales peaked.</w:t>
      </w:r>
    </w:p>
    <w:p w14:paraId="34CB7F5D" w14:textId="77777777" w:rsidR="00D73ACC" w:rsidRPr="00D73ACC" w:rsidRDefault="00D73ACC" w:rsidP="00D73ACC">
      <w:pPr>
        <w:numPr>
          <w:ilvl w:val="0"/>
          <w:numId w:val="21"/>
        </w:numPr>
        <w:spacing w:after="0"/>
        <w:rPr>
          <w:b/>
          <w:bCs/>
          <w:lang w:val="en-IN"/>
        </w:rPr>
      </w:pPr>
      <w:r w:rsidRPr="00D73ACC">
        <w:rPr>
          <w:b/>
          <w:bCs/>
          <w:lang w:val="en-IN"/>
        </w:rPr>
        <w:t>The Slice Operation: This operation creates a new sub-cube by selecting one particular dimension from the specified cube. It focuses on a single value for one or more members of the dimensions, effectively "slicing" the cube.</w:t>
      </w:r>
    </w:p>
    <w:p w14:paraId="7DE1DD09" w14:textId="77777777" w:rsidR="00D73ACC" w:rsidRPr="00D73ACC" w:rsidRDefault="00D73ACC" w:rsidP="00D73ACC">
      <w:pPr>
        <w:numPr>
          <w:ilvl w:val="0"/>
          <w:numId w:val="21"/>
        </w:numPr>
        <w:spacing w:after="0"/>
        <w:rPr>
          <w:b/>
          <w:bCs/>
          <w:lang w:val="en-IN"/>
        </w:rPr>
      </w:pPr>
      <w:r w:rsidRPr="00D73ACC">
        <w:rPr>
          <w:b/>
          <w:bCs/>
          <w:lang w:val="en-IN"/>
        </w:rPr>
        <w:t>Slice Resulting View: A slice results in a reduction of dimensions, such as turning a three-dimensional cube into a two-dimensional sheet. For example, selecting only "Q1" for time will show a location-vs-item view for just that period.</w:t>
      </w:r>
    </w:p>
    <w:p w14:paraId="5CE9A2B2" w14:textId="77777777" w:rsidR="00D73ACC" w:rsidRPr="00D73ACC" w:rsidRDefault="00D73ACC" w:rsidP="00D73ACC">
      <w:pPr>
        <w:numPr>
          <w:ilvl w:val="0"/>
          <w:numId w:val="21"/>
        </w:numPr>
        <w:spacing w:after="0"/>
        <w:rPr>
          <w:b/>
          <w:bCs/>
          <w:lang w:val="en-IN"/>
        </w:rPr>
      </w:pPr>
      <w:r w:rsidRPr="00D73ACC">
        <w:rPr>
          <w:b/>
          <w:bCs/>
          <w:lang w:val="en-IN"/>
        </w:rPr>
        <w:t>The Dice Operation: Dice is similar to the slice operation but does not necessarily reduce the total number of dimensions in the resulting sub-cube. It allows a user to select specific values across two or more dimensions.</w:t>
      </w:r>
    </w:p>
    <w:p w14:paraId="0A136D65" w14:textId="77777777" w:rsidR="00D73ACC" w:rsidRPr="00D73ACC" w:rsidRDefault="00D73ACC" w:rsidP="00D73ACC">
      <w:pPr>
        <w:numPr>
          <w:ilvl w:val="0"/>
          <w:numId w:val="21"/>
        </w:numPr>
        <w:spacing w:after="0"/>
        <w:rPr>
          <w:b/>
          <w:bCs/>
          <w:lang w:val="en-IN"/>
        </w:rPr>
      </w:pPr>
      <w:r w:rsidRPr="00D73ACC">
        <w:rPr>
          <w:b/>
          <w:bCs/>
          <w:lang w:val="en-IN"/>
        </w:rPr>
        <w:t>Dice Analytical Use: This is used when a user wants to view a specific "mini-cube" of data, such as sales for "Toronto and Vancouver" during "Q1 and Q2". It provides a targeted subset of information for comparative analysis.</w:t>
      </w:r>
    </w:p>
    <w:p w14:paraId="2658704B" w14:textId="77777777" w:rsidR="00D73ACC" w:rsidRPr="00D73ACC" w:rsidRDefault="00D73ACC" w:rsidP="00D73ACC">
      <w:pPr>
        <w:numPr>
          <w:ilvl w:val="0"/>
          <w:numId w:val="21"/>
        </w:numPr>
        <w:spacing w:after="0"/>
        <w:rPr>
          <w:b/>
          <w:bCs/>
          <w:lang w:val="en-IN"/>
        </w:rPr>
      </w:pPr>
      <w:r w:rsidRPr="00D73ACC">
        <w:rPr>
          <w:b/>
          <w:bCs/>
          <w:lang w:val="en-IN"/>
        </w:rPr>
        <w:lastRenderedPageBreak/>
        <w:t>The Pivot Operation: Also known as rotation, this operation rotates the data axes in the current view to provide a different presentation. It helps the user visualize the same data points from a fresh perspective.</w:t>
      </w:r>
    </w:p>
    <w:p w14:paraId="29D8B45B" w14:textId="77777777" w:rsidR="00D73ACC" w:rsidRPr="00D73ACC" w:rsidRDefault="00D73ACC" w:rsidP="00D73ACC">
      <w:pPr>
        <w:numPr>
          <w:ilvl w:val="0"/>
          <w:numId w:val="21"/>
        </w:numPr>
        <w:spacing w:after="0"/>
        <w:rPr>
          <w:b/>
          <w:bCs/>
          <w:lang w:val="en-IN"/>
        </w:rPr>
      </w:pPr>
      <w:r w:rsidRPr="00D73ACC">
        <w:rPr>
          <w:b/>
          <w:bCs/>
          <w:lang w:val="en-IN"/>
        </w:rPr>
        <w:t>Pivot Mechanics: The operation involves swapping columns and rows to re-orient the data. For example, a "City-vs-Time" table can be pivoted to a "Time-vs-City" table, which might make specific temporal trends easier to spot.</w:t>
      </w:r>
    </w:p>
    <w:p w14:paraId="1FC02569" w14:textId="77777777" w:rsidR="00D73ACC" w:rsidRDefault="00D73ACC" w:rsidP="00D73ACC">
      <w:pPr>
        <w:spacing w:after="0"/>
        <w:rPr>
          <w:b/>
          <w:bCs/>
          <w:lang w:val="en-IN"/>
        </w:rPr>
      </w:pPr>
    </w:p>
    <w:p w14:paraId="2950000A" w14:textId="56B603E4" w:rsidR="00D73ACC" w:rsidRDefault="00D73ACC" w:rsidP="00D73ACC">
      <w:pPr>
        <w:spacing w:after="0"/>
        <w:rPr>
          <w:b/>
          <w:bCs/>
          <w:lang w:val="en-IN"/>
        </w:rPr>
      </w:pPr>
      <w:r w:rsidRPr="00D73ACC">
        <w:rPr>
          <w:b/>
          <w:bCs/>
          <w:lang w:val="en-IN"/>
        </w:rPr>
        <w:t xml:space="preserve">Q5. Describe the concepts of ROLAP and MOLAP servers, including their advantages and disadvantages. </w:t>
      </w:r>
    </w:p>
    <w:p w14:paraId="798BC8FE" w14:textId="23A5C3A9" w:rsidR="00D73ACC" w:rsidRPr="00D73ACC" w:rsidRDefault="00D73ACC" w:rsidP="00D73ACC">
      <w:pPr>
        <w:spacing w:after="0"/>
        <w:rPr>
          <w:b/>
          <w:bCs/>
          <w:lang w:val="en-IN"/>
        </w:rPr>
      </w:pPr>
      <w:r w:rsidRPr="00D73ACC">
        <w:rPr>
          <w:b/>
          <w:bCs/>
          <w:lang w:val="en-IN"/>
        </w:rPr>
        <w:t>Introduction: OLAP servers are categorised based on their underlying storage and access methods, primarily split into Relational (ROLAP) and Multi-dimensional (MOLAP) types.</w:t>
      </w:r>
    </w:p>
    <w:p w14:paraId="02AAB27C" w14:textId="77777777" w:rsidR="00D73ACC" w:rsidRPr="00D73ACC" w:rsidRDefault="00D73ACC" w:rsidP="00D73ACC">
      <w:pPr>
        <w:numPr>
          <w:ilvl w:val="0"/>
          <w:numId w:val="22"/>
        </w:numPr>
        <w:spacing w:after="0"/>
        <w:rPr>
          <w:b/>
          <w:bCs/>
          <w:lang w:val="en-IN"/>
        </w:rPr>
      </w:pPr>
      <w:r w:rsidRPr="00D73ACC">
        <w:rPr>
          <w:b/>
          <w:bCs/>
          <w:lang w:val="en-IN"/>
        </w:rPr>
        <w:t>Relational OLAP (ROLAP) Concept: ROLAP servers are based on the standard relational database model and use a "bottom-up" approach to data warehousing. They generally use the star schema to represent multi-dimensional data within flat tables.</w:t>
      </w:r>
    </w:p>
    <w:p w14:paraId="698DFC69" w14:textId="77777777" w:rsidR="00D73ACC" w:rsidRPr="00D73ACC" w:rsidRDefault="00D73ACC" w:rsidP="00D73ACC">
      <w:pPr>
        <w:numPr>
          <w:ilvl w:val="0"/>
          <w:numId w:val="22"/>
        </w:numPr>
        <w:spacing w:after="0"/>
        <w:rPr>
          <w:b/>
          <w:bCs/>
          <w:lang w:val="en-IN"/>
        </w:rPr>
      </w:pPr>
      <w:r w:rsidRPr="00D73ACC">
        <w:rPr>
          <w:b/>
          <w:bCs/>
          <w:lang w:val="en-IN"/>
        </w:rPr>
        <w:t>ROLAP Storage Efficiency: Data is stored efficiently because ROLAP does not store "zero facts"—it only creates records when an actual transaction or event occurs. This prevents the database from becoming bloated with empty placeholders for non-existent events.</w:t>
      </w:r>
    </w:p>
    <w:p w14:paraId="07193F49" w14:textId="77777777" w:rsidR="00D73ACC" w:rsidRPr="00D73ACC" w:rsidRDefault="00D73ACC" w:rsidP="00D73ACC">
      <w:pPr>
        <w:numPr>
          <w:ilvl w:val="0"/>
          <w:numId w:val="22"/>
        </w:numPr>
        <w:spacing w:after="0"/>
        <w:rPr>
          <w:b/>
          <w:bCs/>
          <w:lang w:val="en-IN"/>
        </w:rPr>
      </w:pPr>
      <w:r w:rsidRPr="00D73ACC">
        <w:rPr>
          <w:b/>
          <w:bCs/>
          <w:lang w:val="en-IN"/>
        </w:rPr>
        <w:t>ROLAP Compatibility Advantage: These servers can be used with existing RDBMS software without requiring specialised new infrastructure. This allows organizations to leverage their existing database skills and software licenses for analytical tasks.</w:t>
      </w:r>
    </w:p>
    <w:p w14:paraId="6E9D96A7" w14:textId="77777777" w:rsidR="00D73ACC" w:rsidRPr="00D73ACC" w:rsidRDefault="00D73ACC" w:rsidP="00D73ACC">
      <w:pPr>
        <w:numPr>
          <w:ilvl w:val="0"/>
          <w:numId w:val="22"/>
        </w:numPr>
        <w:spacing w:after="0"/>
        <w:rPr>
          <w:b/>
          <w:bCs/>
          <w:lang w:val="en-IN"/>
        </w:rPr>
      </w:pPr>
      <w:r w:rsidRPr="00D73ACC">
        <w:rPr>
          <w:b/>
          <w:bCs/>
          <w:lang w:val="en-IN"/>
        </w:rPr>
        <w:t>ROLAP Scalability Benefits: It is very easy to add new dimensions and facts in ROLAP by simply modifying SQL queries and tables. This makes it highly scalable for enterprises with constantly evolving data requirements.</w:t>
      </w:r>
    </w:p>
    <w:p w14:paraId="2EA97B48" w14:textId="77777777" w:rsidR="00D73ACC" w:rsidRPr="00D73ACC" w:rsidRDefault="00D73ACC" w:rsidP="00D73ACC">
      <w:pPr>
        <w:numPr>
          <w:ilvl w:val="0"/>
          <w:numId w:val="22"/>
        </w:numPr>
        <w:spacing w:after="0"/>
        <w:rPr>
          <w:b/>
          <w:bCs/>
          <w:lang w:val="en-IN"/>
        </w:rPr>
      </w:pPr>
      <w:r w:rsidRPr="00D73ACC">
        <w:rPr>
          <w:b/>
          <w:bCs/>
          <w:lang w:val="en-IN"/>
        </w:rPr>
        <w:t>ROLAP Performance Disadvantage: A major drawback is poor query performance compared to multi-dimensional alternatives. Because it relies on standard SQL joins over relational tables, information retrieval can be significantly slower for complex queries.</w:t>
      </w:r>
    </w:p>
    <w:p w14:paraId="36EB4150" w14:textId="77777777" w:rsidR="00D73ACC" w:rsidRPr="00D73ACC" w:rsidRDefault="00D73ACC" w:rsidP="00D73ACC">
      <w:pPr>
        <w:numPr>
          <w:ilvl w:val="0"/>
          <w:numId w:val="22"/>
        </w:numPr>
        <w:spacing w:after="0"/>
        <w:rPr>
          <w:b/>
          <w:bCs/>
          <w:lang w:val="en-IN"/>
        </w:rPr>
      </w:pPr>
      <w:r w:rsidRPr="00D73ACC">
        <w:rPr>
          <w:b/>
          <w:bCs/>
          <w:lang w:val="en-IN"/>
        </w:rPr>
        <w:t>Multi-dimensional OLAP (MOLAP) Concept: MOLAP is based on specialised multi-dimensional DBMS engines that store pre-computed data in cubes. It uses a "top-down" approach, often employing multi-dimensional arrays to manage information.</w:t>
      </w:r>
    </w:p>
    <w:p w14:paraId="7A3570D4" w14:textId="77777777" w:rsidR="00D73ACC" w:rsidRPr="00D73ACC" w:rsidRDefault="00D73ACC" w:rsidP="00D73ACC">
      <w:pPr>
        <w:numPr>
          <w:ilvl w:val="0"/>
          <w:numId w:val="22"/>
        </w:numPr>
        <w:spacing w:after="0"/>
        <w:rPr>
          <w:b/>
          <w:bCs/>
          <w:lang w:val="en-IN"/>
        </w:rPr>
      </w:pPr>
      <w:r w:rsidRPr="00D73ACC">
        <w:rPr>
          <w:b/>
          <w:bCs/>
          <w:lang w:val="en-IN"/>
        </w:rPr>
        <w:t>MOLAP Performance Advantage: These servers allow for the quickest possible indexing and retrieval of information because the answers are already pre-calculated. This provides users with fast, interactive response times even for massive datasets.</w:t>
      </w:r>
    </w:p>
    <w:p w14:paraId="6F365BE4" w14:textId="77777777" w:rsidR="00D73ACC" w:rsidRPr="00D73ACC" w:rsidRDefault="00D73ACC" w:rsidP="00D73ACC">
      <w:pPr>
        <w:numPr>
          <w:ilvl w:val="0"/>
          <w:numId w:val="22"/>
        </w:numPr>
        <w:spacing w:after="0"/>
        <w:rPr>
          <w:b/>
          <w:bCs/>
          <w:lang w:val="en-IN"/>
        </w:rPr>
      </w:pPr>
      <w:r w:rsidRPr="00D73ACC">
        <w:rPr>
          <w:b/>
          <w:bCs/>
          <w:lang w:val="en-IN"/>
        </w:rPr>
        <w:t>MOLAP User Experience: MOLAP is generally easier to use for inexperienced staff because it presents data in an intuitive, multi-dimensional view. It handles the complexity of "what-if" scenarios more gracefully than relational systems.</w:t>
      </w:r>
    </w:p>
    <w:p w14:paraId="137022CE" w14:textId="77777777" w:rsidR="00D73ACC" w:rsidRPr="00D73ACC" w:rsidRDefault="00D73ACC" w:rsidP="00D73ACC">
      <w:pPr>
        <w:numPr>
          <w:ilvl w:val="0"/>
          <w:numId w:val="22"/>
        </w:numPr>
        <w:spacing w:after="0"/>
        <w:rPr>
          <w:b/>
          <w:bCs/>
          <w:lang w:val="en-IN"/>
        </w:rPr>
      </w:pPr>
      <w:r w:rsidRPr="00D73ACC">
        <w:rPr>
          <w:b/>
          <w:bCs/>
          <w:lang w:val="en-IN"/>
        </w:rPr>
        <w:t>MOLAP Storage Disadvantage: A significant issue is the sparseness of data, as zero facts are stored in the cube, potentially wasting storage space. This can result in extremely large files that require complex chunking and compression to manage.</w:t>
      </w:r>
    </w:p>
    <w:p w14:paraId="4FF3FEBE" w14:textId="77777777" w:rsidR="00D73ACC" w:rsidRPr="00D73ACC" w:rsidRDefault="00D73ACC" w:rsidP="00D73ACC">
      <w:pPr>
        <w:numPr>
          <w:ilvl w:val="0"/>
          <w:numId w:val="22"/>
        </w:numPr>
        <w:spacing w:after="0"/>
        <w:rPr>
          <w:b/>
          <w:bCs/>
          <w:lang w:val="en-IN"/>
        </w:rPr>
      </w:pPr>
      <w:r w:rsidRPr="00D73ACC">
        <w:rPr>
          <w:b/>
          <w:bCs/>
          <w:lang w:val="en-IN"/>
        </w:rPr>
        <w:t>MOLAP Scalability Limitation: These servers have limited scalability because adding a new dimension requires a complete re-mapping and re-computation of the entire data cube. This is a time-consuming process that makes the system less flexible to change.</w:t>
      </w:r>
    </w:p>
    <w:p w14:paraId="5E80AAEB" w14:textId="2967EFFB" w:rsidR="00D73ACC" w:rsidRPr="00D73ACC" w:rsidRDefault="00D73ACC" w:rsidP="00D73ACC">
      <w:pPr>
        <w:rPr>
          <w:b/>
          <w:bCs/>
          <w:lang w:val="en-IN"/>
        </w:rPr>
      </w:pPr>
    </w:p>
    <w:p w14:paraId="0929E8CB" w14:textId="07DA1047" w:rsidR="00D73ACC" w:rsidRPr="00D73ACC" w:rsidRDefault="00D73ACC" w:rsidP="00D73ACC">
      <w:pPr>
        <w:rPr>
          <w:b/>
          <w:bCs/>
          <w:lang w:val="en-IN"/>
        </w:rPr>
      </w:pPr>
      <w:r w:rsidRPr="00D73ACC">
        <w:rPr>
          <w:b/>
          <w:bCs/>
          <w:lang w:val="en-IN"/>
        </w:rPr>
        <w:t xml:space="preserve">5-MARK QUESTIONS </w:t>
      </w:r>
    </w:p>
    <w:p w14:paraId="27D46B0C" w14:textId="77777777" w:rsidR="00D73ACC" w:rsidRPr="00D73ACC" w:rsidRDefault="00D73ACC" w:rsidP="00D73ACC">
      <w:pPr>
        <w:spacing w:after="0"/>
        <w:rPr>
          <w:b/>
          <w:bCs/>
          <w:lang w:val="en-IN"/>
        </w:rPr>
      </w:pPr>
      <w:r w:rsidRPr="00D73ACC">
        <w:rPr>
          <w:b/>
          <w:bCs/>
          <w:lang w:val="en-IN"/>
        </w:rPr>
        <w:t>Q6. Explain the need for an Operational Data Store (ODS) and its role in overcoming OLTP limitations. Introduction: An Operational Data Store (ODS) is a separate, unified database developed to handle management queries that standard transaction systems cannot process efficiently.</w:t>
      </w:r>
    </w:p>
    <w:p w14:paraId="1B1B60C9" w14:textId="77777777" w:rsidR="00D73ACC" w:rsidRPr="00D73ACC" w:rsidRDefault="00D73ACC" w:rsidP="00D73ACC">
      <w:pPr>
        <w:numPr>
          <w:ilvl w:val="0"/>
          <w:numId w:val="23"/>
        </w:numPr>
        <w:spacing w:after="0"/>
        <w:rPr>
          <w:b/>
          <w:bCs/>
          <w:lang w:val="en-IN"/>
        </w:rPr>
      </w:pPr>
      <w:r w:rsidRPr="00D73ACC">
        <w:rPr>
          <w:b/>
          <w:bCs/>
          <w:lang w:val="en-IN"/>
        </w:rPr>
        <w:t>OLTP Management Failure: Standard Online Transaction Processing (OLTP) systems record daily transaction details but fail when asked to support complex management queries. They are designed for speed in recording, not for the complex analysis of patterns.</w:t>
      </w:r>
    </w:p>
    <w:p w14:paraId="045CC60E" w14:textId="77777777" w:rsidR="00D73ACC" w:rsidRPr="00D73ACC" w:rsidRDefault="00D73ACC" w:rsidP="00D73ACC">
      <w:pPr>
        <w:numPr>
          <w:ilvl w:val="0"/>
          <w:numId w:val="23"/>
        </w:numPr>
        <w:spacing w:after="0"/>
        <w:rPr>
          <w:b/>
          <w:bCs/>
          <w:lang w:val="en-IN"/>
        </w:rPr>
      </w:pPr>
      <w:r w:rsidRPr="00D73ACC">
        <w:rPr>
          <w:b/>
          <w:bCs/>
          <w:lang w:val="en-IN"/>
        </w:rPr>
        <w:t>Complexity of Queries: Management queries often require multiple joins and large-scale aggregations across many tables. Running these on a live OLTP system can severely degrade the performance of daily business operations.</w:t>
      </w:r>
    </w:p>
    <w:p w14:paraId="7626C20D" w14:textId="77777777" w:rsidR="00D73ACC" w:rsidRPr="00D73ACC" w:rsidRDefault="00D73ACC" w:rsidP="00D73ACC">
      <w:pPr>
        <w:numPr>
          <w:ilvl w:val="0"/>
          <w:numId w:val="23"/>
        </w:numPr>
        <w:spacing w:after="0"/>
        <w:rPr>
          <w:b/>
          <w:bCs/>
          <w:lang w:val="en-IN"/>
        </w:rPr>
      </w:pPr>
      <w:r w:rsidRPr="00D73ACC">
        <w:rPr>
          <w:b/>
          <w:bCs/>
          <w:lang w:val="en-IN"/>
        </w:rPr>
        <w:t>Limitations of On-Demand Query: A "lazy approach" of running queries directly on OLTP systems is often too slow for real-time decision-making. It lacks the unified view needed to see data across different departmental silos.</w:t>
      </w:r>
    </w:p>
    <w:p w14:paraId="47EF6B0D" w14:textId="77777777" w:rsidR="00D73ACC" w:rsidRPr="00D73ACC" w:rsidRDefault="00D73ACC" w:rsidP="00D73ACC">
      <w:pPr>
        <w:numPr>
          <w:ilvl w:val="0"/>
          <w:numId w:val="23"/>
        </w:numPr>
        <w:spacing w:after="0"/>
        <w:rPr>
          <w:b/>
          <w:bCs/>
          <w:lang w:val="en-IN"/>
        </w:rPr>
      </w:pPr>
      <w:r w:rsidRPr="00D73ACC">
        <w:rPr>
          <w:b/>
          <w:bCs/>
          <w:lang w:val="en-IN"/>
        </w:rPr>
        <w:t>Limitations of Eager Approach: Collecting queries to run during non-peak hours provides answers too late for immediate operational needs. Management often needs "current valued" data that reflects what is happening right now.</w:t>
      </w:r>
    </w:p>
    <w:p w14:paraId="46EAB527" w14:textId="77777777" w:rsidR="00D73ACC" w:rsidRDefault="00D73ACC" w:rsidP="00D73ACC">
      <w:pPr>
        <w:numPr>
          <w:ilvl w:val="0"/>
          <w:numId w:val="23"/>
        </w:numPr>
        <w:spacing w:after="0"/>
        <w:rPr>
          <w:b/>
          <w:bCs/>
          <w:lang w:val="en-IN"/>
        </w:rPr>
      </w:pPr>
      <w:r w:rsidRPr="00D73ACC">
        <w:rPr>
          <w:b/>
          <w:bCs/>
          <w:lang w:val="en-IN"/>
        </w:rPr>
        <w:t>Unified Integration Role: The ODS overcomes these by providing a separate, subject-oriented space where data is pre-integrated from multiple sources. This allows complex analysis without stressing the live operational environment.</w:t>
      </w:r>
    </w:p>
    <w:p w14:paraId="660A2A74" w14:textId="77777777" w:rsidR="00D73ACC" w:rsidRPr="00D73ACC" w:rsidRDefault="00D73ACC" w:rsidP="00D73ACC">
      <w:pPr>
        <w:spacing w:after="0"/>
        <w:ind w:left="720"/>
        <w:rPr>
          <w:b/>
          <w:bCs/>
          <w:lang w:val="en-IN"/>
        </w:rPr>
      </w:pPr>
    </w:p>
    <w:p w14:paraId="00714007" w14:textId="77777777" w:rsidR="00D73ACC" w:rsidRDefault="00D73ACC" w:rsidP="00D73ACC">
      <w:pPr>
        <w:spacing w:after="0"/>
        <w:rPr>
          <w:b/>
          <w:bCs/>
          <w:lang w:val="en-IN"/>
        </w:rPr>
      </w:pPr>
      <w:r w:rsidRPr="00D73ACC">
        <w:rPr>
          <w:b/>
          <w:bCs/>
          <w:lang w:val="en-IN"/>
        </w:rPr>
        <w:t>Q11. Compare and contrast OLTP systems with Data Warehousing systems.</w:t>
      </w:r>
    </w:p>
    <w:p w14:paraId="3534746E" w14:textId="53AF2026" w:rsidR="00D73ACC" w:rsidRPr="00D73ACC" w:rsidRDefault="00D73ACC" w:rsidP="00D73ACC">
      <w:pPr>
        <w:spacing w:after="0"/>
        <w:rPr>
          <w:b/>
          <w:bCs/>
          <w:lang w:val="en-IN"/>
        </w:rPr>
      </w:pPr>
      <w:r w:rsidRPr="00D73ACC">
        <w:rPr>
          <w:b/>
          <w:bCs/>
          <w:lang w:val="en-IN"/>
        </w:rPr>
        <w:t xml:space="preserve"> Introduction: While both are database technologies, they serve fundamentally different purposes within an enterprise architecture.</w:t>
      </w:r>
    </w:p>
    <w:tbl>
      <w:tblPr>
        <w:tblStyle w:val="TableGrid"/>
        <w:tblW w:w="0" w:type="auto"/>
        <w:tblLook w:val="04A0" w:firstRow="1" w:lastRow="0" w:firstColumn="1" w:lastColumn="0" w:noHBand="0" w:noVBand="1"/>
      </w:tblPr>
      <w:tblGrid>
        <w:gridCol w:w="1359"/>
        <w:gridCol w:w="4088"/>
        <w:gridCol w:w="3903"/>
      </w:tblGrid>
      <w:tr w:rsidR="00D73ACC" w:rsidRPr="00D73ACC" w14:paraId="399BFD58" w14:textId="77777777" w:rsidTr="00D73ACC">
        <w:tc>
          <w:tcPr>
            <w:tcW w:w="0" w:type="auto"/>
            <w:hideMark/>
          </w:tcPr>
          <w:p w14:paraId="386382F1" w14:textId="77777777" w:rsidR="00D73ACC" w:rsidRPr="00D73ACC" w:rsidRDefault="00D73ACC" w:rsidP="00D73ACC">
            <w:pPr>
              <w:spacing w:line="276" w:lineRule="auto"/>
              <w:rPr>
                <w:b/>
                <w:bCs/>
                <w:lang w:val="en-IN"/>
              </w:rPr>
            </w:pPr>
            <w:r w:rsidRPr="00D73ACC">
              <w:rPr>
                <w:b/>
                <w:bCs/>
                <w:lang w:val="en-IN"/>
              </w:rPr>
              <w:t>Parameter</w:t>
            </w:r>
          </w:p>
        </w:tc>
        <w:tc>
          <w:tcPr>
            <w:tcW w:w="0" w:type="auto"/>
            <w:hideMark/>
          </w:tcPr>
          <w:p w14:paraId="5CA32F5E" w14:textId="77777777" w:rsidR="00D73ACC" w:rsidRPr="00D73ACC" w:rsidRDefault="00D73ACC" w:rsidP="00D73ACC">
            <w:pPr>
              <w:spacing w:line="276" w:lineRule="auto"/>
              <w:rPr>
                <w:b/>
                <w:bCs/>
                <w:lang w:val="en-IN"/>
              </w:rPr>
            </w:pPr>
            <w:r w:rsidRPr="00D73ACC">
              <w:rPr>
                <w:b/>
                <w:bCs/>
                <w:lang w:val="en-IN"/>
              </w:rPr>
              <w:t>OLTP System</w:t>
            </w:r>
          </w:p>
        </w:tc>
        <w:tc>
          <w:tcPr>
            <w:tcW w:w="0" w:type="auto"/>
            <w:hideMark/>
          </w:tcPr>
          <w:p w14:paraId="7B5CFE7D" w14:textId="77777777" w:rsidR="00D73ACC" w:rsidRPr="00D73ACC" w:rsidRDefault="00D73ACC" w:rsidP="00D73ACC">
            <w:pPr>
              <w:spacing w:line="276" w:lineRule="auto"/>
              <w:rPr>
                <w:b/>
                <w:bCs/>
                <w:lang w:val="en-IN"/>
              </w:rPr>
            </w:pPr>
            <w:r w:rsidRPr="00D73ACC">
              <w:rPr>
                <w:b/>
                <w:bCs/>
                <w:lang w:val="en-IN"/>
              </w:rPr>
              <w:t>Data Warehousing System</w:t>
            </w:r>
          </w:p>
        </w:tc>
      </w:tr>
      <w:tr w:rsidR="00D73ACC" w:rsidRPr="00D73ACC" w14:paraId="34407753" w14:textId="77777777" w:rsidTr="00D73ACC">
        <w:tc>
          <w:tcPr>
            <w:tcW w:w="0" w:type="auto"/>
            <w:hideMark/>
          </w:tcPr>
          <w:p w14:paraId="3052DD3B" w14:textId="77777777" w:rsidR="00D73ACC" w:rsidRPr="00D73ACC" w:rsidRDefault="00D73ACC" w:rsidP="00D73ACC">
            <w:pPr>
              <w:spacing w:line="276" w:lineRule="auto"/>
              <w:rPr>
                <w:b/>
                <w:bCs/>
                <w:lang w:val="en-IN"/>
              </w:rPr>
            </w:pPr>
            <w:r w:rsidRPr="00D73ACC">
              <w:rPr>
                <w:b/>
                <w:bCs/>
                <w:lang w:val="en-IN"/>
              </w:rPr>
              <w:t>Data Nature</w:t>
            </w:r>
          </w:p>
        </w:tc>
        <w:tc>
          <w:tcPr>
            <w:tcW w:w="0" w:type="auto"/>
            <w:hideMark/>
          </w:tcPr>
          <w:p w14:paraId="75FDE61D" w14:textId="77777777" w:rsidR="00D73ACC" w:rsidRPr="00D73ACC" w:rsidRDefault="00D73ACC" w:rsidP="00D73ACC">
            <w:pPr>
              <w:spacing w:line="276" w:lineRule="auto"/>
              <w:rPr>
                <w:b/>
                <w:bCs/>
                <w:lang w:val="en-IN"/>
              </w:rPr>
            </w:pPr>
            <w:r w:rsidRPr="00D73ACC">
              <w:rPr>
                <w:b/>
                <w:bCs/>
                <w:lang w:val="en-IN"/>
              </w:rPr>
              <w:t>Dynamic; data changes constantly with transactions.</w:t>
            </w:r>
          </w:p>
        </w:tc>
        <w:tc>
          <w:tcPr>
            <w:tcW w:w="0" w:type="auto"/>
            <w:hideMark/>
          </w:tcPr>
          <w:p w14:paraId="2871E3E4" w14:textId="77777777" w:rsidR="00D73ACC" w:rsidRPr="00D73ACC" w:rsidRDefault="00D73ACC" w:rsidP="00D73ACC">
            <w:pPr>
              <w:spacing w:line="276" w:lineRule="auto"/>
              <w:rPr>
                <w:b/>
                <w:bCs/>
                <w:lang w:val="en-IN"/>
              </w:rPr>
            </w:pPr>
            <w:r w:rsidRPr="00D73ACC">
              <w:rPr>
                <w:b/>
                <w:bCs/>
                <w:lang w:val="en-IN"/>
              </w:rPr>
              <w:t>Static; data is read-only after the initial load.</w:t>
            </w:r>
          </w:p>
        </w:tc>
      </w:tr>
      <w:tr w:rsidR="00D73ACC" w:rsidRPr="00D73ACC" w14:paraId="0D2A46E8" w14:textId="77777777" w:rsidTr="00D73ACC">
        <w:tc>
          <w:tcPr>
            <w:tcW w:w="0" w:type="auto"/>
            <w:hideMark/>
          </w:tcPr>
          <w:p w14:paraId="282E684C" w14:textId="77777777" w:rsidR="00D73ACC" w:rsidRPr="00D73ACC" w:rsidRDefault="00D73ACC" w:rsidP="00D73ACC">
            <w:pPr>
              <w:spacing w:line="276" w:lineRule="auto"/>
              <w:rPr>
                <w:b/>
                <w:bCs/>
                <w:lang w:val="en-IN"/>
              </w:rPr>
            </w:pPr>
            <w:r w:rsidRPr="00D73ACC">
              <w:rPr>
                <w:b/>
                <w:bCs/>
                <w:lang w:val="en-IN"/>
              </w:rPr>
              <w:t>Data Content</w:t>
            </w:r>
          </w:p>
        </w:tc>
        <w:tc>
          <w:tcPr>
            <w:tcW w:w="0" w:type="auto"/>
            <w:hideMark/>
          </w:tcPr>
          <w:p w14:paraId="1763E77B" w14:textId="77777777" w:rsidR="00D73ACC" w:rsidRPr="00D73ACC" w:rsidRDefault="00D73ACC" w:rsidP="00D73ACC">
            <w:pPr>
              <w:spacing w:line="276" w:lineRule="auto"/>
              <w:rPr>
                <w:b/>
                <w:bCs/>
                <w:lang w:val="en-IN"/>
              </w:rPr>
            </w:pPr>
            <w:r w:rsidRPr="00D73ACC">
              <w:rPr>
                <w:b/>
                <w:bCs/>
                <w:lang w:val="en-IN"/>
              </w:rPr>
              <w:t>Holds current, detailed daily transaction data.</w:t>
            </w:r>
          </w:p>
        </w:tc>
        <w:tc>
          <w:tcPr>
            <w:tcW w:w="0" w:type="auto"/>
            <w:hideMark/>
          </w:tcPr>
          <w:p w14:paraId="6EB4122D" w14:textId="77777777" w:rsidR="00D73ACC" w:rsidRPr="00D73ACC" w:rsidRDefault="00D73ACC" w:rsidP="00D73ACC">
            <w:pPr>
              <w:spacing w:line="276" w:lineRule="auto"/>
              <w:rPr>
                <w:b/>
                <w:bCs/>
                <w:lang w:val="en-IN"/>
              </w:rPr>
            </w:pPr>
            <w:r w:rsidRPr="00D73ACC">
              <w:rPr>
                <w:b/>
                <w:bCs/>
                <w:lang w:val="en-IN"/>
              </w:rPr>
              <w:t>Holds historical, integrated, and summarized data.</w:t>
            </w:r>
          </w:p>
        </w:tc>
      </w:tr>
      <w:tr w:rsidR="00D73ACC" w:rsidRPr="00D73ACC" w14:paraId="64A412E5" w14:textId="77777777" w:rsidTr="00D73ACC">
        <w:tc>
          <w:tcPr>
            <w:tcW w:w="0" w:type="auto"/>
            <w:hideMark/>
          </w:tcPr>
          <w:p w14:paraId="29EEDDD1" w14:textId="77777777" w:rsidR="00D73ACC" w:rsidRPr="00D73ACC" w:rsidRDefault="00D73ACC" w:rsidP="00D73ACC">
            <w:pPr>
              <w:spacing w:line="276" w:lineRule="auto"/>
              <w:rPr>
                <w:b/>
                <w:bCs/>
                <w:lang w:val="en-IN"/>
              </w:rPr>
            </w:pPr>
            <w:r w:rsidRPr="00D73ACC">
              <w:rPr>
                <w:b/>
                <w:bCs/>
                <w:lang w:val="en-IN"/>
              </w:rPr>
              <w:t>Processing</w:t>
            </w:r>
          </w:p>
        </w:tc>
        <w:tc>
          <w:tcPr>
            <w:tcW w:w="0" w:type="auto"/>
            <w:hideMark/>
          </w:tcPr>
          <w:p w14:paraId="4BC062DB" w14:textId="77777777" w:rsidR="00D73ACC" w:rsidRPr="00D73ACC" w:rsidRDefault="00D73ACC" w:rsidP="00D73ACC">
            <w:pPr>
              <w:spacing w:line="276" w:lineRule="auto"/>
              <w:rPr>
                <w:b/>
                <w:bCs/>
                <w:lang w:val="en-IN"/>
              </w:rPr>
            </w:pPr>
            <w:r w:rsidRPr="00D73ACC">
              <w:rPr>
                <w:b/>
                <w:bCs/>
                <w:lang w:val="en-IN"/>
              </w:rPr>
              <w:t>Recursive and predictable transaction patterns.</w:t>
            </w:r>
          </w:p>
        </w:tc>
        <w:tc>
          <w:tcPr>
            <w:tcW w:w="0" w:type="auto"/>
            <w:hideMark/>
          </w:tcPr>
          <w:p w14:paraId="2E9D53C9" w14:textId="77777777" w:rsidR="00D73ACC" w:rsidRPr="00D73ACC" w:rsidRDefault="00D73ACC" w:rsidP="00D73ACC">
            <w:pPr>
              <w:spacing w:line="276" w:lineRule="auto"/>
              <w:rPr>
                <w:b/>
                <w:bCs/>
                <w:lang w:val="en-IN"/>
              </w:rPr>
            </w:pPr>
            <w:r w:rsidRPr="00D73ACC">
              <w:rPr>
                <w:b/>
                <w:bCs/>
                <w:lang w:val="en-IN"/>
              </w:rPr>
              <w:t>Unstructured, ad-hoc, and analysis-driven patterns.</w:t>
            </w:r>
          </w:p>
        </w:tc>
      </w:tr>
      <w:tr w:rsidR="00D73ACC" w:rsidRPr="00D73ACC" w14:paraId="61F24A78" w14:textId="77777777" w:rsidTr="00D73ACC">
        <w:tc>
          <w:tcPr>
            <w:tcW w:w="0" w:type="auto"/>
            <w:hideMark/>
          </w:tcPr>
          <w:p w14:paraId="0575C2F9" w14:textId="77777777" w:rsidR="00D73ACC" w:rsidRPr="00D73ACC" w:rsidRDefault="00D73ACC" w:rsidP="00D73ACC">
            <w:pPr>
              <w:spacing w:line="276" w:lineRule="auto"/>
              <w:rPr>
                <w:b/>
                <w:bCs/>
                <w:lang w:val="en-IN"/>
              </w:rPr>
            </w:pPr>
            <w:r w:rsidRPr="00D73ACC">
              <w:rPr>
                <w:b/>
                <w:bCs/>
                <w:lang w:val="en-IN"/>
              </w:rPr>
              <w:t>User Base</w:t>
            </w:r>
          </w:p>
        </w:tc>
        <w:tc>
          <w:tcPr>
            <w:tcW w:w="0" w:type="auto"/>
            <w:hideMark/>
          </w:tcPr>
          <w:p w14:paraId="11C56D87" w14:textId="77777777" w:rsidR="00D73ACC" w:rsidRPr="00D73ACC" w:rsidRDefault="00D73ACC" w:rsidP="00D73ACC">
            <w:pPr>
              <w:spacing w:line="276" w:lineRule="auto"/>
              <w:rPr>
                <w:b/>
                <w:bCs/>
                <w:lang w:val="en-IN"/>
              </w:rPr>
            </w:pPr>
            <w:r w:rsidRPr="00D73ACC">
              <w:rPr>
                <w:b/>
                <w:bCs/>
                <w:lang w:val="en-IN"/>
              </w:rPr>
              <w:t>Serves massive numbers of operational office workers.</w:t>
            </w:r>
          </w:p>
        </w:tc>
        <w:tc>
          <w:tcPr>
            <w:tcW w:w="0" w:type="auto"/>
            <w:hideMark/>
          </w:tcPr>
          <w:p w14:paraId="5E0787D1" w14:textId="77777777" w:rsidR="00D73ACC" w:rsidRPr="00D73ACC" w:rsidRDefault="00D73ACC" w:rsidP="00D73ACC">
            <w:pPr>
              <w:spacing w:line="276" w:lineRule="auto"/>
              <w:rPr>
                <w:b/>
                <w:bCs/>
                <w:lang w:val="en-IN"/>
              </w:rPr>
            </w:pPr>
            <w:r w:rsidRPr="00D73ACC">
              <w:rPr>
                <w:b/>
                <w:bCs/>
                <w:lang w:val="en-IN"/>
              </w:rPr>
              <w:t>Serves a smaller group of managerial users.</w:t>
            </w:r>
          </w:p>
        </w:tc>
      </w:tr>
      <w:tr w:rsidR="00D73ACC" w:rsidRPr="00D73ACC" w14:paraId="74D922C2" w14:textId="77777777" w:rsidTr="00D73ACC">
        <w:tc>
          <w:tcPr>
            <w:tcW w:w="0" w:type="auto"/>
            <w:hideMark/>
          </w:tcPr>
          <w:p w14:paraId="271FCCDD" w14:textId="77777777" w:rsidR="00D73ACC" w:rsidRPr="00D73ACC" w:rsidRDefault="00D73ACC" w:rsidP="00D73ACC">
            <w:pPr>
              <w:spacing w:line="276" w:lineRule="auto"/>
              <w:rPr>
                <w:b/>
                <w:bCs/>
                <w:lang w:val="en-IN"/>
              </w:rPr>
            </w:pPr>
            <w:r w:rsidRPr="00D73ACC">
              <w:rPr>
                <w:b/>
                <w:bCs/>
                <w:lang w:val="en-IN"/>
              </w:rPr>
              <w:t>Objective</w:t>
            </w:r>
          </w:p>
        </w:tc>
        <w:tc>
          <w:tcPr>
            <w:tcW w:w="0" w:type="auto"/>
            <w:hideMark/>
          </w:tcPr>
          <w:p w14:paraId="0A030A03" w14:textId="77777777" w:rsidR="00D73ACC" w:rsidRPr="00D73ACC" w:rsidRDefault="00D73ACC" w:rsidP="00D73ACC">
            <w:pPr>
              <w:spacing w:line="276" w:lineRule="auto"/>
              <w:rPr>
                <w:b/>
                <w:bCs/>
                <w:lang w:val="en-IN"/>
              </w:rPr>
            </w:pPr>
            <w:r w:rsidRPr="00D73ACC">
              <w:rPr>
                <w:b/>
                <w:bCs/>
                <w:lang w:val="en-IN"/>
              </w:rPr>
              <w:t>Application-oriented for day-to-day decisions.</w:t>
            </w:r>
          </w:p>
        </w:tc>
        <w:tc>
          <w:tcPr>
            <w:tcW w:w="0" w:type="auto"/>
            <w:hideMark/>
          </w:tcPr>
          <w:p w14:paraId="31A3D2C2" w14:textId="77777777" w:rsidR="00D73ACC" w:rsidRPr="00D73ACC" w:rsidRDefault="00D73ACC" w:rsidP="00D73ACC">
            <w:pPr>
              <w:spacing w:line="276" w:lineRule="auto"/>
              <w:rPr>
                <w:b/>
                <w:bCs/>
                <w:lang w:val="en-IN"/>
              </w:rPr>
            </w:pPr>
            <w:r w:rsidRPr="00D73ACC">
              <w:rPr>
                <w:b/>
                <w:bCs/>
                <w:lang w:val="en-IN"/>
              </w:rPr>
              <w:t>Subject-oriented for long-term strategic decisions.</w:t>
            </w:r>
          </w:p>
        </w:tc>
      </w:tr>
    </w:tbl>
    <w:p w14:paraId="7B843242" w14:textId="77777777" w:rsidR="00D73ACC" w:rsidRDefault="00D73ACC" w:rsidP="00D73ACC">
      <w:pPr>
        <w:rPr>
          <w:b/>
          <w:bCs/>
          <w:lang w:val="en-IN"/>
        </w:rPr>
      </w:pPr>
    </w:p>
    <w:p w14:paraId="37D284FA" w14:textId="77777777" w:rsidR="00D73ACC" w:rsidRDefault="00D73ACC" w:rsidP="00D73ACC">
      <w:pPr>
        <w:rPr>
          <w:b/>
          <w:bCs/>
          <w:lang w:val="en-IN"/>
        </w:rPr>
      </w:pPr>
    </w:p>
    <w:p w14:paraId="2E0E0FF5" w14:textId="77777777" w:rsidR="00D73ACC" w:rsidRDefault="00D73ACC" w:rsidP="00D73ACC">
      <w:pPr>
        <w:rPr>
          <w:b/>
          <w:bCs/>
          <w:lang w:val="en-IN"/>
        </w:rPr>
      </w:pPr>
    </w:p>
    <w:p w14:paraId="230D6A07" w14:textId="77777777" w:rsidR="00D73ACC" w:rsidRDefault="00D73ACC" w:rsidP="00D73ACC">
      <w:pPr>
        <w:spacing w:after="0"/>
        <w:rPr>
          <w:b/>
          <w:bCs/>
          <w:lang w:val="en-IN"/>
        </w:rPr>
      </w:pPr>
      <w:r w:rsidRPr="00D73ACC">
        <w:rPr>
          <w:b/>
          <w:bCs/>
          <w:lang w:val="en-IN"/>
        </w:rPr>
        <w:lastRenderedPageBreak/>
        <w:t xml:space="preserve">Q14. Distinguish between OLAP and Data Mining. </w:t>
      </w:r>
    </w:p>
    <w:p w14:paraId="491754DA" w14:textId="469D7E91" w:rsidR="00D73ACC" w:rsidRPr="00D73ACC" w:rsidRDefault="00D73ACC" w:rsidP="00D73ACC">
      <w:pPr>
        <w:spacing w:after="0"/>
        <w:rPr>
          <w:b/>
          <w:bCs/>
          <w:lang w:val="en-IN"/>
        </w:rPr>
      </w:pPr>
      <w:r w:rsidRPr="00D73ACC">
        <w:rPr>
          <w:b/>
          <w:bCs/>
          <w:lang w:val="en-IN"/>
        </w:rPr>
        <w:t>Introduction: Both are Business Intelligence technologies used to extract information, but they operate at different levels of analysis.</w:t>
      </w:r>
    </w:p>
    <w:p w14:paraId="1F1F0A16" w14:textId="77777777" w:rsidR="00D73ACC" w:rsidRPr="00D73ACC" w:rsidRDefault="00D73ACC" w:rsidP="00D73ACC">
      <w:pPr>
        <w:numPr>
          <w:ilvl w:val="0"/>
          <w:numId w:val="24"/>
        </w:numPr>
        <w:spacing w:after="0"/>
        <w:rPr>
          <w:b/>
          <w:bCs/>
          <w:lang w:val="en-IN"/>
        </w:rPr>
      </w:pPr>
      <w:r w:rsidRPr="00D73ACC">
        <w:rPr>
          <w:b/>
          <w:bCs/>
          <w:lang w:val="en-IN"/>
        </w:rPr>
        <w:t>Level of Detail: OLAP operates primarily at a summary level by consolidating and aggregating large volumes of data. Data mining works at a detailed level to find tiny, specific patterns within massive datasets.</w:t>
      </w:r>
    </w:p>
    <w:p w14:paraId="04D2AE22" w14:textId="77777777" w:rsidR="00D73ACC" w:rsidRPr="00D73ACC" w:rsidRDefault="00D73ACC" w:rsidP="00D73ACC">
      <w:pPr>
        <w:numPr>
          <w:ilvl w:val="0"/>
          <w:numId w:val="24"/>
        </w:numPr>
        <w:spacing w:after="0"/>
        <w:rPr>
          <w:b/>
          <w:bCs/>
          <w:lang w:val="en-IN"/>
        </w:rPr>
      </w:pPr>
      <w:r w:rsidRPr="00D73ACC">
        <w:rPr>
          <w:b/>
          <w:bCs/>
          <w:lang w:val="en-IN"/>
        </w:rPr>
        <w:t>Nature of Insight: OLAP is used to summarize data and make forecasts based on existing information. Data mining is used specifically to discover hidden patterns and relationships that are not obvious to the naked eye.</w:t>
      </w:r>
    </w:p>
    <w:p w14:paraId="216F1469" w14:textId="77777777" w:rsidR="00D73ACC" w:rsidRPr="00D73ACC" w:rsidRDefault="00D73ACC" w:rsidP="00D73ACC">
      <w:pPr>
        <w:numPr>
          <w:ilvl w:val="0"/>
          <w:numId w:val="24"/>
        </w:numPr>
        <w:spacing w:after="0"/>
        <w:rPr>
          <w:b/>
          <w:bCs/>
          <w:lang w:val="en-IN"/>
        </w:rPr>
      </w:pPr>
      <w:r w:rsidRPr="00D73ACC">
        <w:rPr>
          <w:b/>
          <w:bCs/>
          <w:lang w:val="en-IN"/>
        </w:rPr>
        <w:t>Types of Questions: OLAP answers "Is this true?" or "What are the average sales?" through operational queries. Data mining answers "Why is this happening?" or "Who is likely to leave?".</w:t>
      </w:r>
    </w:p>
    <w:p w14:paraId="3D6ED39D" w14:textId="77777777" w:rsidR="00D73ACC" w:rsidRPr="00D73ACC" w:rsidRDefault="00D73ACC" w:rsidP="00D73ACC">
      <w:pPr>
        <w:numPr>
          <w:ilvl w:val="0"/>
          <w:numId w:val="24"/>
        </w:numPr>
        <w:spacing w:after="0"/>
        <w:rPr>
          <w:b/>
          <w:bCs/>
          <w:lang w:val="en-IN"/>
        </w:rPr>
      </w:pPr>
      <w:r w:rsidRPr="00D73ACC">
        <w:rPr>
          <w:b/>
          <w:bCs/>
          <w:lang w:val="en-IN"/>
        </w:rPr>
        <w:t>Information Method: OLAP uses a synthesis of multi-dimensional data to provide a holistic view of the store. Data mining uses a combination of AI, statistics, and DBMS techniques to mine important patterns.</w:t>
      </w:r>
    </w:p>
    <w:p w14:paraId="5A6F9707" w14:textId="215757C7" w:rsidR="00D73ACC" w:rsidRPr="00D73ACC" w:rsidRDefault="00D73ACC" w:rsidP="00D73ACC">
      <w:pPr>
        <w:numPr>
          <w:ilvl w:val="0"/>
          <w:numId w:val="24"/>
        </w:numPr>
        <w:spacing w:after="0"/>
        <w:rPr>
          <w:b/>
          <w:bCs/>
          <w:lang w:val="en-IN"/>
        </w:rPr>
      </w:pPr>
      <w:r w:rsidRPr="00D73ACC">
        <w:rPr>
          <w:b/>
          <w:bCs/>
          <w:lang w:val="en-IN"/>
        </w:rPr>
        <w:t xml:space="preserve">Predictive Focus: OLAP forecasts values by summarizing historical trends to predict the future. Data mining identifies potential future </w:t>
      </w:r>
      <w:proofErr w:type="spellStart"/>
      <w:r w:rsidRPr="00D73ACC">
        <w:rPr>
          <w:b/>
          <w:bCs/>
          <w:lang w:val="en-IN"/>
        </w:rPr>
        <w:t>behaviors</w:t>
      </w:r>
      <w:proofErr w:type="spellEnd"/>
      <w:r w:rsidRPr="00D73ACC">
        <w:rPr>
          <w:b/>
          <w:bCs/>
          <w:lang w:val="en-IN"/>
        </w:rPr>
        <w:t xml:space="preserve"> by </w:t>
      </w:r>
      <w:proofErr w:type="spellStart"/>
      <w:r w:rsidRPr="00D73ACC">
        <w:rPr>
          <w:b/>
          <w:bCs/>
          <w:lang w:val="en-IN"/>
        </w:rPr>
        <w:t>analyzing</w:t>
      </w:r>
      <w:proofErr w:type="spellEnd"/>
      <w:r w:rsidRPr="00D73ACC">
        <w:rPr>
          <w:b/>
          <w:bCs/>
          <w:lang w:val="en-IN"/>
        </w:rPr>
        <w:t xml:space="preserve"> detailed individual customer records.</w:t>
      </w:r>
    </w:p>
    <w:p w14:paraId="4762358E" w14:textId="77777777" w:rsidR="00D73ACC" w:rsidRDefault="00D73ACC" w:rsidP="00D73ACC">
      <w:pPr>
        <w:rPr>
          <w:b/>
          <w:bCs/>
          <w:lang w:val="en-IN"/>
        </w:rPr>
      </w:pPr>
    </w:p>
    <w:p w14:paraId="0601BC4A" w14:textId="2AA2ECC6" w:rsidR="00D73ACC" w:rsidRPr="00D73ACC" w:rsidRDefault="00D73ACC" w:rsidP="00D73ACC">
      <w:pPr>
        <w:rPr>
          <w:b/>
          <w:bCs/>
          <w:lang w:val="en-IN"/>
        </w:rPr>
      </w:pPr>
      <w:r w:rsidRPr="00D73ACC">
        <w:rPr>
          <w:b/>
          <w:bCs/>
          <w:lang w:val="en-IN"/>
        </w:rPr>
        <w:t xml:space="preserve">2-MARK QUESTIONS </w:t>
      </w:r>
    </w:p>
    <w:p w14:paraId="0BA12712" w14:textId="77777777" w:rsidR="00D73ACC" w:rsidRPr="00D73ACC" w:rsidRDefault="00D73ACC" w:rsidP="00D73ACC">
      <w:pPr>
        <w:spacing w:after="0"/>
        <w:rPr>
          <w:b/>
          <w:bCs/>
          <w:lang w:val="en-IN"/>
        </w:rPr>
      </w:pPr>
      <w:r w:rsidRPr="00D73ACC">
        <w:rPr>
          <w:b/>
          <w:bCs/>
          <w:lang w:val="en-IN"/>
        </w:rPr>
        <w:t>Q16. Define Operational Data Store (ODS).</w:t>
      </w:r>
    </w:p>
    <w:p w14:paraId="40649C41" w14:textId="77777777" w:rsidR="00D73ACC" w:rsidRPr="00D73ACC" w:rsidRDefault="00D73ACC" w:rsidP="00D73ACC">
      <w:pPr>
        <w:numPr>
          <w:ilvl w:val="0"/>
          <w:numId w:val="25"/>
        </w:numPr>
        <w:spacing w:after="0"/>
        <w:rPr>
          <w:b/>
          <w:bCs/>
          <w:lang w:val="en-IN"/>
        </w:rPr>
      </w:pPr>
      <w:r w:rsidRPr="00D73ACC">
        <w:rPr>
          <w:b/>
          <w:bCs/>
          <w:lang w:val="en-IN"/>
        </w:rPr>
        <w:t>Technical Definition: An ODS is a subject-oriented, integrated, volatile, and current-valued data store containing corporate detailed data.</w:t>
      </w:r>
    </w:p>
    <w:p w14:paraId="6ECB44B9" w14:textId="77777777" w:rsidR="00D73ACC" w:rsidRPr="00D73ACC" w:rsidRDefault="00D73ACC" w:rsidP="00D73ACC">
      <w:pPr>
        <w:numPr>
          <w:ilvl w:val="0"/>
          <w:numId w:val="25"/>
        </w:numPr>
        <w:spacing w:after="0"/>
        <w:rPr>
          <w:b/>
          <w:bCs/>
          <w:lang w:val="en-IN"/>
        </w:rPr>
      </w:pPr>
      <w:r w:rsidRPr="00D73ACC">
        <w:rPr>
          <w:b/>
          <w:bCs/>
          <w:lang w:val="en-IN"/>
        </w:rPr>
        <w:t>Operational Role: It acts as a short-term enterprise memory that integrates data from multiple systems to provide a holistic, up-to-date view of the business.</w:t>
      </w:r>
    </w:p>
    <w:p w14:paraId="0718689E" w14:textId="77777777" w:rsidR="00D73ACC" w:rsidRPr="00D73ACC" w:rsidRDefault="00D73ACC" w:rsidP="00D73ACC">
      <w:pPr>
        <w:spacing w:after="0"/>
        <w:rPr>
          <w:b/>
          <w:bCs/>
          <w:lang w:val="en-IN"/>
        </w:rPr>
      </w:pPr>
      <w:r w:rsidRPr="00D73ACC">
        <w:rPr>
          <w:b/>
          <w:bCs/>
          <w:lang w:val="en-IN"/>
        </w:rPr>
        <w:t>Q17. What is a Fact Table?</w:t>
      </w:r>
    </w:p>
    <w:p w14:paraId="4E722F2B" w14:textId="77777777" w:rsidR="00D73ACC" w:rsidRPr="00D73ACC" w:rsidRDefault="00D73ACC" w:rsidP="00D73ACC">
      <w:pPr>
        <w:numPr>
          <w:ilvl w:val="0"/>
          <w:numId w:val="26"/>
        </w:numPr>
        <w:spacing w:after="0"/>
        <w:rPr>
          <w:b/>
          <w:bCs/>
          <w:lang w:val="en-IN"/>
        </w:rPr>
      </w:pPr>
      <w:r w:rsidRPr="00D73ACC">
        <w:rPr>
          <w:b/>
          <w:bCs/>
          <w:lang w:val="en-IN"/>
        </w:rPr>
        <w:t>Structural Definition: A fact table is a central table in a schema that consists of associated data items, numeric measures, and foreign keys.</w:t>
      </w:r>
    </w:p>
    <w:p w14:paraId="0D886030" w14:textId="77777777" w:rsidR="00D73ACC" w:rsidRPr="00D73ACC" w:rsidRDefault="00D73ACC" w:rsidP="00D73ACC">
      <w:pPr>
        <w:numPr>
          <w:ilvl w:val="0"/>
          <w:numId w:val="26"/>
        </w:numPr>
        <w:spacing w:after="0"/>
        <w:rPr>
          <w:b/>
          <w:bCs/>
          <w:lang w:val="en-IN"/>
        </w:rPr>
      </w:pPr>
      <w:r w:rsidRPr="00D73ACC">
        <w:rPr>
          <w:b/>
          <w:bCs/>
          <w:lang w:val="en-IN"/>
        </w:rPr>
        <w:t xml:space="preserve">Key Characteristic: It is generally much larger than dimension tables and holds the quantitative data (facts) being </w:t>
      </w:r>
      <w:proofErr w:type="spellStart"/>
      <w:r w:rsidRPr="00D73ACC">
        <w:rPr>
          <w:b/>
          <w:bCs/>
          <w:lang w:val="en-IN"/>
        </w:rPr>
        <w:t>analyzed</w:t>
      </w:r>
      <w:proofErr w:type="spellEnd"/>
      <w:r w:rsidRPr="00D73ACC">
        <w:rPr>
          <w:b/>
          <w:bCs/>
          <w:lang w:val="en-IN"/>
        </w:rPr>
        <w:t>, such as "rupees sold" or "units sold".</w:t>
      </w:r>
    </w:p>
    <w:p w14:paraId="43DEC391" w14:textId="77777777" w:rsidR="00D73ACC" w:rsidRPr="00D73ACC" w:rsidRDefault="00D73ACC" w:rsidP="00D73ACC">
      <w:pPr>
        <w:spacing w:after="0"/>
        <w:rPr>
          <w:b/>
          <w:bCs/>
          <w:lang w:val="en-IN"/>
        </w:rPr>
      </w:pPr>
      <w:r w:rsidRPr="00D73ACC">
        <w:rPr>
          <w:b/>
          <w:bCs/>
          <w:lang w:val="en-IN"/>
        </w:rPr>
        <w:t>Q21. What is the Fact Constellation (Galaxy) Schema?</w:t>
      </w:r>
    </w:p>
    <w:p w14:paraId="54015902" w14:textId="77777777" w:rsidR="00D73ACC" w:rsidRPr="00D73ACC" w:rsidRDefault="00D73ACC" w:rsidP="00D73ACC">
      <w:pPr>
        <w:numPr>
          <w:ilvl w:val="0"/>
          <w:numId w:val="29"/>
        </w:numPr>
        <w:spacing w:after="0"/>
        <w:rPr>
          <w:b/>
          <w:bCs/>
          <w:lang w:val="en-IN"/>
        </w:rPr>
      </w:pPr>
      <w:r w:rsidRPr="00D73ACC">
        <w:rPr>
          <w:b/>
          <w:bCs/>
          <w:lang w:val="en-IN"/>
        </w:rPr>
        <w:t>Definition: A fact constellation is a sophisticated schema that always consists of multiple fact tables sharing the same dimension tables.</w:t>
      </w:r>
    </w:p>
    <w:p w14:paraId="52C07891" w14:textId="77777777" w:rsidR="00D73ACC" w:rsidRPr="00D73ACC" w:rsidRDefault="00D73ACC" w:rsidP="00D73ACC">
      <w:pPr>
        <w:numPr>
          <w:ilvl w:val="0"/>
          <w:numId w:val="29"/>
        </w:numPr>
        <w:spacing w:after="0"/>
        <w:rPr>
          <w:b/>
          <w:bCs/>
          <w:lang w:val="en-IN"/>
        </w:rPr>
      </w:pPr>
      <w:r w:rsidRPr="00D73ACC">
        <w:rPr>
          <w:b/>
          <w:bCs/>
          <w:lang w:val="en-IN"/>
        </w:rPr>
        <w:t>Usage: It is used for complex Online Analytical Processing (OLAP) where a group of "stars" is viewed together to provide better support to the end-user.</w:t>
      </w:r>
    </w:p>
    <w:p w14:paraId="3CDE4085" w14:textId="77777777" w:rsidR="00D73ACC" w:rsidRPr="00D73ACC" w:rsidRDefault="00D73ACC" w:rsidP="00D73ACC">
      <w:pPr>
        <w:spacing w:after="0"/>
        <w:rPr>
          <w:b/>
          <w:bCs/>
          <w:lang w:val="en-IN"/>
        </w:rPr>
      </w:pPr>
      <w:r w:rsidRPr="00D73ACC">
        <w:rPr>
          <w:b/>
          <w:bCs/>
          <w:lang w:val="en-IN"/>
        </w:rPr>
        <w:t>Q22. Define the 'Roll-up' operation in OLAP.</w:t>
      </w:r>
    </w:p>
    <w:p w14:paraId="355E1319" w14:textId="77777777" w:rsidR="00D73ACC" w:rsidRPr="00D73ACC" w:rsidRDefault="00D73ACC" w:rsidP="00D73ACC">
      <w:pPr>
        <w:numPr>
          <w:ilvl w:val="0"/>
          <w:numId w:val="29"/>
        </w:numPr>
        <w:spacing w:after="0"/>
        <w:rPr>
          <w:b/>
          <w:bCs/>
          <w:lang w:val="en-IN"/>
        </w:rPr>
      </w:pPr>
      <w:r w:rsidRPr="00D73ACC">
        <w:rPr>
          <w:b/>
          <w:bCs/>
          <w:lang w:val="en-IN"/>
        </w:rPr>
        <w:t>Operation Logic: Roll-up is similar to "zooming out" on a data cube to provide an abstract, high-level view of the information.</w:t>
      </w:r>
    </w:p>
    <w:p w14:paraId="750F6552" w14:textId="77777777" w:rsidR="00D73ACC" w:rsidRPr="00D73ACC" w:rsidRDefault="00D73ACC" w:rsidP="00D73ACC">
      <w:pPr>
        <w:numPr>
          <w:ilvl w:val="0"/>
          <w:numId w:val="29"/>
        </w:numPr>
        <w:spacing w:after="0"/>
        <w:rPr>
          <w:b/>
          <w:bCs/>
          <w:lang w:val="en-IN"/>
        </w:rPr>
      </w:pPr>
      <w:r w:rsidRPr="00D73ACC">
        <w:rPr>
          <w:b/>
          <w:bCs/>
          <w:lang w:val="en-IN"/>
        </w:rPr>
        <w:t>Aggregative Function: It performs data aggregation by either reducing a dimension or stepping up a concept hierarchy, such as moving from city to country.</w:t>
      </w:r>
    </w:p>
    <w:p w14:paraId="6AAEE051" w14:textId="77777777" w:rsidR="00D73ACC" w:rsidRPr="00D73ACC" w:rsidRDefault="00D73ACC" w:rsidP="00D73ACC">
      <w:pPr>
        <w:spacing w:after="0"/>
        <w:rPr>
          <w:b/>
          <w:bCs/>
          <w:lang w:val="en-IN"/>
        </w:rPr>
      </w:pPr>
      <w:r w:rsidRPr="00D73ACC">
        <w:rPr>
          <w:b/>
          <w:bCs/>
          <w:lang w:val="en-IN"/>
        </w:rPr>
        <w:lastRenderedPageBreak/>
        <w:t>Q25. What are Data Mining Access Tools?</w:t>
      </w:r>
    </w:p>
    <w:p w14:paraId="51E0620F" w14:textId="77777777" w:rsidR="00D73ACC" w:rsidRPr="00D73ACC" w:rsidRDefault="00D73ACC" w:rsidP="00D73ACC">
      <w:pPr>
        <w:numPr>
          <w:ilvl w:val="0"/>
          <w:numId w:val="29"/>
        </w:numPr>
        <w:spacing w:after="0"/>
        <w:rPr>
          <w:b/>
          <w:bCs/>
          <w:lang w:val="en-IN"/>
        </w:rPr>
      </w:pPr>
      <w:r w:rsidRPr="00D73ACC">
        <w:rPr>
          <w:b/>
          <w:bCs/>
          <w:lang w:val="en-IN"/>
        </w:rPr>
        <w:t>Definition: These are specialized end-user tools that connect to the query manager to extract insights from the data warehouse.</w:t>
      </w:r>
    </w:p>
    <w:p w14:paraId="281EC31A" w14:textId="77777777" w:rsidR="00D73ACC" w:rsidRPr="00D73ACC" w:rsidRDefault="00D73ACC" w:rsidP="00D73ACC">
      <w:pPr>
        <w:numPr>
          <w:ilvl w:val="0"/>
          <w:numId w:val="29"/>
        </w:numPr>
        <w:spacing w:after="0"/>
        <w:rPr>
          <w:b/>
          <w:bCs/>
          <w:lang w:val="en-IN"/>
        </w:rPr>
      </w:pPr>
      <w:r w:rsidRPr="00D73ACC">
        <w:rPr>
          <w:b/>
          <w:bCs/>
          <w:lang w:val="en-IN"/>
        </w:rPr>
        <w:t>Functionality: They allow users to search for hidden patterns and non-obvious facts within the database to gain an unbeatable competitive advantage.</w:t>
      </w:r>
    </w:p>
    <w:p w14:paraId="3A2C23B6" w14:textId="77777777" w:rsidR="00D73ACC" w:rsidRDefault="00D73ACC" w:rsidP="00FD30E4">
      <w:pPr>
        <w:rPr>
          <w:b/>
          <w:bCs/>
          <w:lang w:val="en-IN"/>
        </w:rPr>
      </w:pPr>
    </w:p>
    <w:sectPr w:rsidR="00D73ACC">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268217" w14:textId="77777777" w:rsidR="006F4E44" w:rsidRDefault="006F4E44" w:rsidP="004D51A9">
      <w:pPr>
        <w:spacing w:after="0" w:line="240" w:lineRule="auto"/>
      </w:pPr>
      <w:r>
        <w:separator/>
      </w:r>
    </w:p>
  </w:endnote>
  <w:endnote w:type="continuationSeparator" w:id="0">
    <w:p w14:paraId="26EB38EC" w14:textId="77777777" w:rsidR="006F4E44" w:rsidRDefault="006F4E44" w:rsidP="004D51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9B6C01" w14:textId="77777777" w:rsidR="006F4E44" w:rsidRDefault="006F4E44" w:rsidP="004D51A9">
      <w:pPr>
        <w:spacing w:after="0" w:line="240" w:lineRule="auto"/>
      </w:pPr>
      <w:r>
        <w:separator/>
      </w:r>
    </w:p>
  </w:footnote>
  <w:footnote w:type="continuationSeparator" w:id="0">
    <w:p w14:paraId="0B6F4123" w14:textId="77777777" w:rsidR="006F4E44" w:rsidRDefault="006F4E44" w:rsidP="004D51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39C9D" w14:textId="5F0FD54F" w:rsidR="00100946" w:rsidRDefault="00100946">
    <w:pPr>
      <w:pStyle w:val="Header"/>
    </w:pPr>
    <w:r>
      <w:rPr>
        <w:caps/>
        <w:noProof/>
        <w:color w:val="808080" w:themeColor="background1" w:themeShade="80"/>
        <w:sz w:val="20"/>
        <w:szCs w:val="20"/>
        <w:lang w:val="en-IN" w:eastAsia="en-IN" w:bidi="hi-IN"/>
      </w:rPr>
      <mc:AlternateContent>
        <mc:Choice Requires="wpg">
          <w:drawing>
            <wp:anchor distT="0" distB="0" distL="114300" distR="114300" simplePos="0" relativeHeight="251659264" behindDoc="0" locked="0" layoutInCell="1" allowOverlap="1" wp14:anchorId="30D0CA74" wp14:editId="54F3924A">
              <wp:simplePos x="0" y="0"/>
              <wp:positionH relativeFrom="page">
                <wp:align>left</wp:align>
              </wp:positionH>
              <mc:AlternateContent>
                <mc:Choice Requires="wp14">
                  <wp:positionV relativeFrom="page">
                    <wp14:pctPosVOffset>2300</wp14:pctPosVOffset>
                  </wp:positionV>
                </mc:Choice>
                <mc:Fallback>
                  <wp:positionV relativeFrom="page">
                    <wp:posOffset>231140</wp:posOffset>
                  </wp:positionV>
                </mc:Fallback>
              </mc:AlternateContent>
              <wp:extent cx="1700784" cy="1024128"/>
              <wp:effectExtent l="0" t="0" r="0" b="5080"/>
              <wp:wrapNone/>
              <wp:docPr id="158" name="Group 1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7668DF" w14:textId="77777777" w:rsidR="00100946" w:rsidRDefault="00100946">
                            <w:pPr>
                              <w:pStyle w:val="Header"/>
                              <w:tabs>
                                <w:tab w:val="clear" w:pos="4680"/>
                                <w:tab w:val="clear" w:pos="9360"/>
                              </w:tabs>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sidR="007B3FA8">
                              <w:rPr>
                                <w:noProof/>
                                <w:color w:val="FFFFFF" w:themeColor="background1"/>
                                <w:sz w:val="24"/>
                                <w:szCs w:val="24"/>
                              </w:rPr>
                              <w:t>2</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0D0CA74" id="Group 158" o:spid="_x0000_s1028" style="position:absolute;margin-left:0;margin-top:0;width:133.9pt;height:80.65pt;z-index:251659264;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CXtnlAUAAGIaAAAOAAAAZHJzL2Uyb0RvYy54bWzsWVtv2zYUfh+w/0Do&#10;ccBqSXZsx4hTZMnaFSjaosnQ7pGmKEuYJGokHTv99ft4U+TEq90USJEhfrB5ORfy8PA7h8cnLzd1&#10;Ra65VKVo5lHyIo4Ib5jIymY5j/68evXrNCJK0yajlWj4PLrhKnp5+vNPJ+t2xlNRiCrjkkBIo2br&#10;dh4VWrezwUCxgtdUvRAtbzCZC1lTja5cDjJJ15BeV4M0jseDtZBZKwXjSmH0wk1Gp1Z+nnOm3+e5&#10;4ppU8whr0/Zb2u+F+R6cntDZUtK2KJlfBn3AKmpaNlDaibqgmpKVLO+JqksmhRK5fsFEPRB5XjJu&#10;94DdJPGd3byWYtXavSxn62XbmQmmvWOnB4tl765fy/ay/SBhiXW7hC1sz+xlk8va/GKVZGNNdtOZ&#10;jG80YRhMJnE8mY4iwjCXxOkoSafOqKyA5e/xseL3PZyDoHiwtZyu45aJdX+QpMyg9Og4Ig2t4VzW&#10;XsQM+M08od3B/dXtCavvO+HLgrbcOo6a9Sw1xg1wlvqIi0GbZcVJgkFrLUvZOYKaKfjE93pBd5Z0&#10;1kqlX3NRE9OYRxILsBeGXr9VGgsAaSAxWpWoyuxVWVW2Y9CAn1eSXFPc48UycaxVW1A3ZPcAERY3&#10;DKUVuCWkaoyoRhihTp8ZgZOFrdqWvqm4oauajzyHf8HFU6usk+wUUsZ4o906VEEz7oaPYnyMPe+t&#10;xQo0knPo72R7Adv7C7KdGE9vWLkFtI45/trCHHPHYTWLRnfMddkIuUtAhV15zY4+GMmZxlhpIbIb&#10;3D4pHJyqlr0qcapvqdIfqAR+ws8QE/R7fOWVWM8j4VsRKYT8smvc0MPpMRuRNfB4Hql/VlTyiFRv&#10;GlyH42Q0MgBuO6OjSYqO7M8s+jPNqj4XcJUE0adltmnodRWauRT1J4SOM6MVU7Rh0D2PmJahc65d&#10;nEDwYfzszJIBtFuq3zaXLTPCjVWN115tPlHZetfWwMZ3IlxBOrvj4Y7WcDbibKVFXlr3v7Wrtzfg&#10;wEDdo+ACzHQPF74JFdJ0Oobjkx0BYjQexubkXIBIRseIFs6/QnxhKwcNxibBWIikGYDBDC0zvzgm&#10;mkaVmn+GtLyu4Ge/DEhM1iQZjdNpmhqxO8j/2iYvSBLDl6bWy3eQf4YxOule8n4dfaaY7NWRPkTH&#10;FpPbw35Nw56mA2zVJ/d22q8D4b+z2AE6tsn32mr7+J76aR8n8XCS7neo/mEPJ7hD4/3n0D+8A86h&#10;T/4DzhohsrvjtHBZAJ2xTePvPVqAZeS6Ls61Qplssg8CQJvQxSV3oAIugwJ7mHFd+8wh4h3GjKPp&#10;M1vcwWYOY4bR+8zDb1o2bk6fOQCp1exW4G1n0ivz5Knsk0cj9CHligiePAuHkohixuTGVKZJEKMD&#10;ipICbQ+RZr5G8L4SllLfyeeh83a2avpUnTQsOJxNoAi/rZXnboTdmXN0b5JAFX4dNdAAEsP63JkH&#10;ivDbp7yrm1VCccdmNm4ztc4Yxoa9YLSVP/5HAuhEbVE+Z5r5c6b5nGnufIECO+9lmmOLoCbVxVt1&#10;/wv0a7nmJE12FCNwrUOuGd6YBz5DF1XZhleoafsSDND0TgFmR6HKFXcuBFvVeCq6apXkFdUolami&#10;bBVQecbrBc+AzW8yn48qLblmwKXwUmT+ddxNYDf9ZT2jzTPaPLl37W1t79HeuEi8HPJcmdrlb2KD&#10;0pfNvnrAQ/QGE+Zlj7BuxvtFMJIDAP4wk+Zy+qJoOpzE44nLSabHI/8GDdXR0QjvUiRt5u07nByl&#10;0yOf2zwQjrrqlSlQmZxtPDxy2XE3A3RwiOBKPy6tPqDKdUAxaXcJ6wDGxy5hZX+HhN5Dw/0Slt4s&#10;Nv6Mf3g1y5e2dlSz/Mz/pZplbz3+yLBJt//TxfxT0u/bo7r9a+j0XwAAAP//AwBQSwMECgAAAAAA&#10;AAAhAGNkTZd4GgAAeBoAABQAAABkcnMvbWVkaWEvaW1hZ2UxLnBuZ4lQTkcNChoKAAAADUlIRFIA&#10;AAHkAAABUAgGAAAAbvUNmgAAAAlwSFlzAAAuIwAALiMBeKU/dgAAABl0RVh0U29mdHdhcmUAQWRv&#10;YmUgSW1hZ2VSZWFkeXHJZTwAABoFSURBVHja7N0NlxTVnQfgy04gCAyMO7zoyMsghIMhkChIQAJR&#10;UDBqQsSAGHOMuvlg+1H2S+zH2HP27GbzIgT2/tPVOjYzTL9UdVfdep5z7iFBZqa7ek7/+t761a0d&#10;CWAKT58+Xcp/nMljTwcf/v928DH/eY4/a28eP8jjSQPfe7VFx3R/Hjtb8vt4aoe3FWDKQF5v2Zsr&#10;9VjJ42Aef3EoGhXH91QeN/L4PI//+IFjAkwRxoeFcZEO5bFPGDfqv/K4lce9PH628T8IZGDSMI4Z&#10;1DFHojhH02D59u8ORe0e5bE7j9/k8XEarEI8QyADk4RxnC9edySKEjlwPI9vhHHt/lId20/y+HCc&#10;FwJgnDCOElec81pyNIoK45N5/J9DUat/pMG54U8n+QArkIFxRaN6l8NQjDhXvJbm294u2aPqw+oX&#10;edxOWyxLC2Rg1tlxfMrf40gU48U0KOUJ49nFsvRbedzJ49os30ggA9uF8WrSqC6JJnU9/pYGJa2P&#10;Uk29CoEMPC+Ml5MSV0nitXyalLemFcvSUdKKy5Ye1P3NBTKwVRjHEvUpR6IIG5vUTxyOif1PGpS0&#10;nrl2WCADTYdxlFNOJI3qUsJYk3o68fsflyzFsvTKPF4ogFExM1bi6j5N6skNt7SM88MfzvMHC2Rg&#10;dHYcu3AtOxKdp0k9mbh2+GY1I15fxAMQyMDGMI438MOOROdpUo8nSlovVbPhd9IclqUFMjBOGNsW&#10;swzxGmpSP198UImSVrSlr7XlQQlkIMI4duA640h0mib19nZXIXynjR8+BTIIY3tUlxHGmtSbe5S+&#10;u+/wg7a/iEC/xUxBo7q7NKk3F6s+P06DGzyc68qnKqC/s+N4I19xJDprWN4Sxt+Z67XDAhmoI4yj&#10;Uf2yI9FZ8drFOVHlrcGy9IU0OD98u6tPQiBDP8M4lqiPORKdtZ7HY2Gc/iWP62mB1w4LZGCWMI4l&#10;vWhUK3F18z37RBXEfW5Sx+pOK64dFsiAMO6fWJ6OVY2+Nqnj2uFYko629LUSn6BAhn6JN3SN6u6J&#10;4tZLPQ3j2Mb1ZhXG6yU/UYEM/Zkdx5aYq45E5/RxG8woaZ3N42pq+bXDAhmYNIxXkhJXF/WtSR3X&#10;DkdbOkpa5/r2YgtkKD+M7VHdTfGa9aVJvbsK4djSsrfXxQtkKDuMbYvZzfflPjSpY1n6YhqUtG57&#10;2QUylC4a1bschk7NFEtvUsfvY5wbfpjHK15ygQx9mB2vJ43qLim9SR2FwuGWlghk6E0YryaN6i4p&#10;tUkdy9LD+w5f9jILZOhbGMd1m+uORGeU2KR+sQrimBG7eYlAhl6GcSxRn3IkOiM+OJXUpB7ed/hj&#10;L61Ahj6HcTSpo52rUd2N996Tefw1db9JHSWtaEt/kZS0BDLw7exEiav94lzxkdT98lacGrmXBueH&#10;LUsLZKCaHR+r3iBpfxhHk7qr5a0oaV3J41dJSUsgA8+EcbSpDzsSrRdN6v0dDeNYlh6WtCxLC2Rg&#10;kzC2LWY3vFKF2l879rhjNh/L0u97CQUysHUYxxv8GUei9eIDU5ea1LEsPbzvsGVpgQxsE8b2qO7G&#10;+2uXmtRx2mO4peVeL59ABsafdWlUt1eXmtSnqhmxLS0FMjDh7Hgtucyk7WHc9iZ1zIDjvsP/lhQC&#10;BTIwVRhHo/plR6K12t6kji0tYwOPiz7UCWRg+jCOJepjjkRrtblJHQH8mzxe9zIJZGC2MI7yVjSq&#10;lbjaaT21r0kdHw7iuuEbybXDAhkQxj14D21bkzpWUYZbWiKQgZrfYDWq26dNTeq4djg27/hVcm26&#10;QAYamR1HA3bVkWidKEQdTIsvb8Xvx3BLS9cOC2SgoTBeSUpcbdSGJvXZNFiWvuLlEMhAs2Fsj+p2&#10;OprHzrSYJnXMgIf3HXbtsEAG5hDGtsVs53tlhPEimtQRvp9Vs2HL0gIZmKMo5exyGFr1PhlN6nmX&#10;t2I2HOeGf+IlEMjA/GfH60mjuk2G22DOK4xjBhwbeNxKlqUFMrCwMI42tUZ1e8yzSX1yQxAjkIEF&#10;hvFyUuJqk0PV7LjpML5VBfFJhxyBDIsP41iiPuVItMawSd1UeevwhtmwkhYCGVoSxtGkPpE0qtvy&#10;fthkk/p8Hr9Orh1GIEMrxcxYiasd74VNNKn3pu+WpZW0EMjQ0tlx7MK17EgsXBNNatcOI5ChI2G8&#10;asbUCnU3qW9Vw7XDCGToQBjbFrMd6mpSu3YYgQwdDOPYgcvt8RavjiZ1lLRuJtcOI5Chc2Fsj+p2&#10;vOet5/G3GcLYtcMIZOi4CAKN6sW+303bpHbtMAIZCpkdr6VBgYjFiHPF8Rr8ecKvc+0wAhkKCuNo&#10;VL/sSCzMi2mwR/i4YezaYQQyFBjGsUR9zJFYmEma1K4dRiBDoWEc5a1oVCtxLcZ6vAxp+/KWa4cR&#10;yCCMaeh97Xge3+TxZIt/49phBDL0RCxTa1Qv5j3teU1q1w4jkKFHs+OYca06EnO3VZM6ZsNXkmuH&#10;EcjQqzBeSUpci7BZk9q1wwhk6GkY26N6MUab1DEbvplcO4xAhl6GsW0xFyM+AD2t3svuJNcOI5Ch&#10;96JRvcthmOt7VzSp4yYRHybXDiOQgTw7jlmaRvV837e+yuNacu0wAhmowjiKRBrV87E7j9/l8Wmy&#10;FSkCGdgQxstJiWsejuTxZh5/yOO0w4FABjaGcSxRn3IkGnWhGqeqP084JAhkYGMYL1XhoFFdv93V&#10;bDgC+EAeO/O4Uf1vEMjA98SMTYmrXkc2BPFQhPBVxxqBDGw2O45duJYdidoMl6WPj/x9bPZxpZoh&#10;g0AGvhfG0aa26cTsRpelR8XpgIsOEwIZ2CyMbYs5u82WpTebMWtSI5CBTcM4duA640hMbatl6VEX&#10;kyY1AhnYIoztUT2dWJaOew9fTts3pDWpQSDDttaTlu8kIlSvp8GKwu4x//0lYQwCGZ43O46b3a84&#10;EmM5U82Gj0/wNQeqmbEmNQhk2DKMo1Ftv+Tnm2RZepQmNQhk2DaMY4n6mCPx3JntJMvSo16rBiCQ&#10;YcswXqqCRonrWdMsS4/SpAaBDMJ4CrMsS2+kSQ0CGcYWy9Qa1QOzLkuPfi9NahDIMNbsOLbEXHUk&#10;almWHg1jTWoQyDBWGK+kfpe4dldBfL3mWawmNQhkGDuM+7xH9YFqNnw+zb4sPUqTGgQyjB3Gfd0W&#10;M2aub6bm9ufWpAaBDBOJQNrVk+fa1LL0RprUIJBh4tnxeupHo7rJZenRn6NJDQIZJgrjaFOX3qhu&#10;ell6NIw1qUEgw0RhvJzKLXHNY1l6s+C/IIxBIMMkYRxL1KcKfGrzWpYedboKY0Agw9hhvFTN5kpq&#10;VM9zWXqUJjUIZJhKzIxLKXHFrHSey9IbxdL01TwO+pUCgQyTzo5jF67ljj+NA1UQx4x494Iew54q&#10;jDWpQSDDxGEcberDHX4KsSx8Pi3+XK0mNQhkmDqMu7wt5nA2fKQlHwo0qUEgw1RhHDtwnenYw27D&#10;svQoTWoQyDB1GHdtj+q2LEuP0qQGgQwzWU/daFS3aVl6I01qEMgw8+x4Lf+x0uKH2MZl6Y00qUEg&#10;w8xhHI3ql1v68Nq6LD36YUGTGgQyzBTGMbM71sKH1tZl6c0+MGhSg0CGmcI4ylvRqG5LiWt3FcIX&#10;UjeWfjWpQSBDUWF8ZEMQd4UmNQhkqEUsUy+6UX2hGsc7dNx2VmG85lcIBDLMOjuOLTFXF/Tju7Ys&#10;PRrGN5ImNQhkqCGMV9JiSlxdXJbeSJMaBDLUFsaL2KO6i8vSo2J5+qIwBoEMdYTxPLfF7PKy9KgT&#10;VRgDAhlqEY3qXQ3/jK4vS4/SpAaBDLXOjtdTs43qEpalN9KkBoEMtYdxtKmbaFTHsnRsaXk5ldU6&#10;1qQGgQy1h/Fyqr/EFUF1PQ2WwHcXdsg0qUEgQ+1hHEvUp2r8lmeq2fDxQg+ZJjUIZKg9jKNJHWWk&#10;WRvVpS5Lj9KkBoEMjYiZ8SwlrpKXpUdpUoNAhkZmx7EL1/KUX176svRGmtQgkKGxMI429eEJv6wv&#10;y9KjYaxJDQIZGgnjSbfF7NOy9Ojz1qQGgQyNhPGuKljH0adl6VGH8rgijEEgQxNhPM4e1burIL6e&#10;+rtMq0kNAhkatZ62blQfqGbD51O/lqVHxbaep/2qgECGpmbH0RBe2WI2+GYafxm7VDurMHZZEwhk&#10;aCyMo1H98oa/siz9bBhrUoNAhkbDOJaoj1X/17L0s+KYXE3N3uEKEMj0PIyXqpnwq8my9GY0qUEg&#10;Q+NhHJc3fZLHe8lS7GY0qUEgQ+NBfCSPB3lci79yVJ6hSQ0CGRoL4mhQx1aYsTf1j9OgsPUPR+Z7&#10;NKlBIEMjIbxUzYajRb2r+usIm98K403DWJMaBDLUGsR7qtnw6sh/2p/HXUfoGZrUgECm1iAe3qFp&#10;s2CJ2fLv89jnSH2PJjUgkKklhIclrdX0/D2oH1b/RonrO5rUgEBm5iBermbDK2P88yhwnczjiSP3&#10;LU1qQCAzdQgvVbPcmBHvGvPLzubxTh6PHcF/0qQGBDJTB/GeDbPhpQm+NL7mnjD+XhhrUgMCmYmD&#10;eLWaES9P8eXRqP7MUfxWhPAlYQwIZMYN4ViKPljNbpem/DZL1cx4ryP6bRjfSJrUgEBmjCBermbD&#10;qzV8u7jW+JWkUR00qQGBzLYhHDPZOC+8lsYvaW3nrTzOJTtxhdeqASCQ2TSId1UhPGlJaztxG8W4&#10;e9MjR/mfs2JNakAgs2kQz1LS2s6wxNX3MNakBgQym4bwZjd4qFuUt75KzhlrUgMCmWeCuM6S1vNE&#10;4P82aVRrUgMCme/Nhof3HZ7XnYPez2O957NjTWpAIDPRDR7qFncpeiP1u1GtSQ0IZEH8dDgbXl7A&#10;j49G9c2eh7EmNSCQexzC09zgoW7RqP60xy+DJjUgkHscxMMbPKwu+KHEB4JoVO/o6UuhSQ0I5J4G&#10;8Wqab0lruzB+mMe+1M8SlyY1IJB7FsJ13OChCW+n/jaqNakBgdyjIF5O3913uG1+lgb7VPexxHU6&#10;jwt+QwGBXHYIt6GkNc7s8IOehrEmNSCQCw/iPRtmw0stfqjRqL7fw5cozhNfTYNTBwACucAgbvIG&#10;D3WLDwpftnjm3pQ9VRhrUgMCubAQHpa0mrzBQxMeVh8c+lTi0qQGBHKBQTyvGzw04XoeJ/N40qOX&#10;LM4VXxDGgEAuI4SHN3hYS91d6j2bxzt5PO7RS6dJDQjkQoJ4VxXCbS9pbedoHvd6Fsaa1IBALiCI&#10;F3mDh7pFo/qTHr18mtSAQO54CMcMeHi7w1IayMNtMff25GXUpAYEcoeDuMslre3czeNQ6kejWpMa&#10;EMgdnQ0Pl6X3FPo0Y0vMc6kfO3FpUgMCuWNBHEvRw2XppYKf6qt5vJfHox68rJrUgEDuUBCvVCG8&#10;0oOnG2Wmz3oSxprUgEDuQAh34QYPdYvy1uep/HPGmtSAQO5AEA9v8LDas6ceH0AepPIb1RHGUd7S&#10;pAYEckuDeDWVXdLazm/SYBOTkmfHmtSAQG5pCA9v8HA4lV3S2s6VPH6Sym5Ux4eNi8IYEMjtCuLl&#10;9N19h/suGtU3Cw/jE1UYAwjkFoRwH0ta24ltMT8t/DlqUgMCuSVBXMoNHur2Qh5f5bGj0Oe3swrj&#10;NS81IJAXG8TD7SyXvZzPiA8mcfemfanMEpcmNSCQWzAbPpjKusFDE27ncTKPJwU+N01qQCAvMIhL&#10;vsFD3S7ncSmVWeLSpAYE8gJCeHiDhzWz4bFFuendQsNYkxoQyHMO4r7c4KFu0ai+X+hz06QGBPIc&#10;g3h4u0MlrcnFB5cvU3krCZrUgECeUwgvbZgNW5ae3sPqg0xJjWpNakAgzyGIlbTqcysNduMq6byx&#10;JjUgkBsO4r7f4KFuF/K4lsfjgp6TJjUgkBsKYSWtZhzN46PCwliTGhDIDQTxShXCbvBQv2hUf1Lg&#10;bP+0lxYQyPWEsBs8NC+OcZS49hbyfHZWYeyyJkAg1xDEcU74cFLSmocHeRxKZTSqNakBgVxTELvB&#10;w3y9lQbLuiU0qiOEryYFP0AgTx3Cwxs8xIxYSWt+zubxXh6PCnguMcO/kjSpASYP5Ora4QhhJa35&#10;i0uBPikkjDWpASYNZDd4aIUob8Ue1SWcM9akBpgkkKtl6bUqjC1LL04c+wep+41qTWqASQJZSat1&#10;7lYfjLo8O9akBhgnkDeUtNzgoV2i9HQudbtRrUkNsF0gu8FDq8XNIt7P45sOPwdNaoAxZ8hnHIZW&#10;itWKTzsexprUABMEMu3zQh6f57Gjw89BkxpAIHfacI/qfambJS5NagCBXITbebySx5OOhrEmNYBA&#10;7rzLeVxK3WxUH6geuzAGEMidFku873Y4jG8kTWoAgdxx+9OgxNXVDxKa1AACufOiUf1lRx/7a9UA&#10;QCB33r002KK0a43qi0mTGkAgF+JWGuzG1aXzxprUAAK5KHGt7rU8HnfoMWtSAwjkohzN46MOhrEm&#10;NYBALkY0qj/r2GPWpAYQyEWJbTG/6NgsU5MaQCAX50EaLP12pVGtSQ0gkIvzThrc/agLjWpNagCB&#10;XKSzVcA96sBj1aQGEMhFWsvjkw6FsSY1gEAuzt487qdunDPWpAYQyEWKRvUfqlBuO01qAIFcrJgZ&#10;H+zA7FiTGkAgF+tKHj9K7W5Ux3niq9WHBgAEcnGiUf1+Ht+0+DHuqcJYkxpAIBcpZpsftzyMNakB&#10;BHLRXsjj8zx2tPgxxrniC8IYQCCXKhrVD/PYl9pb4jqVx0+9VAACuWRxK8VX8njS0senSQ0gkIt3&#10;OQ2WgdvYqI6l6Z/ncdjLBCCQSxazzg9SO0tccU77raRJDSCQC7c/DUpcbQxjTWoAgdwLMfv8ssWz&#10;9vPCGEAg98G9PJZT+xrVmtQAArk3fpXHq6l9JS5NagCB3BuX8ngzj8ctekya1AACuVeO5nG7ZWGs&#10;SQ0gkHslGtV/TO06Z6xJDSCQeyW2xfyiZWH8UhosnwtjAIHcGw+q2WhbAjmWzi97WQAEcp+8k8fp&#10;1J5GtSY1gEDundifOs7RPmrBY4ml6der2TEAArk31vL4dUvCOM5h/yKPF70sAAK5T/amwR7VbThn&#10;HO3uXyblLQCB3DMxG/26JQGoSQ0gkHvrfjUrXfTs+JU02H0LAIHcO1fy+FFabKP6aTUr1qQGEMi9&#10;dDaP99Ni722sSQ0gkHstGtUfLziMNakBBHKvxc0Z4rzxjgU+Bk1qAHodyMM9qvelxZW4NKkB6H0g&#10;f5THoTyeLOjna1ID0PtAjpszxNaYi2hUa1IDIJCrIPwgLabEFUvT54QxAH0P5INpsC3mIsJYkxoA&#10;gZwGjerfL+hnR5P6ahrskw0AvQ7kh3ksp/k3qv81j7fy2OXXDYC+B/LdNNgBa94lrth05IpfMwAE&#10;8qDR/NM8Hs/xZ8Ys/HweZ/yKASCQB7Pi23MO42GT+lW/XgAI5EGR6o9pvueMo0l9LQ3OGwNA7wM5&#10;GtVfzDmMozAW5S1NagAEcuW3eRyYYyBrUgMgkEfcyeN0ml+jWpMaAIE84lIVjo/m8LM0qQEQyFvM&#10;VO/MKYw1qQEQyJuIItXnaT7njDWpARDIWwTk19WstWma1AAI5C3cT4NrjpueHe/L45dJkxoAgfyM&#10;G3n8KDXfqNakBkAgb+FCHjdTs/c2jll3tKjP+1UBQCBvPmP9cA5h/HrSpAZAIG8qtsWM88Y7GvwZ&#10;URS7njSpARDIWwZl7FG9LzVX4orvfUkYAyCQt3Yvj0N5PGno++/J4+2kSQ2AQN7S5TzOpuYa1ZrU&#10;AAjkbcSlTR+kZkpcT6vvf8GvAwAC+fkz1/sNhXEsfb+RNKkBEMjPFY3q3zX0vaMg9nZS3gJAIG/r&#10;YRrsH113o1qTGgCBPKa7eRxN9Ze4NKkBEMhjitnrT/N4XPP31aQGQCCPKWbFH6V6S1ya1AAI5Akc&#10;zOOPNYexJjUAAnkC0ah+mOotcEWT+q08XvJSAyCQx/MgjwM1BvLOPK4lTWoABPLY7uRxPNXXqI4m&#10;ddwrWZMaAIE8pmhUR/P5UU3fL5rUbwhjAATyZOF5p6YwjqXuY2lwEwoAEMhj2pvHV6mec8aPq5m2&#10;JjUAAnkC0aj+uqYw1qQGQCBPKbbF3F9DIO+swnjVSwmAQJ7MjTTYNWvWRnXMsm8l5S0ABPLEYuvK&#10;uBxp1p24NKkBEMgzhOiHM4axJjUAAnkGsbz8hzx2zPA9NKkBEMgziBb0n9KggPV0hu+hSQ2AQJ7B&#10;vTTYo/rJlF+vSQ2AQJ7RL/I4m6ZvVGtSAyCQZxSXNr2bpi9xxYz4qjAGQCBPLxrV96cM4zjPfKSa&#10;XQOAQJ7SC1UYT0OTGgCBXJMv8tiXJm9UxyVRP8/jhJcFAIE8m5gZH06Tl7givH+ZNKkBEMgzi6Xm&#10;19Jg2XkSu9Og/KW8BYBAntGpPD5Kk5W4YlZ8MGlSA0AtgRyh+nCKMNakBoCaAjka1Z+lyQpcsaQd&#10;d2o67fADQD2B/CCP/RMEsiY1ANQcyL/O43gav1GtSQ0ANQdyNKpj2fnRmP9ekxoAag7ktWp2/Pcx&#10;Z8Wa1ABQcyDvzeOrCcJYkxoAag7kaFR/Pea/1aQGgIYC+W4ar1GtSQ0ADQVyFLLi/sbbNao1qQGg&#10;oUCORnWcB95uJ65oUl/PY9lhBYB6Azka1e9tE8ZPqxB+O2lSA0DtgTwscT3ZJow1qQGgoUBeyuNP&#10;6fkFrmhSn6sGANBAIN/L48A2s+PX06DoBQA0EMix/Hw2bd2ojlnz20mTGgAaC+RYfo5LnLYqcf0w&#10;jxtJkxoAGgvkaFTf3SKMNakBYA6BHI3qz7f4N5rUADCnQP5TNfMdbVVrUgPAnAL5fh4rafMSlyY1&#10;AMwpkF+rZsIbaVIDwJwDeTSMNakBYAGBvHFWrEkNAAsMZE1qAFhwIMeS9ek83nA4AGBxgfyfefx7&#10;Hn91OABgIf77/wUYABrqfiTH5BigAAAAAElFTkSuQmCCUEsDBBQABgAIAAAAIQDe0JlU3QAAAAUB&#10;AAAPAAAAZHJzL2Rvd25yZXYueG1sTI9BS8NAEIXvQv/DMgVvdtOKUdJsShGq6KFiW/C6zU6TtNnZ&#10;sLtpo7/e0YteBh7v8eZ7+WKwrTijD40jBdNJAgKpdKahSsFuu7p5ABGiJqNbR6jgEwMsitFVrjPj&#10;LvSO502sBJdQyLSCOsYukzKUNVodJq5DYu/gvNWRpa+k8frC5baVsyRJpdUN8Ydad/hYY3na9FbB&#10;x/Py9Wm9Pb587VK76t/M+i7xvVLX42E5BxFxiH9h+MFndCiYae96MkG0CnhI/L3szdJ7nrHnUDq9&#10;BVnk8j998Q0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NCXtn&#10;lAUAAGIaAAAOAAAAAAAAAAAAAAAAADoCAABkcnMvZTJvRG9jLnhtbFBLAQItAAoAAAAAAAAAIQBj&#10;ZE2XeBoAAHgaAAAUAAAAAAAAAAAAAAAAAPoHAABkcnMvbWVkaWEvaW1hZ2UxLnBuZ1BLAQItABQA&#10;BgAIAAAAIQDe0JlU3QAAAAUBAAAPAAAAAAAAAAAAAAAAAKQiAABkcnMvZG93bnJldi54bWxQSwEC&#10;LQAUAAYACAAAACEAqiYOvrwAAAAhAQAAGQAAAAAAAAAAAAAAAACuIwAAZHJzL19yZWxzL2Uyb0Rv&#10;Yy54bWwucmVsc1BLBQYAAAAABgAGAHwBAAChJAAAAAA=&#10;">
              <v:group id="Group 159" o:spid="_x0000_s1029"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30"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sMLyAAAANwAAAAPAAAAZHJzL2Rvd25yZXYueG1sRI9Pa8JA&#10;EMXvhX6HZQQvpW4qGiS6SmkRKpVC/YPXITsmwexsmt1q6qd3DkJvM7w37/1mtuhcrc7UhsqzgZdB&#10;Aoo497biwsBuu3yegAoR2WLtmQz8UYDF/PFhhpn1F/6m8yYWSkI4ZGigjLHJtA55SQ7DwDfEoh19&#10;6zDK2hbatniRcFfrYZKk2mHF0lBiQ28l5afNrzPwM5rwavc5TNfxeLheD/un7fj9y5h+r3udgorU&#10;xX/z/frDCn4q+PKMTKDnNwAAAP//AwBQSwECLQAUAAYACAAAACEA2+H2y+4AAACFAQAAEwAAAAAA&#10;AAAAAAAAAAAAAAAAW0NvbnRlbnRfVHlwZXNdLnhtbFBLAQItABQABgAIAAAAIQBa9CxbvwAAABUB&#10;AAALAAAAAAAAAAAAAAAAAB8BAABfcmVscy8ucmVsc1BLAQItABQABgAIAAAAIQD3KsMLyAAAANwA&#10;AAAPAAAAAAAAAAAAAAAAAAcCAABkcnMvZG93bnJldi54bWxQSwUGAAAAAAMAAwC3AAAA/AIAAAAA&#10;" fillcolor="white [3212]" stroked="f" strokeweight="1pt">
                  <v:fill opacity="0"/>
                </v:rect>
                <v:shape id="Rectangle 1" o:spid="_x0000_s1031"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UDwwAAANwAAAAPAAAAZHJzL2Rvd25yZXYueG1sRE9NTwIx&#10;EL2b+B+aMeFipIuHVVcKMQaJHgwBOXCcbMfthu10sx2g/ntLQsJtXt7nTOfJd+pIQ2wDG5iMC1DE&#10;dbAtNwa2Px8Pz6CiIFvsApOBP4own93eTLGy4cRrOm6kUTmEY4UGnEhfaR1rRx7jOPTEmfsNg0fJ&#10;cGi0HfCUw32nH4ui1B5bzg0Oe3p3VO83B2+gltXTgkp+We2+u6/9fXJLScmY0V16ewUllOQqvrg/&#10;bZ5fTuD8TL5Az/4BAAD//wMAUEsBAi0AFAAGAAgAAAAhANvh9svuAAAAhQEAABMAAAAAAAAAAAAA&#10;AAAAAAAAAFtDb250ZW50X1R5cGVzXS54bWxQSwECLQAUAAYACAAAACEAWvQsW78AAAAVAQAACwAA&#10;AAAAAAAAAAAAAAAfAQAAX3JlbHMvLnJlbHNQSwECLQAUAAYACAAAACEABMhFA8MAAADcAAAADwAA&#10;AAAAAAAAAAAAAAAHAgAAZHJzL2Rvd25yZXYueG1sUEsFBgAAAAADAAMAtwAAAPcCAAAAAA==&#10;" path="m,l1462822,,910372,376306,,1014481,,xe" fillcolor="#4472c4 [3204]" stroked="f" strokeweight="1pt">
                  <v:stroke joinstyle="miter"/>
                  <v:path arrowok="t" o:connecttype="custom" o:connectlocs="0,0;1463040,0;910508,376493;0,1014984;0,0" o:connectangles="0,0,0,0,0"/>
                </v:shape>
                <v:rect id="Rectangle 162" o:spid="_x0000_s1032"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oYFwAAAANwAAAAPAAAAZHJzL2Rvd25yZXYueG1sRE9Li8Iw&#10;EL4v7H8Is+Bl0VTBB12jLILgycUHnodmbIrNpDSxqf/eLAje5uN7znLd21p01PrKsYLxKANBXDhd&#10;cangfNoOFyB8QNZYOyYFD/KwXn1+LDHXLvKBumMoRQphn6MCE0KTS+kLQxb9yDXEibu61mJIsC2l&#10;bjGmcFvLSZbNpMWKU4PBhjaGitvxbhV8NzRfnPaXwty6Lk71Xyyv96jU4Kv//QERqA9v8cu902n+&#10;bAL/z6QL5OoJAAD//wMAUEsBAi0AFAAGAAgAAAAhANvh9svuAAAAhQEAABMAAAAAAAAAAAAAAAAA&#10;AAAAAFtDb250ZW50X1R5cGVzXS54bWxQSwECLQAUAAYACAAAACEAWvQsW78AAAAVAQAACwAAAAAA&#10;AAAAAAAAAAAfAQAAX3JlbHMvLnJlbHNQSwECLQAUAAYACAAAACEAmuqGBcAAAADcAAAADwAAAAAA&#10;AAAAAAAAAAAHAgAAZHJzL2Rvd25yZXYueG1sUEsFBgAAAAADAAMAtwAAAPQCAAAAAA==&#10;" stroked="f" strokeweight="1pt">
                  <v:fill r:id="rId2" o:title="" recolor="t" rotate="t" type="frame"/>
                </v:rect>
              </v:group>
              <v:shapetype id="_x0000_t202" coordsize="21600,21600" o:spt="202" path="m,l,21600r21600,l21600,xe">
                <v:stroke joinstyle="miter"/>
                <v:path gradientshapeok="t" o:connecttype="rect"/>
              </v:shapetype>
              <v:shape id="Text Box 163" o:spid="_x0000_s1033"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297668DF" w14:textId="77777777" w:rsidR="00100946" w:rsidRDefault="00100946">
                      <w:pPr>
                        <w:pStyle w:val="Header"/>
                        <w:tabs>
                          <w:tab w:val="clear" w:pos="4680"/>
                          <w:tab w:val="clear" w:pos="9360"/>
                        </w:tabs>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sidR="007B3FA8">
                        <w:rPr>
                          <w:noProof/>
                          <w:color w:val="FFFFFF" w:themeColor="background1"/>
                          <w:sz w:val="24"/>
                          <w:szCs w:val="24"/>
                        </w:rPr>
                        <w:t>2</w:t>
                      </w:r>
                      <w:r>
                        <w:rPr>
                          <w:noProof/>
                          <w:color w:val="FFFFFF" w:themeColor="background1"/>
                          <w:sz w:val="24"/>
                          <w:szCs w:val="24"/>
                        </w:rPr>
                        <w:fldChar w:fldCharType="end"/>
                      </w:r>
                    </w:p>
                  </w:txbxContent>
                </v:textbox>
              </v:shape>
              <w10:wrap anchorx="page" anchory="page"/>
            </v:group>
          </w:pict>
        </mc:Fallback>
      </mc:AlternateContent>
    </w:r>
    <w:r>
      <w:t xml:space="preserve">                                  </w:t>
    </w:r>
    <w:r>
      <w:tab/>
    </w:r>
    <w:r>
      <w:tab/>
      <w:t>February, 11,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A0511"/>
    <w:multiLevelType w:val="multilevel"/>
    <w:tmpl w:val="A712089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6F4045"/>
    <w:multiLevelType w:val="multilevel"/>
    <w:tmpl w:val="B6C63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5B0FF6"/>
    <w:multiLevelType w:val="multilevel"/>
    <w:tmpl w:val="C502871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66499B"/>
    <w:multiLevelType w:val="multilevel"/>
    <w:tmpl w:val="C502871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B96359"/>
    <w:multiLevelType w:val="multilevel"/>
    <w:tmpl w:val="C502871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667BE4"/>
    <w:multiLevelType w:val="multilevel"/>
    <w:tmpl w:val="C502871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2F4B0C"/>
    <w:multiLevelType w:val="multilevel"/>
    <w:tmpl w:val="BDB0A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3B0EAD"/>
    <w:multiLevelType w:val="multilevel"/>
    <w:tmpl w:val="BF547E5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67175B"/>
    <w:multiLevelType w:val="multilevel"/>
    <w:tmpl w:val="52306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CD661D"/>
    <w:multiLevelType w:val="multilevel"/>
    <w:tmpl w:val="A712089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E45391"/>
    <w:multiLevelType w:val="multilevel"/>
    <w:tmpl w:val="75825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F25CC6"/>
    <w:multiLevelType w:val="multilevel"/>
    <w:tmpl w:val="A712089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A00AED"/>
    <w:multiLevelType w:val="multilevel"/>
    <w:tmpl w:val="A712089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D37418"/>
    <w:multiLevelType w:val="multilevel"/>
    <w:tmpl w:val="A712089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A00936"/>
    <w:multiLevelType w:val="multilevel"/>
    <w:tmpl w:val="C502871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09F657E"/>
    <w:multiLevelType w:val="multilevel"/>
    <w:tmpl w:val="BF547E5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30963C8"/>
    <w:multiLevelType w:val="multilevel"/>
    <w:tmpl w:val="87845E7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3C823BA"/>
    <w:multiLevelType w:val="multilevel"/>
    <w:tmpl w:val="C502871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CB750E8"/>
    <w:multiLevelType w:val="multilevel"/>
    <w:tmpl w:val="C502871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DDB12FB"/>
    <w:multiLevelType w:val="multilevel"/>
    <w:tmpl w:val="9F1697D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FA36C3A"/>
    <w:multiLevelType w:val="multilevel"/>
    <w:tmpl w:val="C502871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0A3443E"/>
    <w:multiLevelType w:val="multilevel"/>
    <w:tmpl w:val="A12ED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8307045"/>
    <w:multiLevelType w:val="multilevel"/>
    <w:tmpl w:val="A712089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97066A8"/>
    <w:multiLevelType w:val="multilevel"/>
    <w:tmpl w:val="18AA8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ADE3A5D"/>
    <w:multiLevelType w:val="hybridMultilevel"/>
    <w:tmpl w:val="9AEE48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B576FA2"/>
    <w:multiLevelType w:val="multilevel"/>
    <w:tmpl w:val="A712089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8E32698"/>
    <w:multiLevelType w:val="multilevel"/>
    <w:tmpl w:val="BF547E5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FB84208"/>
    <w:multiLevelType w:val="multilevel"/>
    <w:tmpl w:val="610A16EA"/>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33B7B18"/>
    <w:multiLevelType w:val="multilevel"/>
    <w:tmpl w:val="C502871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3723FD1"/>
    <w:multiLevelType w:val="multilevel"/>
    <w:tmpl w:val="C502871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5589205">
    <w:abstractNumId w:val="24"/>
  </w:num>
  <w:num w:numId="2" w16cid:durableId="688720234">
    <w:abstractNumId w:val="15"/>
  </w:num>
  <w:num w:numId="3" w16cid:durableId="2050719576">
    <w:abstractNumId w:val="26"/>
  </w:num>
  <w:num w:numId="4" w16cid:durableId="1905407993">
    <w:abstractNumId w:val="23"/>
  </w:num>
  <w:num w:numId="5" w16cid:durableId="880676925">
    <w:abstractNumId w:val="9"/>
  </w:num>
  <w:num w:numId="6" w16cid:durableId="1044451134">
    <w:abstractNumId w:val="6"/>
  </w:num>
  <w:num w:numId="7" w16cid:durableId="1089041673">
    <w:abstractNumId w:val="0"/>
  </w:num>
  <w:num w:numId="8" w16cid:durableId="681586662">
    <w:abstractNumId w:val="12"/>
  </w:num>
  <w:num w:numId="9" w16cid:durableId="660044929">
    <w:abstractNumId w:val="22"/>
  </w:num>
  <w:num w:numId="10" w16cid:durableId="896166933">
    <w:abstractNumId w:val="11"/>
  </w:num>
  <w:num w:numId="11" w16cid:durableId="1522931883">
    <w:abstractNumId w:val="13"/>
  </w:num>
  <w:num w:numId="12" w16cid:durableId="1419981922">
    <w:abstractNumId w:val="27"/>
  </w:num>
  <w:num w:numId="13" w16cid:durableId="965702782">
    <w:abstractNumId w:val="7"/>
  </w:num>
  <w:num w:numId="14" w16cid:durableId="1474324558">
    <w:abstractNumId w:val="25"/>
  </w:num>
  <w:num w:numId="15" w16cid:durableId="408967909">
    <w:abstractNumId w:val="21"/>
  </w:num>
  <w:num w:numId="16" w16cid:durableId="996148282">
    <w:abstractNumId w:val="16"/>
  </w:num>
  <w:num w:numId="17" w16cid:durableId="2060325730">
    <w:abstractNumId w:val="19"/>
  </w:num>
  <w:num w:numId="18" w16cid:durableId="1806654514">
    <w:abstractNumId w:val="8"/>
  </w:num>
  <w:num w:numId="19" w16cid:durableId="220990307">
    <w:abstractNumId w:val="14"/>
  </w:num>
  <w:num w:numId="20" w16cid:durableId="947813767">
    <w:abstractNumId w:val="18"/>
  </w:num>
  <w:num w:numId="21" w16cid:durableId="1071199175">
    <w:abstractNumId w:val="29"/>
  </w:num>
  <w:num w:numId="22" w16cid:durableId="1541556744">
    <w:abstractNumId w:val="5"/>
  </w:num>
  <w:num w:numId="23" w16cid:durableId="1713965165">
    <w:abstractNumId w:val="20"/>
  </w:num>
  <w:num w:numId="24" w16cid:durableId="1665930251">
    <w:abstractNumId w:val="2"/>
  </w:num>
  <w:num w:numId="25" w16cid:durableId="1741632485">
    <w:abstractNumId w:val="3"/>
  </w:num>
  <w:num w:numId="26" w16cid:durableId="1728069966">
    <w:abstractNumId w:val="4"/>
  </w:num>
  <w:num w:numId="27" w16cid:durableId="778379173">
    <w:abstractNumId w:val="1"/>
  </w:num>
  <w:num w:numId="28" w16cid:durableId="1915627660">
    <w:abstractNumId w:val="10"/>
  </w:num>
  <w:num w:numId="29" w16cid:durableId="1158037927">
    <w:abstractNumId w:val="17"/>
  </w:num>
  <w:num w:numId="30" w16cid:durableId="503130877">
    <w:abstractNumId w:val="28"/>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51A9"/>
    <w:rsid w:val="000075E4"/>
    <w:rsid w:val="00036D2A"/>
    <w:rsid w:val="00071A21"/>
    <w:rsid w:val="00096442"/>
    <w:rsid w:val="00100946"/>
    <w:rsid w:val="00130A8C"/>
    <w:rsid w:val="00254B8A"/>
    <w:rsid w:val="004456F6"/>
    <w:rsid w:val="004726BF"/>
    <w:rsid w:val="00491838"/>
    <w:rsid w:val="004D51A9"/>
    <w:rsid w:val="004D691C"/>
    <w:rsid w:val="00587140"/>
    <w:rsid w:val="005D1994"/>
    <w:rsid w:val="006F4E44"/>
    <w:rsid w:val="00793984"/>
    <w:rsid w:val="007B3FA8"/>
    <w:rsid w:val="008E54F5"/>
    <w:rsid w:val="009B17BB"/>
    <w:rsid w:val="009E7B3B"/>
    <w:rsid w:val="00AE4F74"/>
    <w:rsid w:val="00B02355"/>
    <w:rsid w:val="00B55031"/>
    <w:rsid w:val="00BA4E3F"/>
    <w:rsid w:val="00BD42F3"/>
    <w:rsid w:val="00BE76FC"/>
    <w:rsid w:val="00C04079"/>
    <w:rsid w:val="00C44104"/>
    <w:rsid w:val="00C92733"/>
    <w:rsid w:val="00CE3129"/>
    <w:rsid w:val="00D73ACC"/>
    <w:rsid w:val="00E77656"/>
    <w:rsid w:val="00EB51B8"/>
    <w:rsid w:val="00F7145A"/>
    <w:rsid w:val="00FD30E4"/>
    <w:rsid w:val="00FD7BCD"/>
    <w:rsid w:val="00FE63BD"/>
    <w:rsid w:val="00FF6C9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60BE958"/>
  <w15:chartTrackingRefBased/>
  <w15:docId w15:val="{E538BFE9-BCBC-4E9D-AE0D-F318CB99E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4104"/>
  </w:style>
  <w:style w:type="paragraph" w:styleId="Heading1">
    <w:name w:val="heading 1"/>
    <w:basedOn w:val="Normal"/>
    <w:next w:val="Normal"/>
    <w:link w:val="Heading1Char"/>
    <w:uiPriority w:val="9"/>
    <w:qFormat/>
    <w:rsid w:val="00C44104"/>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C44104"/>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C44104"/>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unhideWhenUsed/>
    <w:qFormat/>
    <w:rsid w:val="00C44104"/>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unhideWhenUsed/>
    <w:qFormat/>
    <w:rsid w:val="00C44104"/>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unhideWhenUsed/>
    <w:qFormat/>
    <w:rsid w:val="00C44104"/>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unhideWhenUsed/>
    <w:qFormat/>
    <w:rsid w:val="00C44104"/>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C44104"/>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unhideWhenUsed/>
    <w:qFormat/>
    <w:rsid w:val="00C44104"/>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4104"/>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C44104"/>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rsid w:val="00C44104"/>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rsid w:val="00C44104"/>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rsid w:val="00C44104"/>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rsid w:val="00C44104"/>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rsid w:val="00C44104"/>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C44104"/>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rsid w:val="00C44104"/>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C44104"/>
    <w:pPr>
      <w:spacing w:line="240" w:lineRule="auto"/>
    </w:pPr>
    <w:rPr>
      <w:b/>
      <w:bCs/>
      <w:color w:val="4472C4" w:themeColor="accent1"/>
      <w:sz w:val="18"/>
      <w:szCs w:val="18"/>
    </w:rPr>
  </w:style>
  <w:style w:type="paragraph" w:styleId="Title">
    <w:name w:val="Title"/>
    <w:basedOn w:val="Normal"/>
    <w:next w:val="Normal"/>
    <w:link w:val="TitleChar"/>
    <w:uiPriority w:val="10"/>
    <w:qFormat/>
    <w:rsid w:val="00C44104"/>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sz w:val="52"/>
      <w:szCs w:val="52"/>
    </w:rPr>
  </w:style>
  <w:style w:type="character" w:customStyle="1" w:styleId="TitleChar">
    <w:name w:val="Title Char"/>
    <w:basedOn w:val="DefaultParagraphFont"/>
    <w:link w:val="Title"/>
    <w:uiPriority w:val="10"/>
    <w:rsid w:val="00C44104"/>
    <w:rPr>
      <w:rFonts w:asciiTheme="majorHAnsi" w:eastAsiaTheme="majorEastAsia" w:hAnsiTheme="majorHAnsi" w:cstheme="majorBidi"/>
      <w:color w:val="323E4F" w:themeColor="text2" w:themeShade="BF"/>
      <w:spacing w:val="5"/>
      <w:sz w:val="52"/>
      <w:szCs w:val="52"/>
    </w:rPr>
  </w:style>
  <w:style w:type="paragraph" w:styleId="Subtitle">
    <w:name w:val="Subtitle"/>
    <w:basedOn w:val="Normal"/>
    <w:next w:val="Normal"/>
    <w:link w:val="SubtitleChar"/>
    <w:uiPriority w:val="11"/>
    <w:qFormat/>
    <w:rsid w:val="00C44104"/>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C44104"/>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C44104"/>
    <w:rPr>
      <w:b/>
      <w:bCs/>
    </w:rPr>
  </w:style>
  <w:style w:type="character" w:styleId="Emphasis">
    <w:name w:val="Emphasis"/>
    <w:basedOn w:val="DefaultParagraphFont"/>
    <w:uiPriority w:val="20"/>
    <w:qFormat/>
    <w:rsid w:val="00C44104"/>
    <w:rPr>
      <w:i/>
      <w:iCs/>
    </w:rPr>
  </w:style>
  <w:style w:type="paragraph" w:styleId="NoSpacing">
    <w:name w:val="No Spacing"/>
    <w:uiPriority w:val="1"/>
    <w:qFormat/>
    <w:rsid w:val="00C44104"/>
    <w:pPr>
      <w:spacing w:after="0" w:line="240" w:lineRule="auto"/>
    </w:pPr>
  </w:style>
  <w:style w:type="paragraph" w:styleId="ListParagraph">
    <w:name w:val="List Paragraph"/>
    <w:basedOn w:val="Normal"/>
    <w:uiPriority w:val="34"/>
    <w:qFormat/>
    <w:rsid w:val="00C44104"/>
    <w:pPr>
      <w:ind w:left="720"/>
      <w:contextualSpacing/>
    </w:pPr>
  </w:style>
  <w:style w:type="paragraph" w:styleId="Quote">
    <w:name w:val="Quote"/>
    <w:basedOn w:val="Normal"/>
    <w:next w:val="Normal"/>
    <w:link w:val="QuoteChar"/>
    <w:uiPriority w:val="29"/>
    <w:qFormat/>
    <w:rsid w:val="00C44104"/>
    <w:rPr>
      <w:i/>
      <w:iCs/>
      <w:color w:val="000000" w:themeColor="text1"/>
    </w:rPr>
  </w:style>
  <w:style w:type="character" w:customStyle="1" w:styleId="QuoteChar">
    <w:name w:val="Quote Char"/>
    <w:basedOn w:val="DefaultParagraphFont"/>
    <w:link w:val="Quote"/>
    <w:uiPriority w:val="29"/>
    <w:rsid w:val="00C44104"/>
    <w:rPr>
      <w:i/>
      <w:iCs/>
      <w:color w:val="000000" w:themeColor="text1"/>
    </w:rPr>
  </w:style>
  <w:style w:type="paragraph" w:styleId="IntenseQuote">
    <w:name w:val="Intense Quote"/>
    <w:basedOn w:val="Normal"/>
    <w:next w:val="Normal"/>
    <w:link w:val="IntenseQuoteChar"/>
    <w:uiPriority w:val="30"/>
    <w:qFormat/>
    <w:rsid w:val="00C44104"/>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C44104"/>
    <w:rPr>
      <w:b/>
      <w:bCs/>
      <w:i/>
      <w:iCs/>
      <w:color w:val="4472C4" w:themeColor="accent1"/>
    </w:rPr>
  </w:style>
  <w:style w:type="character" w:styleId="SubtleEmphasis">
    <w:name w:val="Subtle Emphasis"/>
    <w:basedOn w:val="DefaultParagraphFont"/>
    <w:uiPriority w:val="19"/>
    <w:qFormat/>
    <w:rsid w:val="00C44104"/>
    <w:rPr>
      <w:i/>
      <w:iCs/>
      <w:color w:val="808080" w:themeColor="text1" w:themeTint="7F"/>
    </w:rPr>
  </w:style>
  <w:style w:type="character" w:styleId="IntenseEmphasis">
    <w:name w:val="Intense Emphasis"/>
    <w:basedOn w:val="DefaultParagraphFont"/>
    <w:uiPriority w:val="21"/>
    <w:qFormat/>
    <w:rsid w:val="00C44104"/>
    <w:rPr>
      <w:b/>
      <w:bCs/>
      <w:i/>
      <w:iCs/>
      <w:color w:val="4472C4" w:themeColor="accent1"/>
    </w:rPr>
  </w:style>
  <w:style w:type="character" w:styleId="SubtleReference">
    <w:name w:val="Subtle Reference"/>
    <w:basedOn w:val="DefaultParagraphFont"/>
    <w:uiPriority w:val="31"/>
    <w:qFormat/>
    <w:rsid w:val="00C44104"/>
    <w:rPr>
      <w:smallCaps/>
      <w:color w:val="ED7D31" w:themeColor="accent2"/>
      <w:u w:val="single"/>
    </w:rPr>
  </w:style>
  <w:style w:type="character" w:styleId="IntenseReference">
    <w:name w:val="Intense Reference"/>
    <w:basedOn w:val="DefaultParagraphFont"/>
    <w:uiPriority w:val="32"/>
    <w:qFormat/>
    <w:rsid w:val="00C44104"/>
    <w:rPr>
      <w:b/>
      <w:bCs/>
      <w:smallCaps/>
      <w:color w:val="ED7D31" w:themeColor="accent2"/>
      <w:spacing w:val="5"/>
      <w:u w:val="single"/>
    </w:rPr>
  </w:style>
  <w:style w:type="character" w:styleId="BookTitle">
    <w:name w:val="Book Title"/>
    <w:basedOn w:val="DefaultParagraphFont"/>
    <w:uiPriority w:val="33"/>
    <w:qFormat/>
    <w:rsid w:val="00C44104"/>
    <w:rPr>
      <w:b/>
      <w:bCs/>
      <w:smallCaps/>
      <w:spacing w:val="5"/>
    </w:rPr>
  </w:style>
  <w:style w:type="paragraph" w:styleId="TOCHeading">
    <w:name w:val="TOC Heading"/>
    <w:basedOn w:val="Heading1"/>
    <w:next w:val="Normal"/>
    <w:uiPriority w:val="39"/>
    <w:semiHidden/>
    <w:unhideWhenUsed/>
    <w:qFormat/>
    <w:rsid w:val="00C44104"/>
    <w:pPr>
      <w:outlineLvl w:val="9"/>
    </w:pPr>
  </w:style>
  <w:style w:type="character" w:customStyle="1" w:styleId="ng-star-inserted">
    <w:name w:val="ng-star-inserted"/>
    <w:basedOn w:val="DefaultParagraphFont"/>
    <w:rsid w:val="004D51A9"/>
  </w:style>
  <w:style w:type="paragraph" w:styleId="Header">
    <w:name w:val="header"/>
    <w:basedOn w:val="Normal"/>
    <w:link w:val="HeaderChar"/>
    <w:uiPriority w:val="99"/>
    <w:unhideWhenUsed/>
    <w:rsid w:val="004D51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51A9"/>
  </w:style>
  <w:style w:type="paragraph" w:styleId="Footer">
    <w:name w:val="footer"/>
    <w:basedOn w:val="Normal"/>
    <w:link w:val="FooterChar"/>
    <w:uiPriority w:val="99"/>
    <w:unhideWhenUsed/>
    <w:rsid w:val="004D51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51A9"/>
  </w:style>
  <w:style w:type="paragraph" w:styleId="NormalWeb">
    <w:name w:val="Normal (Web)"/>
    <w:basedOn w:val="Normal"/>
    <w:uiPriority w:val="99"/>
    <w:semiHidden/>
    <w:unhideWhenUsed/>
    <w:rsid w:val="009B17BB"/>
    <w:pPr>
      <w:spacing w:before="100" w:beforeAutospacing="1" w:after="100" w:afterAutospacing="1" w:line="240" w:lineRule="auto"/>
    </w:pPr>
    <w:rPr>
      <w:rFonts w:ascii="Times New Roman" w:eastAsia="Times New Roman" w:hAnsi="Times New Roman" w:cs="Times New Roman"/>
      <w:sz w:val="24"/>
      <w:szCs w:val="24"/>
      <w:lang w:val="en-IN" w:eastAsia="en-IN" w:bidi="hi-IN"/>
    </w:rPr>
  </w:style>
  <w:style w:type="character" w:styleId="HTMLCode">
    <w:name w:val="HTML Code"/>
    <w:basedOn w:val="DefaultParagraphFont"/>
    <w:uiPriority w:val="99"/>
    <w:semiHidden/>
    <w:unhideWhenUsed/>
    <w:rsid w:val="009B17BB"/>
    <w:rPr>
      <w:rFonts w:ascii="Courier New" w:eastAsia="Times New Roman" w:hAnsi="Courier New" w:cs="Courier New"/>
      <w:sz w:val="20"/>
      <w:szCs w:val="20"/>
    </w:rPr>
  </w:style>
  <w:style w:type="table" w:styleId="TableGrid">
    <w:name w:val="Table Grid"/>
    <w:basedOn w:val="TableNormal"/>
    <w:uiPriority w:val="39"/>
    <w:rsid w:val="00FD30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343772">
      <w:bodyDiv w:val="1"/>
      <w:marLeft w:val="0"/>
      <w:marRight w:val="0"/>
      <w:marTop w:val="0"/>
      <w:marBottom w:val="0"/>
      <w:divBdr>
        <w:top w:val="none" w:sz="0" w:space="0" w:color="auto"/>
        <w:left w:val="none" w:sz="0" w:space="0" w:color="auto"/>
        <w:bottom w:val="none" w:sz="0" w:space="0" w:color="auto"/>
        <w:right w:val="none" w:sz="0" w:space="0" w:color="auto"/>
      </w:divBdr>
    </w:div>
    <w:div w:id="531265764">
      <w:bodyDiv w:val="1"/>
      <w:marLeft w:val="0"/>
      <w:marRight w:val="0"/>
      <w:marTop w:val="0"/>
      <w:marBottom w:val="0"/>
      <w:divBdr>
        <w:top w:val="none" w:sz="0" w:space="0" w:color="auto"/>
        <w:left w:val="none" w:sz="0" w:space="0" w:color="auto"/>
        <w:bottom w:val="none" w:sz="0" w:space="0" w:color="auto"/>
        <w:right w:val="none" w:sz="0" w:space="0" w:color="auto"/>
      </w:divBdr>
    </w:div>
    <w:div w:id="1208297876">
      <w:bodyDiv w:val="1"/>
      <w:marLeft w:val="0"/>
      <w:marRight w:val="0"/>
      <w:marTop w:val="0"/>
      <w:marBottom w:val="0"/>
      <w:divBdr>
        <w:top w:val="none" w:sz="0" w:space="0" w:color="auto"/>
        <w:left w:val="none" w:sz="0" w:space="0" w:color="auto"/>
        <w:bottom w:val="none" w:sz="0" w:space="0" w:color="auto"/>
        <w:right w:val="none" w:sz="0" w:space="0" w:color="auto"/>
      </w:divBdr>
    </w:div>
    <w:div w:id="1405688152">
      <w:bodyDiv w:val="1"/>
      <w:marLeft w:val="0"/>
      <w:marRight w:val="0"/>
      <w:marTop w:val="0"/>
      <w:marBottom w:val="0"/>
      <w:divBdr>
        <w:top w:val="none" w:sz="0" w:space="0" w:color="auto"/>
        <w:left w:val="none" w:sz="0" w:space="0" w:color="auto"/>
        <w:bottom w:val="none" w:sz="0" w:space="0" w:color="auto"/>
        <w:right w:val="none" w:sz="0" w:space="0" w:color="auto"/>
      </w:divBdr>
    </w:div>
    <w:div w:id="1495487112">
      <w:bodyDiv w:val="1"/>
      <w:marLeft w:val="0"/>
      <w:marRight w:val="0"/>
      <w:marTop w:val="0"/>
      <w:marBottom w:val="0"/>
      <w:divBdr>
        <w:top w:val="none" w:sz="0" w:space="0" w:color="auto"/>
        <w:left w:val="none" w:sz="0" w:space="0" w:color="auto"/>
        <w:bottom w:val="none" w:sz="0" w:space="0" w:color="auto"/>
        <w:right w:val="none" w:sz="0" w:space="0" w:color="auto"/>
      </w:divBdr>
      <w:divsChild>
        <w:div w:id="1285115497">
          <w:marLeft w:val="0"/>
          <w:marRight w:val="0"/>
          <w:marTop w:val="0"/>
          <w:marBottom w:val="0"/>
          <w:divBdr>
            <w:top w:val="none" w:sz="0" w:space="0" w:color="auto"/>
            <w:left w:val="none" w:sz="0" w:space="0" w:color="auto"/>
            <w:bottom w:val="none" w:sz="0" w:space="0" w:color="auto"/>
            <w:right w:val="none" w:sz="0" w:space="0" w:color="auto"/>
          </w:divBdr>
        </w:div>
        <w:div w:id="777603718">
          <w:marLeft w:val="0"/>
          <w:marRight w:val="0"/>
          <w:marTop w:val="0"/>
          <w:marBottom w:val="0"/>
          <w:divBdr>
            <w:top w:val="none" w:sz="0" w:space="0" w:color="auto"/>
            <w:left w:val="none" w:sz="0" w:space="0" w:color="auto"/>
            <w:bottom w:val="none" w:sz="0" w:space="0" w:color="auto"/>
            <w:right w:val="none" w:sz="0" w:space="0" w:color="auto"/>
          </w:divBdr>
        </w:div>
        <w:div w:id="209460278">
          <w:marLeft w:val="0"/>
          <w:marRight w:val="0"/>
          <w:marTop w:val="0"/>
          <w:marBottom w:val="0"/>
          <w:divBdr>
            <w:top w:val="none" w:sz="0" w:space="0" w:color="auto"/>
            <w:left w:val="none" w:sz="0" w:space="0" w:color="auto"/>
            <w:bottom w:val="none" w:sz="0" w:space="0" w:color="auto"/>
            <w:right w:val="none" w:sz="0" w:space="0" w:color="auto"/>
          </w:divBdr>
        </w:div>
        <w:div w:id="1362778671">
          <w:marLeft w:val="0"/>
          <w:marRight w:val="0"/>
          <w:marTop w:val="0"/>
          <w:marBottom w:val="0"/>
          <w:divBdr>
            <w:top w:val="none" w:sz="0" w:space="0" w:color="auto"/>
            <w:left w:val="none" w:sz="0" w:space="0" w:color="auto"/>
            <w:bottom w:val="none" w:sz="0" w:space="0" w:color="auto"/>
            <w:right w:val="none" w:sz="0" w:space="0" w:color="auto"/>
          </w:divBdr>
        </w:div>
        <w:div w:id="1333800570">
          <w:marLeft w:val="0"/>
          <w:marRight w:val="0"/>
          <w:marTop w:val="0"/>
          <w:marBottom w:val="0"/>
          <w:divBdr>
            <w:top w:val="none" w:sz="0" w:space="0" w:color="auto"/>
            <w:left w:val="none" w:sz="0" w:space="0" w:color="auto"/>
            <w:bottom w:val="none" w:sz="0" w:space="0" w:color="auto"/>
            <w:right w:val="none" w:sz="0" w:space="0" w:color="auto"/>
          </w:divBdr>
        </w:div>
        <w:div w:id="177500868">
          <w:marLeft w:val="0"/>
          <w:marRight w:val="0"/>
          <w:marTop w:val="0"/>
          <w:marBottom w:val="0"/>
          <w:divBdr>
            <w:top w:val="none" w:sz="0" w:space="0" w:color="auto"/>
            <w:left w:val="none" w:sz="0" w:space="0" w:color="auto"/>
            <w:bottom w:val="none" w:sz="0" w:space="0" w:color="auto"/>
            <w:right w:val="none" w:sz="0" w:space="0" w:color="auto"/>
          </w:divBdr>
        </w:div>
        <w:div w:id="2067683773">
          <w:marLeft w:val="0"/>
          <w:marRight w:val="0"/>
          <w:marTop w:val="0"/>
          <w:marBottom w:val="0"/>
          <w:divBdr>
            <w:top w:val="none" w:sz="0" w:space="0" w:color="auto"/>
            <w:left w:val="none" w:sz="0" w:space="0" w:color="auto"/>
            <w:bottom w:val="none" w:sz="0" w:space="0" w:color="auto"/>
            <w:right w:val="none" w:sz="0" w:space="0" w:color="auto"/>
          </w:divBdr>
        </w:div>
        <w:div w:id="970552100">
          <w:marLeft w:val="0"/>
          <w:marRight w:val="0"/>
          <w:marTop w:val="0"/>
          <w:marBottom w:val="0"/>
          <w:divBdr>
            <w:top w:val="none" w:sz="0" w:space="0" w:color="auto"/>
            <w:left w:val="none" w:sz="0" w:space="0" w:color="auto"/>
            <w:bottom w:val="none" w:sz="0" w:space="0" w:color="auto"/>
            <w:right w:val="none" w:sz="0" w:space="0" w:color="auto"/>
          </w:divBdr>
        </w:div>
        <w:div w:id="1376657936">
          <w:marLeft w:val="0"/>
          <w:marRight w:val="0"/>
          <w:marTop w:val="0"/>
          <w:marBottom w:val="0"/>
          <w:divBdr>
            <w:top w:val="none" w:sz="0" w:space="0" w:color="auto"/>
            <w:left w:val="none" w:sz="0" w:space="0" w:color="auto"/>
            <w:bottom w:val="none" w:sz="0" w:space="0" w:color="auto"/>
            <w:right w:val="none" w:sz="0" w:space="0" w:color="auto"/>
          </w:divBdr>
        </w:div>
        <w:div w:id="1452281115">
          <w:marLeft w:val="0"/>
          <w:marRight w:val="0"/>
          <w:marTop w:val="0"/>
          <w:marBottom w:val="0"/>
          <w:divBdr>
            <w:top w:val="none" w:sz="0" w:space="0" w:color="auto"/>
            <w:left w:val="none" w:sz="0" w:space="0" w:color="auto"/>
            <w:bottom w:val="none" w:sz="0" w:space="0" w:color="auto"/>
            <w:right w:val="none" w:sz="0" w:space="0" w:color="auto"/>
          </w:divBdr>
        </w:div>
        <w:div w:id="1048728308">
          <w:marLeft w:val="0"/>
          <w:marRight w:val="0"/>
          <w:marTop w:val="0"/>
          <w:marBottom w:val="0"/>
          <w:divBdr>
            <w:top w:val="none" w:sz="0" w:space="0" w:color="auto"/>
            <w:left w:val="none" w:sz="0" w:space="0" w:color="auto"/>
            <w:bottom w:val="none" w:sz="0" w:space="0" w:color="auto"/>
            <w:right w:val="none" w:sz="0" w:space="0" w:color="auto"/>
          </w:divBdr>
        </w:div>
        <w:div w:id="2023388672">
          <w:marLeft w:val="0"/>
          <w:marRight w:val="0"/>
          <w:marTop w:val="0"/>
          <w:marBottom w:val="0"/>
          <w:divBdr>
            <w:top w:val="none" w:sz="0" w:space="0" w:color="auto"/>
            <w:left w:val="none" w:sz="0" w:space="0" w:color="auto"/>
            <w:bottom w:val="none" w:sz="0" w:space="0" w:color="auto"/>
            <w:right w:val="none" w:sz="0" w:space="0" w:color="auto"/>
          </w:divBdr>
        </w:div>
        <w:div w:id="370304192">
          <w:marLeft w:val="0"/>
          <w:marRight w:val="0"/>
          <w:marTop w:val="0"/>
          <w:marBottom w:val="0"/>
          <w:divBdr>
            <w:top w:val="none" w:sz="0" w:space="0" w:color="auto"/>
            <w:left w:val="none" w:sz="0" w:space="0" w:color="auto"/>
            <w:bottom w:val="none" w:sz="0" w:space="0" w:color="auto"/>
            <w:right w:val="none" w:sz="0" w:space="0" w:color="auto"/>
          </w:divBdr>
        </w:div>
        <w:div w:id="764810978">
          <w:marLeft w:val="0"/>
          <w:marRight w:val="0"/>
          <w:marTop w:val="0"/>
          <w:marBottom w:val="0"/>
          <w:divBdr>
            <w:top w:val="none" w:sz="0" w:space="0" w:color="auto"/>
            <w:left w:val="none" w:sz="0" w:space="0" w:color="auto"/>
            <w:bottom w:val="none" w:sz="0" w:space="0" w:color="auto"/>
            <w:right w:val="none" w:sz="0" w:space="0" w:color="auto"/>
          </w:divBdr>
        </w:div>
        <w:div w:id="1732801930">
          <w:marLeft w:val="0"/>
          <w:marRight w:val="0"/>
          <w:marTop w:val="0"/>
          <w:marBottom w:val="0"/>
          <w:divBdr>
            <w:top w:val="none" w:sz="0" w:space="0" w:color="auto"/>
            <w:left w:val="none" w:sz="0" w:space="0" w:color="auto"/>
            <w:bottom w:val="none" w:sz="0" w:space="0" w:color="auto"/>
            <w:right w:val="none" w:sz="0" w:space="0" w:color="auto"/>
          </w:divBdr>
        </w:div>
        <w:div w:id="1422919160">
          <w:marLeft w:val="0"/>
          <w:marRight w:val="0"/>
          <w:marTop w:val="0"/>
          <w:marBottom w:val="0"/>
          <w:divBdr>
            <w:top w:val="none" w:sz="0" w:space="0" w:color="auto"/>
            <w:left w:val="none" w:sz="0" w:space="0" w:color="auto"/>
            <w:bottom w:val="none" w:sz="0" w:space="0" w:color="auto"/>
            <w:right w:val="none" w:sz="0" w:space="0" w:color="auto"/>
          </w:divBdr>
        </w:div>
        <w:div w:id="296958542">
          <w:marLeft w:val="0"/>
          <w:marRight w:val="0"/>
          <w:marTop w:val="0"/>
          <w:marBottom w:val="0"/>
          <w:divBdr>
            <w:top w:val="none" w:sz="0" w:space="0" w:color="auto"/>
            <w:left w:val="none" w:sz="0" w:space="0" w:color="auto"/>
            <w:bottom w:val="none" w:sz="0" w:space="0" w:color="auto"/>
            <w:right w:val="none" w:sz="0" w:space="0" w:color="auto"/>
          </w:divBdr>
        </w:div>
        <w:div w:id="1255015882">
          <w:marLeft w:val="0"/>
          <w:marRight w:val="0"/>
          <w:marTop w:val="0"/>
          <w:marBottom w:val="0"/>
          <w:divBdr>
            <w:top w:val="none" w:sz="0" w:space="0" w:color="auto"/>
            <w:left w:val="none" w:sz="0" w:space="0" w:color="auto"/>
            <w:bottom w:val="none" w:sz="0" w:space="0" w:color="auto"/>
            <w:right w:val="none" w:sz="0" w:space="0" w:color="auto"/>
          </w:divBdr>
        </w:div>
        <w:div w:id="290325542">
          <w:marLeft w:val="0"/>
          <w:marRight w:val="0"/>
          <w:marTop w:val="0"/>
          <w:marBottom w:val="0"/>
          <w:divBdr>
            <w:top w:val="none" w:sz="0" w:space="0" w:color="auto"/>
            <w:left w:val="none" w:sz="0" w:space="0" w:color="auto"/>
            <w:bottom w:val="none" w:sz="0" w:space="0" w:color="auto"/>
            <w:right w:val="none" w:sz="0" w:space="0" w:color="auto"/>
          </w:divBdr>
        </w:div>
        <w:div w:id="1101030963">
          <w:marLeft w:val="0"/>
          <w:marRight w:val="0"/>
          <w:marTop w:val="0"/>
          <w:marBottom w:val="0"/>
          <w:divBdr>
            <w:top w:val="none" w:sz="0" w:space="0" w:color="auto"/>
            <w:left w:val="none" w:sz="0" w:space="0" w:color="auto"/>
            <w:bottom w:val="none" w:sz="0" w:space="0" w:color="auto"/>
            <w:right w:val="none" w:sz="0" w:space="0" w:color="auto"/>
          </w:divBdr>
        </w:div>
        <w:div w:id="1704477267">
          <w:marLeft w:val="0"/>
          <w:marRight w:val="0"/>
          <w:marTop w:val="0"/>
          <w:marBottom w:val="0"/>
          <w:divBdr>
            <w:top w:val="none" w:sz="0" w:space="0" w:color="auto"/>
            <w:left w:val="none" w:sz="0" w:space="0" w:color="auto"/>
            <w:bottom w:val="none" w:sz="0" w:space="0" w:color="auto"/>
            <w:right w:val="none" w:sz="0" w:space="0" w:color="auto"/>
          </w:divBdr>
        </w:div>
        <w:div w:id="217085174">
          <w:marLeft w:val="0"/>
          <w:marRight w:val="0"/>
          <w:marTop w:val="0"/>
          <w:marBottom w:val="0"/>
          <w:divBdr>
            <w:top w:val="none" w:sz="0" w:space="0" w:color="auto"/>
            <w:left w:val="none" w:sz="0" w:space="0" w:color="auto"/>
            <w:bottom w:val="none" w:sz="0" w:space="0" w:color="auto"/>
            <w:right w:val="none" w:sz="0" w:space="0" w:color="auto"/>
          </w:divBdr>
        </w:div>
        <w:div w:id="936673072">
          <w:marLeft w:val="0"/>
          <w:marRight w:val="0"/>
          <w:marTop w:val="0"/>
          <w:marBottom w:val="0"/>
          <w:divBdr>
            <w:top w:val="none" w:sz="0" w:space="0" w:color="auto"/>
            <w:left w:val="none" w:sz="0" w:space="0" w:color="auto"/>
            <w:bottom w:val="none" w:sz="0" w:space="0" w:color="auto"/>
            <w:right w:val="none" w:sz="0" w:space="0" w:color="auto"/>
          </w:divBdr>
        </w:div>
        <w:div w:id="2066175089">
          <w:marLeft w:val="0"/>
          <w:marRight w:val="0"/>
          <w:marTop w:val="0"/>
          <w:marBottom w:val="0"/>
          <w:divBdr>
            <w:top w:val="none" w:sz="0" w:space="0" w:color="auto"/>
            <w:left w:val="none" w:sz="0" w:space="0" w:color="auto"/>
            <w:bottom w:val="none" w:sz="0" w:space="0" w:color="auto"/>
            <w:right w:val="none" w:sz="0" w:space="0" w:color="auto"/>
          </w:divBdr>
        </w:div>
        <w:div w:id="659306339">
          <w:marLeft w:val="0"/>
          <w:marRight w:val="0"/>
          <w:marTop w:val="0"/>
          <w:marBottom w:val="0"/>
          <w:divBdr>
            <w:top w:val="none" w:sz="0" w:space="0" w:color="auto"/>
            <w:left w:val="none" w:sz="0" w:space="0" w:color="auto"/>
            <w:bottom w:val="none" w:sz="0" w:space="0" w:color="auto"/>
            <w:right w:val="none" w:sz="0" w:space="0" w:color="auto"/>
          </w:divBdr>
        </w:div>
        <w:div w:id="1699887114">
          <w:marLeft w:val="0"/>
          <w:marRight w:val="0"/>
          <w:marTop w:val="0"/>
          <w:marBottom w:val="0"/>
          <w:divBdr>
            <w:top w:val="none" w:sz="0" w:space="0" w:color="auto"/>
            <w:left w:val="none" w:sz="0" w:space="0" w:color="auto"/>
            <w:bottom w:val="none" w:sz="0" w:space="0" w:color="auto"/>
            <w:right w:val="none" w:sz="0" w:space="0" w:color="auto"/>
          </w:divBdr>
        </w:div>
        <w:div w:id="1718235144">
          <w:marLeft w:val="0"/>
          <w:marRight w:val="0"/>
          <w:marTop w:val="0"/>
          <w:marBottom w:val="0"/>
          <w:divBdr>
            <w:top w:val="none" w:sz="0" w:space="0" w:color="auto"/>
            <w:left w:val="none" w:sz="0" w:space="0" w:color="auto"/>
            <w:bottom w:val="none" w:sz="0" w:space="0" w:color="auto"/>
            <w:right w:val="none" w:sz="0" w:space="0" w:color="auto"/>
          </w:divBdr>
        </w:div>
        <w:div w:id="1247421051">
          <w:marLeft w:val="0"/>
          <w:marRight w:val="0"/>
          <w:marTop w:val="0"/>
          <w:marBottom w:val="0"/>
          <w:divBdr>
            <w:top w:val="none" w:sz="0" w:space="0" w:color="auto"/>
            <w:left w:val="none" w:sz="0" w:space="0" w:color="auto"/>
            <w:bottom w:val="none" w:sz="0" w:space="0" w:color="auto"/>
            <w:right w:val="none" w:sz="0" w:space="0" w:color="auto"/>
          </w:divBdr>
        </w:div>
        <w:div w:id="1639145674">
          <w:marLeft w:val="0"/>
          <w:marRight w:val="0"/>
          <w:marTop w:val="0"/>
          <w:marBottom w:val="0"/>
          <w:divBdr>
            <w:top w:val="none" w:sz="0" w:space="0" w:color="auto"/>
            <w:left w:val="none" w:sz="0" w:space="0" w:color="auto"/>
            <w:bottom w:val="none" w:sz="0" w:space="0" w:color="auto"/>
            <w:right w:val="none" w:sz="0" w:space="0" w:color="auto"/>
          </w:divBdr>
        </w:div>
        <w:div w:id="1042293405">
          <w:marLeft w:val="0"/>
          <w:marRight w:val="0"/>
          <w:marTop w:val="0"/>
          <w:marBottom w:val="0"/>
          <w:divBdr>
            <w:top w:val="none" w:sz="0" w:space="0" w:color="auto"/>
            <w:left w:val="none" w:sz="0" w:space="0" w:color="auto"/>
            <w:bottom w:val="none" w:sz="0" w:space="0" w:color="auto"/>
            <w:right w:val="none" w:sz="0" w:space="0" w:color="auto"/>
          </w:divBdr>
        </w:div>
        <w:div w:id="1759600682">
          <w:marLeft w:val="0"/>
          <w:marRight w:val="0"/>
          <w:marTop w:val="0"/>
          <w:marBottom w:val="0"/>
          <w:divBdr>
            <w:top w:val="none" w:sz="0" w:space="0" w:color="auto"/>
            <w:left w:val="none" w:sz="0" w:space="0" w:color="auto"/>
            <w:bottom w:val="none" w:sz="0" w:space="0" w:color="auto"/>
            <w:right w:val="none" w:sz="0" w:space="0" w:color="auto"/>
          </w:divBdr>
        </w:div>
        <w:div w:id="1315065497">
          <w:marLeft w:val="0"/>
          <w:marRight w:val="0"/>
          <w:marTop w:val="0"/>
          <w:marBottom w:val="0"/>
          <w:divBdr>
            <w:top w:val="none" w:sz="0" w:space="0" w:color="auto"/>
            <w:left w:val="none" w:sz="0" w:space="0" w:color="auto"/>
            <w:bottom w:val="none" w:sz="0" w:space="0" w:color="auto"/>
            <w:right w:val="none" w:sz="0" w:space="0" w:color="auto"/>
          </w:divBdr>
        </w:div>
        <w:div w:id="1371033870">
          <w:marLeft w:val="0"/>
          <w:marRight w:val="0"/>
          <w:marTop w:val="0"/>
          <w:marBottom w:val="0"/>
          <w:divBdr>
            <w:top w:val="none" w:sz="0" w:space="0" w:color="auto"/>
            <w:left w:val="none" w:sz="0" w:space="0" w:color="auto"/>
            <w:bottom w:val="none" w:sz="0" w:space="0" w:color="auto"/>
            <w:right w:val="none" w:sz="0" w:space="0" w:color="auto"/>
          </w:divBdr>
        </w:div>
        <w:div w:id="437919185">
          <w:marLeft w:val="0"/>
          <w:marRight w:val="0"/>
          <w:marTop w:val="0"/>
          <w:marBottom w:val="0"/>
          <w:divBdr>
            <w:top w:val="none" w:sz="0" w:space="0" w:color="auto"/>
            <w:left w:val="none" w:sz="0" w:space="0" w:color="auto"/>
            <w:bottom w:val="none" w:sz="0" w:space="0" w:color="auto"/>
            <w:right w:val="none" w:sz="0" w:space="0" w:color="auto"/>
          </w:divBdr>
        </w:div>
        <w:div w:id="1613394845">
          <w:marLeft w:val="0"/>
          <w:marRight w:val="0"/>
          <w:marTop w:val="0"/>
          <w:marBottom w:val="0"/>
          <w:divBdr>
            <w:top w:val="none" w:sz="0" w:space="0" w:color="auto"/>
            <w:left w:val="none" w:sz="0" w:space="0" w:color="auto"/>
            <w:bottom w:val="none" w:sz="0" w:space="0" w:color="auto"/>
            <w:right w:val="none" w:sz="0" w:space="0" w:color="auto"/>
          </w:divBdr>
        </w:div>
        <w:div w:id="2105608173">
          <w:marLeft w:val="0"/>
          <w:marRight w:val="0"/>
          <w:marTop w:val="0"/>
          <w:marBottom w:val="0"/>
          <w:divBdr>
            <w:top w:val="none" w:sz="0" w:space="0" w:color="auto"/>
            <w:left w:val="none" w:sz="0" w:space="0" w:color="auto"/>
            <w:bottom w:val="none" w:sz="0" w:space="0" w:color="auto"/>
            <w:right w:val="none" w:sz="0" w:space="0" w:color="auto"/>
          </w:divBdr>
        </w:div>
        <w:div w:id="366412901">
          <w:marLeft w:val="0"/>
          <w:marRight w:val="0"/>
          <w:marTop w:val="0"/>
          <w:marBottom w:val="0"/>
          <w:divBdr>
            <w:top w:val="none" w:sz="0" w:space="0" w:color="auto"/>
            <w:left w:val="none" w:sz="0" w:space="0" w:color="auto"/>
            <w:bottom w:val="none" w:sz="0" w:space="0" w:color="auto"/>
            <w:right w:val="none" w:sz="0" w:space="0" w:color="auto"/>
          </w:divBdr>
        </w:div>
        <w:div w:id="243729275">
          <w:marLeft w:val="0"/>
          <w:marRight w:val="0"/>
          <w:marTop w:val="0"/>
          <w:marBottom w:val="0"/>
          <w:divBdr>
            <w:top w:val="none" w:sz="0" w:space="0" w:color="auto"/>
            <w:left w:val="none" w:sz="0" w:space="0" w:color="auto"/>
            <w:bottom w:val="none" w:sz="0" w:space="0" w:color="auto"/>
            <w:right w:val="none" w:sz="0" w:space="0" w:color="auto"/>
          </w:divBdr>
        </w:div>
        <w:div w:id="490290340">
          <w:marLeft w:val="0"/>
          <w:marRight w:val="0"/>
          <w:marTop w:val="0"/>
          <w:marBottom w:val="0"/>
          <w:divBdr>
            <w:top w:val="none" w:sz="0" w:space="0" w:color="auto"/>
            <w:left w:val="none" w:sz="0" w:space="0" w:color="auto"/>
            <w:bottom w:val="none" w:sz="0" w:space="0" w:color="auto"/>
            <w:right w:val="none" w:sz="0" w:space="0" w:color="auto"/>
          </w:divBdr>
        </w:div>
        <w:div w:id="1998146844">
          <w:marLeft w:val="0"/>
          <w:marRight w:val="0"/>
          <w:marTop w:val="0"/>
          <w:marBottom w:val="0"/>
          <w:divBdr>
            <w:top w:val="none" w:sz="0" w:space="0" w:color="auto"/>
            <w:left w:val="none" w:sz="0" w:space="0" w:color="auto"/>
            <w:bottom w:val="none" w:sz="0" w:space="0" w:color="auto"/>
            <w:right w:val="none" w:sz="0" w:space="0" w:color="auto"/>
          </w:divBdr>
        </w:div>
        <w:div w:id="1431776706">
          <w:marLeft w:val="0"/>
          <w:marRight w:val="0"/>
          <w:marTop w:val="0"/>
          <w:marBottom w:val="0"/>
          <w:divBdr>
            <w:top w:val="none" w:sz="0" w:space="0" w:color="auto"/>
            <w:left w:val="none" w:sz="0" w:space="0" w:color="auto"/>
            <w:bottom w:val="none" w:sz="0" w:space="0" w:color="auto"/>
            <w:right w:val="none" w:sz="0" w:space="0" w:color="auto"/>
          </w:divBdr>
        </w:div>
        <w:div w:id="2068257525">
          <w:marLeft w:val="0"/>
          <w:marRight w:val="0"/>
          <w:marTop w:val="0"/>
          <w:marBottom w:val="0"/>
          <w:divBdr>
            <w:top w:val="none" w:sz="0" w:space="0" w:color="auto"/>
            <w:left w:val="none" w:sz="0" w:space="0" w:color="auto"/>
            <w:bottom w:val="none" w:sz="0" w:space="0" w:color="auto"/>
            <w:right w:val="none" w:sz="0" w:space="0" w:color="auto"/>
          </w:divBdr>
        </w:div>
        <w:div w:id="948505977">
          <w:marLeft w:val="0"/>
          <w:marRight w:val="0"/>
          <w:marTop w:val="0"/>
          <w:marBottom w:val="0"/>
          <w:divBdr>
            <w:top w:val="none" w:sz="0" w:space="0" w:color="auto"/>
            <w:left w:val="none" w:sz="0" w:space="0" w:color="auto"/>
            <w:bottom w:val="none" w:sz="0" w:space="0" w:color="auto"/>
            <w:right w:val="none" w:sz="0" w:space="0" w:color="auto"/>
          </w:divBdr>
        </w:div>
        <w:div w:id="1808545072">
          <w:marLeft w:val="0"/>
          <w:marRight w:val="0"/>
          <w:marTop w:val="0"/>
          <w:marBottom w:val="0"/>
          <w:divBdr>
            <w:top w:val="none" w:sz="0" w:space="0" w:color="auto"/>
            <w:left w:val="none" w:sz="0" w:space="0" w:color="auto"/>
            <w:bottom w:val="none" w:sz="0" w:space="0" w:color="auto"/>
            <w:right w:val="none" w:sz="0" w:space="0" w:color="auto"/>
          </w:divBdr>
        </w:div>
        <w:div w:id="399251283">
          <w:marLeft w:val="0"/>
          <w:marRight w:val="0"/>
          <w:marTop w:val="0"/>
          <w:marBottom w:val="0"/>
          <w:divBdr>
            <w:top w:val="none" w:sz="0" w:space="0" w:color="auto"/>
            <w:left w:val="none" w:sz="0" w:space="0" w:color="auto"/>
            <w:bottom w:val="none" w:sz="0" w:space="0" w:color="auto"/>
            <w:right w:val="none" w:sz="0" w:space="0" w:color="auto"/>
          </w:divBdr>
        </w:div>
        <w:div w:id="1411540698">
          <w:marLeft w:val="0"/>
          <w:marRight w:val="0"/>
          <w:marTop w:val="0"/>
          <w:marBottom w:val="0"/>
          <w:divBdr>
            <w:top w:val="none" w:sz="0" w:space="0" w:color="auto"/>
            <w:left w:val="none" w:sz="0" w:space="0" w:color="auto"/>
            <w:bottom w:val="none" w:sz="0" w:space="0" w:color="auto"/>
            <w:right w:val="none" w:sz="0" w:space="0" w:color="auto"/>
          </w:divBdr>
        </w:div>
        <w:div w:id="1530726416">
          <w:marLeft w:val="0"/>
          <w:marRight w:val="0"/>
          <w:marTop w:val="0"/>
          <w:marBottom w:val="0"/>
          <w:divBdr>
            <w:top w:val="none" w:sz="0" w:space="0" w:color="auto"/>
            <w:left w:val="none" w:sz="0" w:space="0" w:color="auto"/>
            <w:bottom w:val="none" w:sz="0" w:space="0" w:color="auto"/>
            <w:right w:val="none" w:sz="0" w:space="0" w:color="auto"/>
          </w:divBdr>
        </w:div>
        <w:div w:id="1423645855">
          <w:marLeft w:val="0"/>
          <w:marRight w:val="0"/>
          <w:marTop w:val="0"/>
          <w:marBottom w:val="0"/>
          <w:divBdr>
            <w:top w:val="none" w:sz="0" w:space="0" w:color="auto"/>
            <w:left w:val="none" w:sz="0" w:space="0" w:color="auto"/>
            <w:bottom w:val="none" w:sz="0" w:space="0" w:color="auto"/>
            <w:right w:val="none" w:sz="0" w:space="0" w:color="auto"/>
          </w:divBdr>
        </w:div>
        <w:div w:id="405298633">
          <w:marLeft w:val="0"/>
          <w:marRight w:val="0"/>
          <w:marTop w:val="0"/>
          <w:marBottom w:val="0"/>
          <w:divBdr>
            <w:top w:val="none" w:sz="0" w:space="0" w:color="auto"/>
            <w:left w:val="none" w:sz="0" w:space="0" w:color="auto"/>
            <w:bottom w:val="none" w:sz="0" w:space="0" w:color="auto"/>
            <w:right w:val="none" w:sz="0" w:space="0" w:color="auto"/>
          </w:divBdr>
        </w:div>
        <w:div w:id="206376202">
          <w:marLeft w:val="0"/>
          <w:marRight w:val="0"/>
          <w:marTop w:val="0"/>
          <w:marBottom w:val="0"/>
          <w:divBdr>
            <w:top w:val="none" w:sz="0" w:space="0" w:color="auto"/>
            <w:left w:val="none" w:sz="0" w:space="0" w:color="auto"/>
            <w:bottom w:val="none" w:sz="0" w:space="0" w:color="auto"/>
            <w:right w:val="none" w:sz="0" w:space="0" w:color="auto"/>
          </w:divBdr>
        </w:div>
        <w:div w:id="1272274814">
          <w:marLeft w:val="0"/>
          <w:marRight w:val="0"/>
          <w:marTop w:val="0"/>
          <w:marBottom w:val="0"/>
          <w:divBdr>
            <w:top w:val="none" w:sz="0" w:space="0" w:color="auto"/>
            <w:left w:val="none" w:sz="0" w:space="0" w:color="auto"/>
            <w:bottom w:val="none" w:sz="0" w:space="0" w:color="auto"/>
            <w:right w:val="none" w:sz="0" w:space="0" w:color="auto"/>
          </w:divBdr>
        </w:div>
        <w:div w:id="441582864">
          <w:marLeft w:val="0"/>
          <w:marRight w:val="0"/>
          <w:marTop w:val="0"/>
          <w:marBottom w:val="0"/>
          <w:divBdr>
            <w:top w:val="none" w:sz="0" w:space="0" w:color="auto"/>
            <w:left w:val="none" w:sz="0" w:space="0" w:color="auto"/>
            <w:bottom w:val="none" w:sz="0" w:space="0" w:color="auto"/>
            <w:right w:val="none" w:sz="0" w:space="0" w:color="auto"/>
          </w:divBdr>
        </w:div>
        <w:div w:id="1281381554">
          <w:marLeft w:val="0"/>
          <w:marRight w:val="0"/>
          <w:marTop w:val="0"/>
          <w:marBottom w:val="0"/>
          <w:divBdr>
            <w:top w:val="none" w:sz="0" w:space="0" w:color="auto"/>
            <w:left w:val="none" w:sz="0" w:space="0" w:color="auto"/>
            <w:bottom w:val="none" w:sz="0" w:space="0" w:color="auto"/>
            <w:right w:val="none" w:sz="0" w:space="0" w:color="auto"/>
          </w:divBdr>
        </w:div>
        <w:div w:id="1586959195">
          <w:marLeft w:val="0"/>
          <w:marRight w:val="0"/>
          <w:marTop w:val="0"/>
          <w:marBottom w:val="0"/>
          <w:divBdr>
            <w:top w:val="none" w:sz="0" w:space="0" w:color="auto"/>
            <w:left w:val="none" w:sz="0" w:space="0" w:color="auto"/>
            <w:bottom w:val="none" w:sz="0" w:space="0" w:color="auto"/>
            <w:right w:val="none" w:sz="0" w:space="0" w:color="auto"/>
          </w:divBdr>
        </w:div>
        <w:div w:id="383679134">
          <w:marLeft w:val="0"/>
          <w:marRight w:val="0"/>
          <w:marTop w:val="0"/>
          <w:marBottom w:val="0"/>
          <w:divBdr>
            <w:top w:val="none" w:sz="0" w:space="0" w:color="auto"/>
            <w:left w:val="none" w:sz="0" w:space="0" w:color="auto"/>
            <w:bottom w:val="none" w:sz="0" w:space="0" w:color="auto"/>
            <w:right w:val="none" w:sz="0" w:space="0" w:color="auto"/>
          </w:divBdr>
        </w:div>
        <w:div w:id="630794085">
          <w:marLeft w:val="0"/>
          <w:marRight w:val="0"/>
          <w:marTop w:val="0"/>
          <w:marBottom w:val="0"/>
          <w:divBdr>
            <w:top w:val="none" w:sz="0" w:space="0" w:color="auto"/>
            <w:left w:val="none" w:sz="0" w:space="0" w:color="auto"/>
            <w:bottom w:val="none" w:sz="0" w:space="0" w:color="auto"/>
            <w:right w:val="none" w:sz="0" w:space="0" w:color="auto"/>
          </w:divBdr>
        </w:div>
        <w:div w:id="1315600994">
          <w:marLeft w:val="0"/>
          <w:marRight w:val="0"/>
          <w:marTop w:val="0"/>
          <w:marBottom w:val="0"/>
          <w:divBdr>
            <w:top w:val="none" w:sz="0" w:space="0" w:color="auto"/>
            <w:left w:val="none" w:sz="0" w:space="0" w:color="auto"/>
            <w:bottom w:val="none" w:sz="0" w:space="0" w:color="auto"/>
            <w:right w:val="none" w:sz="0" w:space="0" w:color="auto"/>
          </w:divBdr>
        </w:div>
        <w:div w:id="1091706041">
          <w:marLeft w:val="0"/>
          <w:marRight w:val="0"/>
          <w:marTop w:val="0"/>
          <w:marBottom w:val="0"/>
          <w:divBdr>
            <w:top w:val="none" w:sz="0" w:space="0" w:color="auto"/>
            <w:left w:val="none" w:sz="0" w:space="0" w:color="auto"/>
            <w:bottom w:val="none" w:sz="0" w:space="0" w:color="auto"/>
            <w:right w:val="none" w:sz="0" w:space="0" w:color="auto"/>
          </w:divBdr>
        </w:div>
        <w:div w:id="1848402604">
          <w:marLeft w:val="0"/>
          <w:marRight w:val="0"/>
          <w:marTop w:val="0"/>
          <w:marBottom w:val="0"/>
          <w:divBdr>
            <w:top w:val="none" w:sz="0" w:space="0" w:color="auto"/>
            <w:left w:val="none" w:sz="0" w:space="0" w:color="auto"/>
            <w:bottom w:val="none" w:sz="0" w:space="0" w:color="auto"/>
            <w:right w:val="none" w:sz="0" w:space="0" w:color="auto"/>
          </w:divBdr>
        </w:div>
        <w:div w:id="248781287">
          <w:marLeft w:val="0"/>
          <w:marRight w:val="0"/>
          <w:marTop w:val="0"/>
          <w:marBottom w:val="0"/>
          <w:divBdr>
            <w:top w:val="none" w:sz="0" w:space="0" w:color="auto"/>
            <w:left w:val="none" w:sz="0" w:space="0" w:color="auto"/>
            <w:bottom w:val="none" w:sz="0" w:space="0" w:color="auto"/>
            <w:right w:val="none" w:sz="0" w:space="0" w:color="auto"/>
          </w:divBdr>
        </w:div>
        <w:div w:id="1346446897">
          <w:marLeft w:val="0"/>
          <w:marRight w:val="0"/>
          <w:marTop w:val="0"/>
          <w:marBottom w:val="0"/>
          <w:divBdr>
            <w:top w:val="none" w:sz="0" w:space="0" w:color="auto"/>
            <w:left w:val="none" w:sz="0" w:space="0" w:color="auto"/>
            <w:bottom w:val="none" w:sz="0" w:space="0" w:color="auto"/>
            <w:right w:val="none" w:sz="0" w:space="0" w:color="auto"/>
          </w:divBdr>
        </w:div>
        <w:div w:id="854659346">
          <w:marLeft w:val="0"/>
          <w:marRight w:val="0"/>
          <w:marTop w:val="0"/>
          <w:marBottom w:val="0"/>
          <w:divBdr>
            <w:top w:val="none" w:sz="0" w:space="0" w:color="auto"/>
            <w:left w:val="none" w:sz="0" w:space="0" w:color="auto"/>
            <w:bottom w:val="none" w:sz="0" w:space="0" w:color="auto"/>
            <w:right w:val="none" w:sz="0" w:space="0" w:color="auto"/>
          </w:divBdr>
        </w:div>
        <w:div w:id="2083402036">
          <w:marLeft w:val="0"/>
          <w:marRight w:val="0"/>
          <w:marTop w:val="0"/>
          <w:marBottom w:val="0"/>
          <w:divBdr>
            <w:top w:val="none" w:sz="0" w:space="0" w:color="auto"/>
            <w:left w:val="none" w:sz="0" w:space="0" w:color="auto"/>
            <w:bottom w:val="none" w:sz="0" w:space="0" w:color="auto"/>
            <w:right w:val="none" w:sz="0" w:space="0" w:color="auto"/>
          </w:divBdr>
        </w:div>
        <w:div w:id="499583617">
          <w:marLeft w:val="0"/>
          <w:marRight w:val="0"/>
          <w:marTop w:val="0"/>
          <w:marBottom w:val="0"/>
          <w:divBdr>
            <w:top w:val="none" w:sz="0" w:space="0" w:color="auto"/>
            <w:left w:val="none" w:sz="0" w:space="0" w:color="auto"/>
            <w:bottom w:val="none" w:sz="0" w:space="0" w:color="auto"/>
            <w:right w:val="none" w:sz="0" w:space="0" w:color="auto"/>
          </w:divBdr>
        </w:div>
        <w:div w:id="74325383">
          <w:marLeft w:val="0"/>
          <w:marRight w:val="0"/>
          <w:marTop w:val="0"/>
          <w:marBottom w:val="0"/>
          <w:divBdr>
            <w:top w:val="none" w:sz="0" w:space="0" w:color="auto"/>
            <w:left w:val="none" w:sz="0" w:space="0" w:color="auto"/>
            <w:bottom w:val="none" w:sz="0" w:space="0" w:color="auto"/>
            <w:right w:val="none" w:sz="0" w:space="0" w:color="auto"/>
          </w:divBdr>
        </w:div>
        <w:div w:id="1701971769">
          <w:marLeft w:val="0"/>
          <w:marRight w:val="0"/>
          <w:marTop w:val="0"/>
          <w:marBottom w:val="0"/>
          <w:divBdr>
            <w:top w:val="none" w:sz="0" w:space="0" w:color="auto"/>
            <w:left w:val="none" w:sz="0" w:space="0" w:color="auto"/>
            <w:bottom w:val="none" w:sz="0" w:space="0" w:color="auto"/>
            <w:right w:val="none" w:sz="0" w:space="0" w:color="auto"/>
          </w:divBdr>
        </w:div>
        <w:div w:id="461311475">
          <w:marLeft w:val="0"/>
          <w:marRight w:val="0"/>
          <w:marTop w:val="0"/>
          <w:marBottom w:val="0"/>
          <w:divBdr>
            <w:top w:val="none" w:sz="0" w:space="0" w:color="auto"/>
            <w:left w:val="none" w:sz="0" w:space="0" w:color="auto"/>
            <w:bottom w:val="none" w:sz="0" w:space="0" w:color="auto"/>
            <w:right w:val="none" w:sz="0" w:space="0" w:color="auto"/>
          </w:divBdr>
        </w:div>
        <w:div w:id="856696913">
          <w:marLeft w:val="0"/>
          <w:marRight w:val="0"/>
          <w:marTop w:val="0"/>
          <w:marBottom w:val="0"/>
          <w:divBdr>
            <w:top w:val="none" w:sz="0" w:space="0" w:color="auto"/>
            <w:left w:val="none" w:sz="0" w:space="0" w:color="auto"/>
            <w:bottom w:val="none" w:sz="0" w:space="0" w:color="auto"/>
            <w:right w:val="none" w:sz="0" w:space="0" w:color="auto"/>
          </w:divBdr>
        </w:div>
        <w:div w:id="811218023">
          <w:marLeft w:val="0"/>
          <w:marRight w:val="0"/>
          <w:marTop w:val="0"/>
          <w:marBottom w:val="0"/>
          <w:divBdr>
            <w:top w:val="none" w:sz="0" w:space="0" w:color="auto"/>
            <w:left w:val="none" w:sz="0" w:space="0" w:color="auto"/>
            <w:bottom w:val="none" w:sz="0" w:space="0" w:color="auto"/>
            <w:right w:val="none" w:sz="0" w:space="0" w:color="auto"/>
          </w:divBdr>
        </w:div>
        <w:div w:id="1783301219">
          <w:marLeft w:val="0"/>
          <w:marRight w:val="0"/>
          <w:marTop w:val="0"/>
          <w:marBottom w:val="0"/>
          <w:divBdr>
            <w:top w:val="none" w:sz="0" w:space="0" w:color="auto"/>
            <w:left w:val="none" w:sz="0" w:space="0" w:color="auto"/>
            <w:bottom w:val="none" w:sz="0" w:space="0" w:color="auto"/>
            <w:right w:val="none" w:sz="0" w:space="0" w:color="auto"/>
          </w:divBdr>
        </w:div>
        <w:div w:id="1571305029">
          <w:marLeft w:val="0"/>
          <w:marRight w:val="0"/>
          <w:marTop w:val="0"/>
          <w:marBottom w:val="0"/>
          <w:divBdr>
            <w:top w:val="none" w:sz="0" w:space="0" w:color="auto"/>
            <w:left w:val="none" w:sz="0" w:space="0" w:color="auto"/>
            <w:bottom w:val="none" w:sz="0" w:space="0" w:color="auto"/>
            <w:right w:val="none" w:sz="0" w:space="0" w:color="auto"/>
          </w:divBdr>
        </w:div>
        <w:div w:id="2073502205">
          <w:marLeft w:val="0"/>
          <w:marRight w:val="0"/>
          <w:marTop w:val="0"/>
          <w:marBottom w:val="0"/>
          <w:divBdr>
            <w:top w:val="none" w:sz="0" w:space="0" w:color="auto"/>
            <w:left w:val="none" w:sz="0" w:space="0" w:color="auto"/>
            <w:bottom w:val="none" w:sz="0" w:space="0" w:color="auto"/>
            <w:right w:val="none" w:sz="0" w:space="0" w:color="auto"/>
          </w:divBdr>
        </w:div>
        <w:div w:id="2013029254">
          <w:marLeft w:val="0"/>
          <w:marRight w:val="0"/>
          <w:marTop w:val="0"/>
          <w:marBottom w:val="0"/>
          <w:divBdr>
            <w:top w:val="none" w:sz="0" w:space="0" w:color="auto"/>
            <w:left w:val="none" w:sz="0" w:space="0" w:color="auto"/>
            <w:bottom w:val="none" w:sz="0" w:space="0" w:color="auto"/>
            <w:right w:val="none" w:sz="0" w:space="0" w:color="auto"/>
          </w:divBdr>
        </w:div>
        <w:div w:id="957952922">
          <w:marLeft w:val="0"/>
          <w:marRight w:val="0"/>
          <w:marTop w:val="0"/>
          <w:marBottom w:val="0"/>
          <w:divBdr>
            <w:top w:val="none" w:sz="0" w:space="0" w:color="auto"/>
            <w:left w:val="none" w:sz="0" w:space="0" w:color="auto"/>
            <w:bottom w:val="none" w:sz="0" w:space="0" w:color="auto"/>
            <w:right w:val="none" w:sz="0" w:space="0" w:color="auto"/>
          </w:divBdr>
        </w:div>
        <w:div w:id="804278305">
          <w:marLeft w:val="0"/>
          <w:marRight w:val="0"/>
          <w:marTop w:val="0"/>
          <w:marBottom w:val="0"/>
          <w:divBdr>
            <w:top w:val="none" w:sz="0" w:space="0" w:color="auto"/>
            <w:left w:val="none" w:sz="0" w:space="0" w:color="auto"/>
            <w:bottom w:val="none" w:sz="0" w:space="0" w:color="auto"/>
            <w:right w:val="none" w:sz="0" w:space="0" w:color="auto"/>
          </w:divBdr>
        </w:div>
        <w:div w:id="456224172">
          <w:marLeft w:val="0"/>
          <w:marRight w:val="0"/>
          <w:marTop w:val="0"/>
          <w:marBottom w:val="0"/>
          <w:divBdr>
            <w:top w:val="none" w:sz="0" w:space="0" w:color="auto"/>
            <w:left w:val="none" w:sz="0" w:space="0" w:color="auto"/>
            <w:bottom w:val="none" w:sz="0" w:space="0" w:color="auto"/>
            <w:right w:val="none" w:sz="0" w:space="0" w:color="auto"/>
          </w:divBdr>
        </w:div>
        <w:div w:id="2079598034">
          <w:marLeft w:val="0"/>
          <w:marRight w:val="0"/>
          <w:marTop w:val="0"/>
          <w:marBottom w:val="0"/>
          <w:divBdr>
            <w:top w:val="none" w:sz="0" w:space="0" w:color="auto"/>
            <w:left w:val="none" w:sz="0" w:space="0" w:color="auto"/>
            <w:bottom w:val="none" w:sz="0" w:space="0" w:color="auto"/>
            <w:right w:val="none" w:sz="0" w:space="0" w:color="auto"/>
          </w:divBdr>
        </w:div>
        <w:div w:id="1864174009">
          <w:marLeft w:val="0"/>
          <w:marRight w:val="0"/>
          <w:marTop w:val="0"/>
          <w:marBottom w:val="0"/>
          <w:divBdr>
            <w:top w:val="none" w:sz="0" w:space="0" w:color="auto"/>
            <w:left w:val="none" w:sz="0" w:space="0" w:color="auto"/>
            <w:bottom w:val="none" w:sz="0" w:space="0" w:color="auto"/>
            <w:right w:val="none" w:sz="0" w:space="0" w:color="auto"/>
          </w:divBdr>
        </w:div>
        <w:div w:id="38208998">
          <w:marLeft w:val="0"/>
          <w:marRight w:val="0"/>
          <w:marTop w:val="0"/>
          <w:marBottom w:val="0"/>
          <w:divBdr>
            <w:top w:val="none" w:sz="0" w:space="0" w:color="auto"/>
            <w:left w:val="none" w:sz="0" w:space="0" w:color="auto"/>
            <w:bottom w:val="none" w:sz="0" w:space="0" w:color="auto"/>
            <w:right w:val="none" w:sz="0" w:space="0" w:color="auto"/>
          </w:divBdr>
        </w:div>
        <w:div w:id="1385329968">
          <w:marLeft w:val="0"/>
          <w:marRight w:val="0"/>
          <w:marTop w:val="0"/>
          <w:marBottom w:val="0"/>
          <w:divBdr>
            <w:top w:val="none" w:sz="0" w:space="0" w:color="auto"/>
            <w:left w:val="none" w:sz="0" w:space="0" w:color="auto"/>
            <w:bottom w:val="none" w:sz="0" w:space="0" w:color="auto"/>
            <w:right w:val="none" w:sz="0" w:space="0" w:color="auto"/>
          </w:divBdr>
        </w:div>
        <w:div w:id="1878731990">
          <w:marLeft w:val="0"/>
          <w:marRight w:val="0"/>
          <w:marTop w:val="0"/>
          <w:marBottom w:val="0"/>
          <w:divBdr>
            <w:top w:val="none" w:sz="0" w:space="0" w:color="auto"/>
            <w:left w:val="none" w:sz="0" w:space="0" w:color="auto"/>
            <w:bottom w:val="none" w:sz="0" w:space="0" w:color="auto"/>
            <w:right w:val="none" w:sz="0" w:space="0" w:color="auto"/>
          </w:divBdr>
        </w:div>
        <w:div w:id="805392184">
          <w:marLeft w:val="0"/>
          <w:marRight w:val="0"/>
          <w:marTop w:val="0"/>
          <w:marBottom w:val="0"/>
          <w:divBdr>
            <w:top w:val="none" w:sz="0" w:space="0" w:color="auto"/>
            <w:left w:val="none" w:sz="0" w:space="0" w:color="auto"/>
            <w:bottom w:val="none" w:sz="0" w:space="0" w:color="auto"/>
            <w:right w:val="none" w:sz="0" w:space="0" w:color="auto"/>
          </w:divBdr>
        </w:div>
        <w:div w:id="899900914">
          <w:marLeft w:val="0"/>
          <w:marRight w:val="0"/>
          <w:marTop w:val="0"/>
          <w:marBottom w:val="0"/>
          <w:divBdr>
            <w:top w:val="none" w:sz="0" w:space="0" w:color="auto"/>
            <w:left w:val="none" w:sz="0" w:space="0" w:color="auto"/>
            <w:bottom w:val="none" w:sz="0" w:space="0" w:color="auto"/>
            <w:right w:val="none" w:sz="0" w:space="0" w:color="auto"/>
          </w:divBdr>
        </w:div>
        <w:div w:id="587274733">
          <w:marLeft w:val="0"/>
          <w:marRight w:val="0"/>
          <w:marTop w:val="0"/>
          <w:marBottom w:val="0"/>
          <w:divBdr>
            <w:top w:val="none" w:sz="0" w:space="0" w:color="auto"/>
            <w:left w:val="none" w:sz="0" w:space="0" w:color="auto"/>
            <w:bottom w:val="none" w:sz="0" w:space="0" w:color="auto"/>
            <w:right w:val="none" w:sz="0" w:space="0" w:color="auto"/>
          </w:divBdr>
        </w:div>
        <w:div w:id="941767462">
          <w:marLeft w:val="0"/>
          <w:marRight w:val="0"/>
          <w:marTop w:val="0"/>
          <w:marBottom w:val="0"/>
          <w:divBdr>
            <w:top w:val="none" w:sz="0" w:space="0" w:color="auto"/>
            <w:left w:val="none" w:sz="0" w:space="0" w:color="auto"/>
            <w:bottom w:val="none" w:sz="0" w:space="0" w:color="auto"/>
            <w:right w:val="none" w:sz="0" w:space="0" w:color="auto"/>
          </w:divBdr>
        </w:div>
        <w:div w:id="1132558564">
          <w:marLeft w:val="0"/>
          <w:marRight w:val="0"/>
          <w:marTop w:val="0"/>
          <w:marBottom w:val="0"/>
          <w:divBdr>
            <w:top w:val="none" w:sz="0" w:space="0" w:color="auto"/>
            <w:left w:val="none" w:sz="0" w:space="0" w:color="auto"/>
            <w:bottom w:val="none" w:sz="0" w:space="0" w:color="auto"/>
            <w:right w:val="none" w:sz="0" w:space="0" w:color="auto"/>
          </w:divBdr>
        </w:div>
        <w:div w:id="2131970849">
          <w:marLeft w:val="0"/>
          <w:marRight w:val="0"/>
          <w:marTop w:val="0"/>
          <w:marBottom w:val="0"/>
          <w:divBdr>
            <w:top w:val="none" w:sz="0" w:space="0" w:color="auto"/>
            <w:left w:val="none" w:sz="0" w:space="0" w:color="auto"/>
            <w:bottom w:val="none" w:sz="0" w:space="0" w:color="auto"/>
            <w:right w:val="none" w:sz="0" w:space="0" w:color="auto"/>
          </w:divBdr>
        </w:div>
        <w:div w:id="1602294838">
          <w:marLeft w:val="0"/>
          <w:marRight w:val="0"/>
          <w:marTop w:val="0"/>
          <w:marBottom w:val="0"/>
          <w:divBdr>
            <w:top w:val="none" w:sz="0" w:space="0" w:color="auto"/>
            <w:left w:val="none" w:sz="0" w:space="0" w:color="auto"/>
            <w:bottom w:val="none" w:sz="0" w:space="0" w:color="auto"/>
            <w:right w:val="none" w:sz="0" w:space="0" w:color="auto"/>
          </w:divBdr>
        </w:div>
      </w:divsChild>
    </w:div>
    <w:div w:id="1787381244">
      <w:bodyDiv w:val="1"/>
      <w:marLeft w:val="0"/>
      <w:marRight w:val="0"/>
      <w:marTop w:val="0"/>
      <w:marBottom w:val="0"/>
      <w:divBdr>
        <w:top w:val="none" w:sz="0" w:space="0" w:color="auto"/>
        <w:left w:val="none" w:sz="0" w:space="0" w:color="auto"/>
        <w:bottom w:val="none" w:sz="0" w:space="0" w:color="auto"/>
        <w:right w:val="none" w:sz="0" w:space="0" w:color="auto"/>
      </w:divBdr>
    </w:div>
    <w:div w:id="1825656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1525</TotalTime>
  <Pages>9</Pages>
  <Words>3192</Words>
  <Characters>18198</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VOIID</dc:creator>
  <cp:keywords/>
  <dc:description/>
  <cp:lastModifiedBy>voiid</cp:lastModifiedBy>
  <cp:revision>38</cp:revision>
  <cp:lastPrinted>2026-02-13T08:46:00Z</cp:lastPrinted>
  <dcterms:created xsi:type="dcterms:W3CDTF">2025-09-08T17:05:00Z</dcterms:created>
  <dcterms:modified xsi:type="dcterms:W3CDTF">2026-02-13T08:48:00Z</dcterms:modified>
</cp:coreProperties>
</file>