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050" w:rsidRDefault="006E0684" w:rsidP="004700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 w:bidi="hi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BA99C5" wp14:editId="54A9D3E3">
                <wp:simplePos x="0" y="0"/>
                <wp:positionH relativeFrom="column">
                  <wp:posOffset>209229</wp:posOffset>
                </wp:positionH>
                <wp:positionV relativeFrom="paragraph">
                  <wp:posOffset>-116770</wp:posOffset>
                </wp:positionV>
                <wp:extent cx="2618105" cy="240665"/>
                <wp:effectExtent l="0" t="0" r="10795" b="2603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0EA8" w:rsidRDefault="00710EA8" w:rsidP="00710EA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BA99C5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16.45pt;margin-top:-9.2pt;width:206.15pt;height:1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" strokecolor="white [3212]">
                <v:textbox>
                  <w:txbxContent>
                    <w:p w:rsidR="00710EA8" w:rsidRDefault="00710EA8" w:rsidP="00710EA8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</v:shape>
            </w:pict>
          </mc:Fallback>
        </mc:AlternateConten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10 Marks Questions (11 points each)</w: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Q1: Elaborate on the key foundational areas that underpin the development of Artificial Intelligence systems, detailing their primary contributions.</w: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development of intelligent systems in AI is built upon several key foundational areas, each contributing distinct insights and tools: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Philosophy: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area addresses fundamental questions about the nature of knowledge, reasoning, and intelligence.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Ethical Considerations: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 crucial aspect originating from philosophy, guiding the responsible development and deployment of AI.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Mathematics: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Provides essential logical and quantitative frameworks, including logic, probability theory, optimisation, and linear algebra, which are vital for AI algorithms and models.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Computer Science: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Contributes the algorithmic and computational tools necessary for building AI systems, such as algorithms, data structures, complexity theory, and programming languages.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Cognitive Science: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Offers an understanding of human cognition, including models of perception, memory, and decision-making, which can inspire AI system design.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Linguistics: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Is crucial for natural language processing and achieving semantic understanding within AI systems.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Neuroscience: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Provides insights into brain structure and function, serving as an inspiration for neural network architectures.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Statistics: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Supports data analysis and interpretation, hypothesis testing, and model validation, which are critical for learning from data in AI.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Psychology: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Contributes theories of learning and development, as well as an understanding of human behaviour and decision-making, relevant to designing intelligent agents.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Control Theory: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Focuses on designing systems that can regulate their own behaviour, which is applicable to autonomous AI systems.</w:t>
      </w:r>
    </w:p>
    <w:p w:rsidR="00470050" w:rsidRPr="00470050" w:rsidRDefault="00470050" w:rsidP="0047005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Information Theory: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Deals with quantifying information and its transmission, underpinning data compression and communication within AI systems.</w:t>
      </w: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2 Marks Questions (2 points each)</w: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Q1.1</w:t>
      </w: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: What is the primary goal of the "acting rationally" approach in AI?</w:t>
      </w:r>
    </w:p>
    <w:p w:rsidR="00470050" w:rsidRPr="00470050" w:rsidRDefault="00470050" w:rsidP="0047005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The primary goal of the "acting rationally" approach in AI is to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make decisions that maximise expected utility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:rsidR="00470050" w:rsidRPr="00470050" w:rsidRDefault="00470050" w:rsidP="0047005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This perspective focuses on developing systems that take actions to achieve the best outcome based on available information and defined goals.</w:t>
      </w: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D48FC" w:rsidRDefault="004D48FC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Pr="00470050" w:rsidRDefault="0057016B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 w:bidi="hi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3E631C" wp14:editId="236D12E6">
                <wp:simplePos x="0" y="0"/>
                <wp:positionH relativeFrom="page">
                  <wp:posOffset>4571947</wp:posOffset>
                </wp:positionH>
                <wp:positionV relativeFrom="paragraph">
                  <wp:posOffset>686860</wp:posOffset>
                </wp:positionV>
                <wp:extent cx="2637155" cy="509905"/>
                <wp:effectExtent l="0" t="0" r="10795" b="234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0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016B" w:rsidRDefault="0057016B" w:rsidP="0057016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E631C" id="Text Box 1" o:spid="_x0000_s1027" type="#_x0000_t202" style="position:absolute;margin-left:5in;margin-top:54.1pt;width:207.65pt;height:40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" strokecolor="white [3212]">
                <v:textbox>
                  <w:txbxContent>
                    <w:p w:rsidR="0057016B" w:rsidRDefault="0057016B" w:rsidP="0057016B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NOTES / MINDMAP/ VIDEO MADE BY ABDUL HAMEED (SHIDO)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70050"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bookmarkStart w:id="0" w:name="_GoBack"/>
      <w:bookmarkEnd w:id="0"/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lastRenderedPageBreak/>
        <w:t>Q2: Discuss the current "State-of-the-Art" in Artificial Intelligence, highlighting various advanced technologies and emerging research areas.</w: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current "State-of-the-Art" in Artificial Intelligence is dynamic and encompasses a wide range of advanced technologies and emerging research fields: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Large Language Models (LLMs):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Models like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GPT-4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demonstrate impressive natural language understanding and generation capabilities, finding applications in text generation, translation, and question-answering.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Computer Vision: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Features advanced object detection, image segmentation, and generative models such as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DALL-E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and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Stable Diffusion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, which can create images from text descriptions.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Reinforcement Learning: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AI agents are mastering complex games (e.g., </w:t>
      </w:r>
      <w:proofErr w:type="spellStart"/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AlphaGo</w:t>
      </w:r>
      <w:proofErr w:type="spellEnd"/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, </w:t>
      </w:r>
      <w:proofErr w:type="spellStart"/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AlphaStar</w:t>
      </w:r>
      <w:proofErr w:type="spellEnd"/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) and find significant applications in robotics and autonomous systems.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Multimodal AI: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Involves systems that can process and generate multiple types of data, including text, images, and audio, with examples like GPT-4 demonstrating image understanding capabilities.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AI for Scientific Discovery: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Includes breakthroughs such as </w:t>
      </w:r>
      <w:proofErr w:type="spellStart"/>
      <w:proofErr w:type="gramStart"/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AlphaFold's</w:t>
      </w:r>
      <w:proofErr w:type="spellEnd"/>
      <w:proofErr w:type="gramEnd"/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protein structure prediction, along with AI-assisted drug discovery and materials science advancements.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Autonomous Vehicles: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Continues to see advancements in self-driving technology and the integration of AI into various transportation systems.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AI in Healthcare: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Utilises diagnostic tools based on machine learning and offers personalized treatment recommendations.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Explainable AI (XAI):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Focuses on developing methods to make AI decision-making processes more transparent and interpretable for users.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AI Ethics and Fairness: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Represents an ongoing research area dedicated to reducing bias and ensuring the ethical deployment of AI systems.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Quantum AI: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Explores the intersection of quantum computing and AI algorithms, with the potential to achieve new computational capabilities.</w:t>
      </w:r>
    </w:p>
    <w:p w:rsidR="00470050" w:rsidRPr="00470050" w:rsidRDefault="00470050" w:rsidP="0047005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proofErr w:type="spellStart"/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Neuromorphic</w:t>
      </w:r>
      <w:proofErr w:type="spellEnd"/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 Computing: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Aims to develop hardware that mimics brain structure for more efficient AI processing.</w: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5 Marks Questions (6 points each)</w:t>
      </w:r>
    </w:p>
    <w:p w:rsidR="00470050" w:rsidRPr="004D48FC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Q3: Define Artificial Intelligence, explain its core aim, and describe its main categories with examples.</w:t>
      </w:r>
    </w:p>
    <w:p w:rsidR="00470050" w:rsidRPr="00470050" w:rsidRDefault="00470050" w:rsidP="0047005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Definition of AI: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AI refers to the development of computer systems that can perform tasks that typically require human intelligence.</w:t>
      </w:r>
    </w:p>
    <w:p w:rsidR="00470050" w:rsidRPr="00470050" w:rsidRDefault="00470050" w:rsidP="0047005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Core Aim of AI: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The field of AI aims to create machines that can mimic or even surpass human cognitive abilities in specific domains.</w:t>
      </w:r>
    </w:p>
    <w:p w:rsidR="00470050" w:rsidRPr="00470050" w:rsidRDefault="00470050" w:rsidP="0047005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Examples of AI Tasks: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AI systems are capable of tasks such as learning and problem-solving, understanding natural language, recognising speech and visual patterns, and making decisions and predictions.</w:t>
      </w:r>
    </w:p>
    <w:p w:rsidR="00470050" w:rsidRPr="00470050" w:rsidRDefault="00470050" w:rsidP="0047005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Category 1: Narrow AI: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Also known as Weak AI, these systems are designed for specific tasks.</w:t>
      </w:r>
    </w:p>
    <w:p w:rsidR="00470050" w:rsidRPr="00470050" w:rsidRDefault="00470050" w:rsidP="0047005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Example of Narrow AI: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Virtual assistants (like </w:t>
      </w:r>
      <w:proofErr w:type="spellStart"/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Siri</w:t>
      </w:r>
      <w:proofErr w:type="spellEnd"/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or Alexa) and image recognition systems are common examples of Narrow AI.</w:t>
      </w:r>
    </w:p>
    <w:p w:rsidR="00470050" w:rsidRPr="00470050" w:rsidRDefault="00470050" w:rsidP="0047005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Category 2: General AI: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is a hypothetical concept, referring to systems with human-like intelligence across various domains, theoretically capable of performing any intellectual task that a human can.</w:t>
      </w:r>
    </w:p>
    <w:p w:rsid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D48FC" w:rsidRPr="00470050" w:rsidRDefault="004D48FC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Q4: Explain the difference between "thinking humanly" and "acting rationally" approaches in AI, providing key aspects for each.</w: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"thinking humanly" and "acting rationally" approaches represent two fundamental philosophies in Artificial Intelligence:</w:t>
      </w:r>
    </w:p>
    <w:p w:rsidR="00470050" w:rsidRPr="00470050" w:rsidRDefault="00470050" w:rsidP="0047005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Thinking Humanly Approach: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approach refers to designing AI systems that mimic or emulate human cognitive processes.</w:t>
      </w:r>
    </w:p>
    <w:p w:rsidR="00470050" w:rsidRPr="00470050" w:rsidRDefault="00470050" w:rsidP="0047005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Key Aspects of Thinking Humanly: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It focuses on aspects such as cognitive modelling, psychological basis, human-like reasoning, emotional intelligence, learning and adaptation, perception, and natural language processing.</w:t>
      </w:r>
    </w:p>
    <w:p w:rsidR="00470050" w:rsidRPr="00470050" w:rsidRDefault="00470050" w:rsidP="0047005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Example for Thinking Humanly: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An AI system attempting to emulate human thinking might involve cognitive architectures that simulate how humans solve problems, or systems focused on understanding emotional cues.</w:t>
      </w:r>
    </w:p>
    <w:p w:rsidR="00470050" w:rsidRPr="00470050" w:rsidRDefault="00470050" w:rsidP="0047005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Acting Rationally Approach: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approach refers to developing systems that take actions to achieve the best outcome or maximise their expected utility.</w:t>
      </w:r>
    </w:p>
    <w:p w:rsidR="00470050" w:rsidRPr="00470050" w:rsidRDefault="00470050" w:rsidP="0047005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Key Aspects of Acting Rationally: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perspective focuses on goal-oriented behaviour, rational decision-making, optimisation, adaptability, resource management, handling uncertainty, and long-term planning.</w:t>
      </w:r>
    </w:p>
    <w:p w:rsidR="00470050" w:rsidRPr="00470050" w:rsidRDefault="00470050" w:rsidP="0047005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Example for Acting Rationally: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An AI system like a chess-playing computer that calculates the optimal moves to win, or a navigation system that finds the fastest route, exemplifies acting rationally.</w: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color w:val="4472C4" w:themeColor="accent5"/>
          <w:sz w:val="24"/>
          <w:szCs w:val="24"/>
          <w:lang w:val="en-IN" w:eastAsia="en-IN" w:bidi="hi-IN"/>
        </w:rPr>
        <w:t>Q5: Outline six significant milestones or periods in the "History of AI," including the concept of "AI Winters."</w:t>
      </w:r>
    </w:p>
    <w:p w:rsidR="00470050" w:rsidRPr="00470050" w:rsidRDefault="00470050" w:rsidP="0047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history of AI is marked by periods of great advancement and periods of reduced interest, often referred to as "AI Winters":</w:t>
      </w:r>
    </w:p>
    <w:p w:rsidR="00470050" w:rsidRPr="00470050" w:rsidRDefault="00470050" w:rsidP="0047005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Early Foundations (1940s-1950s):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Key events include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Warren McCulloch and Walter Pitts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proposing the first artificial neuron in 1943, and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Alan Turing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introducing the Turing Test in 1950.</w:t>
      </w:r>
    </w:p>
    <w:p w:rsidR="00470050" w:rsidRPr="00470050" w:rsidRDefault="00470050" w:rsidP="0047005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The Golden Years (1950s-1960s):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period saw the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Dartmouth Conference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in 1956 coin the term "Artificial Intelligence," alongside the development of early AI programs like Logic Theorist and the LISP programming language.</w:t>
      </w:r>
    </w:p>
    <w:p w:rsidR="00470050" w:rsidRPr="00470050" w:rsidRDefault="00470050" w:rsidP="0047005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The First AI Winter (1970s):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was a period characterised by the limitations of existing AI approaches becoming apparent, leading to a significant decline in funding and general interest in the field.</w:t>
      </w:r>
    </w:p>
    <w:p w:rsidR="00470050" w:rsidRPr="00470050" w:rsidRDefault="00470050" w:rsidP="0047005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Expert Systems and Revival (1980s):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decade saw the rise of expert systems in commercial applications and a renewed interest sparked by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Japan's Fifth Generation Computer Project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:rsidR="00470050" w:rsidRPr="00470050" w:rsidRDefault="00470050" w:rsidP="0047005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Second AI Winter (Late 1980s-Early 1990s):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Following the expert systems boom, another period of reduced funding and interest occurred as expert systems proved limited and expensive.</w:t>
      </w:r>
    </w:p>
    <w:p w:rsidR="00470050" w:rsidRPr="00470050" w:rsidRDefault="00470050" w:rsidP="0047005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Emergence of Machine Learning (1990s-2000s):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This era saw a shift in focus to data-driven approaches, the development of probabilistic methods and neural networks, and notable AI successes in games, such as </w:t>
      </w:r>
      <w:r w:rsidRPr="004700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Deep Blue defeating the world chess champion in 1997</w:t>
      </w:r>
      <w:r w:rsidRPr="0047005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.</w:t>
      </w:r>
    </w:p>
    <w:p w:rsidR="00816CEF" w:rsidRDefault="00816CEF"/>
    <w:sectPr w:rsidR="00816CEF" w:rsidSect="00470050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2E8" w:rsidRDefault="009912E8" w:rsidP="004D48FC">
      <w:pPr>
        <w:spacing w:after="0" w:line="240" w:lineRule="auto"/>
      </w:pPr>
      <w:r>
        <w:separator/>
      </w:r>
    </w:p>
  </w:endnote>
  <w:endnote w:type="continuationSeparator" w:id="0">
    <w:p w:rsidR="009912E8" w:rsidRDefault="009912E8" w:rsidP="004D4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2E8" w:rsidRDefault="009912E8" w:rsidP="004D48FC">
      <w:pPr>
        <w:spacing w:after="0" w:line="240" w:lineRule="auto"/>
      </w:pPr>
      <w:r>
        <w:separator/>
      </w:r>
    </w:p>
  </w:footnote>
  <w:footnote w:type="continuationSeparator" w:id="0">
    <w:p w:rsidR="009912E8" w:rsidRDefault="009912E8" w:rsidP="004D4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48FC" w:rsidRDefault="004D48FC">
    <w:pPr>
      <w:pStyle w:val="Header"/>
    </w:pPr>
    <w:r>
      <w:tab/>
    </w:r>
    <w:r>
      <w:tab/>
      <w:t>September 11, 2025</w:t>
    </w:r>
    <w:r>
      <w:rPr>
        <w:caps/>
        <w:noProof/>
        <w:color w:val="808080" w:themeColor="background1" w:themeShade="80"/>
        <w:sz w:val="20"/>
        <w:lang w:val="en-IN" w:eastAsia="en-IN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48FC" w:rsidRDefault="004D48FC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7016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9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<v:rect id="Rectangle 160" o:spid="_x0000_s1030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DC8gA&#10;AADcAAAADwAAAGRycy9kb3ducmV2LnhtbESPT2vCQBDF74V+h2UEL6VuKhokukppESqVQv2D1yE7&#10;JsHsbJrdauqndw5CbzO8N+/9ZrboXK3O1IbKs4GXQQKKOPe24sLAbrt8noAKEdli7ZkM/FGAxfzx&#10;YYaZ9Rf+pvMmFkpCOGRooIyxybQOeUkOw8A3xKIdfeswytoW2rZ4kXBX62GSpNphxdJQYkNvJeWn&#10;za8z8DOa8Gr3OUzX8Xi4Xg/7p+34/cuYfq97nYKK1MV/8/36wwp+KvjyjEy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KsMLyAAAANwAAAAPAAAAAAAAAAAAAAAAAJgCAABk&#10;cnMvZG93bnJldi54bWxQSwUGAAAAAAQABAD1AAAAjQM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hFA8MA&#10;AADcAAAADwAAAGRycy9kb3ducmV2LnhtbERPTU8CMRC9m/gfmjHhYqSLh1VXCjEGiR4MATlwnGzH&#10;7YbtdLMdoP57S0LCbV7e50znyXfqSENsAxuYjAtQxHWwLTcGtj8fD8+goiBb7AKTgT+KMJ/d3kyx&#10;suHEazpupFE5hGOFBpxIX2kda0ce4zj0xJn7DYNHyXBotB3wlMN9px+LotQeW84NDnt6d1TvNwdv&#10;oJbV04JKflntvruv/X1yS0nJmNFdensFJZTkKr64P22eX07g/Ey+QM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hFA8MAAADcAAAADwAAAAAAAAAAAAAAAACYAgAAZHJzL2Rv&#10;d25yZXYueG1sUEsFBgAAAAAEAAQA9QAAAIgD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qGBcAA&#10;AADcAAAADwAAAGRycy9kb3ducmV2LnhtbERPS4vCMBC+L+x/CLPgZdFUwQddoyyC4MnFB56HZmyK&#10;zaQ0san/3iwI3ubje85y3dtadNT6yrGC8SgDQVw4XXGp4HzaDhcgfEDWWDsmBQ/ysF59fiwx1y7y&#10;gbpjKEUKYZ+jAhNCk0vpC0MW/cg1xIm7utZiSLAtpW4xpnBby0mWzaTFilODwYY2horb8W4VfDc0&#10;X5z2l8Lcui5O9V8sr/eo1OCr//0BEagPb/HLvdNp/mwC/8+kC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uqGBcAAAADcAAAADwAAAAAAAAAAAAAAAACYAgAAZHJzL2Rvd25y&#10;ZXYueG1sUEsFBgAAAAAEAAQA9QAAAIUD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0GQMIA&#10;AADcAAAADwAAAGRycy9kb3ducmV2LnhtbERPTUvDQBC9C/0PyxS82Y2NtJJ2W0pB8KAHWxGPw+40&#10;CWZnQ2Zso7/eFQRv83ifs96OsTNnGqRN7OB2VoAh9im0XDt4PT7c3IMRRQ7YJSYHXySw3Uyu1liF&#10;dOEXOh+0NjmEpUIHjWpfWSu+oYgySz1x5k5piKgZDrUNA15yeOzsvCgWNmLLuaHBnvYN+Y/DZ3Rw&#10;F59KL1oIvc/9W7mU5++wVOeup+NuBUZp1H/xn/sx5PmLEn6fyRfY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/QZAwgAAANwAAAAPAAAAAAAAAAAAAAAAAJgCAABkcnMvZG93&#10;bnJldi54bWxQSwUGAAAAAAQABAD1AAAAhwMAAAAA&#10;" filled="f" stroked="f" strokeweight=".5pt">
                <v:textbox inset=",7.2pt,,7.2pt">
                  <w:txbxContent>
                    <w:p w:rsidR="004D48FC" w:rsidRDefault="004D48FC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7016B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C1EFA"/>
    <w:multiLevelType w:val="hybridMultilevel"/>
    <w:tmpl w:val="281C0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FC1352"/>
    <w:multiLevelType w:val="hybridMultilevel"/>
    <w:tmpl w:val="4C828D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0C2531"/>
    <w:multiLevelType w:val="hybridMultilevel"/>
    <w:tmpl w:val="40D82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CB0AC5"/>
    <w:multiLevelType w:val="hybridMultilevel"/>
    <w:tmpl w:val="A1A6E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A36DFD"/>
    <w:multiLevelType w:val="hybridMultilevel"/>
    <w:tmpl w:val="7A7C4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1B3E67"/>
    <w:multiLevelType w:val="hybridMultilevel"/>
    <w:tmpl w:val="B008C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7A04B3"/>
    <w:multiLevelType w:val="hybridMultilevel"/>
    <w:tmpl w:val="08F62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3E2D5E"/>
    <w:multiLevelType w:val="hybridMultilevel"/>
    <w:tmpl w:val="588E9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654296"/>
    <w:multiLevelType w:val="hybridMultilevel"/>
    <w:tmpl w:val="06CE8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472FC9"/>
    <w:multiLevelType w:val="hybridMultilevel"/>
    <w:tmpl w:val="CCC67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BB1A8B"/>
    <w:multiLevelType w:val="hybridMultilevel"/>
    <w:tmpl w:val="F2204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623E97"/>
    <w:multiLevelType w:val="hybridMultilevel"/>
    <w:tmpl w:val="E982C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BA08FB"/>
    <w:multiLevelType w:val="hybridMultilevel"/>
    <w:tmpl w:val="FBEEA0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0"/>
  </w:num>
  <w:num w:numId="5">
    <w:abstractNumId w:val="12"/>
  </w:num>
  <w:num w:numId="6">
    <w:abstractNumId w:val="7"/>
  </w:num>
  <w:num w:numId="7">
    <w:abstractNumId w:val="1"/>
  </w:num>
  <w:num w:numId="8">
    <w:abstractNumId w:val="9"/>
  </w:num>
  <w:num w:numId="9">
    <w:abstractNumId w:val="4"/>
  </w:num>
  <w:num w:numId="10">
    <w:abstractNumId w:val="3"/>
  </w:num>
  <w:num w:numId="11">
    <w:abstractNumId w:val="2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050"/>
    <w:rsid w:val="00470050"/>
    <w:rsid w:val="004D48FC"/>
    <w:rsid w:val="0057016B"/>
    <w:rsid w:val="006E0684"/>
    <w:rsid w:val="00710EA8"/>
    <w:rsid w:val="00816CEF"/>
    <w:rsid w:val="00977415"/>
    <w:rsid w:val="0099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DD44A-B50B-4C77-8338-18026C69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470050"/>
  </w:style>
  <w:style w:type="paragraph" w:styleId="ListParagraph">
    <w:name w:val="List Paragraph"/>
    <w:basedOn w:val="Normal"/>
    <w:uiPriority w:val="34"/>
    <w:qFormat/>
    <w:rsid w:val="004700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4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8FC"/>
  </w:style>
  <w:style w:type="paragraph" w:styleId="Footer">
    <w:name w:val="footer"/>
    <w:basedOn w:val="Normal"/>
    <w:link w:val="FooterChar"/>
    <w:uiPriority w:val="99"/>
    <w:unhideWhenUsed/>
    <w:rsid w:val="004D4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1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HAMEED</cp:lastModifiedBy>
  <cp:revision>10</cp:revision>
  <dcterms:created xsi:type="dcterms:W3CDTF">2025-09-11T06:14:00Z</dcterms:created>
  <dcterms:modified xsi:type="dcterms:W3CDTF">2025-09-11T06:26:00Z</dcterms:modified>
</cp:coreProperties>
</file>