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FBA" w:rsidRPr="00A16FBA" w:rsidRDefault="0024060C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32"/>
          <w:szCs w:val="32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7ECAD5" wp14:editId="0C38238D">
                <wp:simplePos x="0" y="0"/>
                <wp:positionH relativeFrom="margin">
                  <wp:align>left</wp:align>
                </wp:positionH>
                <wp:positionV relativeFrom="paragraph">
                  <wp:posOffset>-1414</wp:posOffset>
                </wp:positionV>
                <wp:extent cx="2618105" cy="240665"/>
                <wp:effectExtent l="0" t="0" r="10795" b="2603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060C" w:rsidRDefault="0024060C" w:rsidP="002406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ECAD5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0;margin-top:-.1pt;width:206.15pt;height:18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" strokecolor="white [3212]">
                <v:textbox>
                  <w:txbxContent>
                    <w:p w:rsidR="0024060C" w:rsidRDefault="0024060C" w:rsidP="0024060C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16FBA" w:rsidRPr="00A16FBA">
        <w:rPr>
          <w:rFonts w:eastAsia="Times New Roman" w:cstheme="minorHAnsi"/>
          <w:b/>
          <w:bCs/>
          <w:color w:val="4472C4" w:themeColor="accent5"/>
          <w:sz w:val="32"/>
          <w:szCs w:val="32"/>
          <w:lang w:eastAsia="en-IN"/>
        </w:rPr>
        <w:t xml:space="preserve">10 Marks Questions </w:t>
      </w: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16FBA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Q1: Explain the K-Means Clustering algorithm in detail, outlining the four primary steps involved from initialization to convergence. Illustrate how K-Means can be used for customer segmentation based on features like Annual Income and Spending Score.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K-Means is a foundational unsupervised learning algorithm designed to partition a dataset into 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distinct clusters, aiming to make data points highly similar to their respective cluster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 of K-Means: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algorithm’s objective is to minimize the total distance (typically Euclidean) between every data point and the centroid of the cluster it belongs to.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1 - Initialization: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begins by selecting the desired number of clusters, 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then choosing 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data points to serve as the initial cluster centroids.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2 - Assignment: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individual data point in the dataset is assigned to the nearest cluster centroid based on a calculated distance metric, usually Euclidean distance.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3 - Update: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all points are assigned, the algorithm recalculates the position of the centroids by finding the mean (average coordinates) of all the data points currently assigned to each cluster.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4 - Convergence/Repeat: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2 (Assignment) and 3 (Update) are repeated in an iterative manner until the cluster centroids stop changing significantly in position, indicating that the algorithm has converged.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Utility: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Clustering is highly useful for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Segmentation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involves grouping customers based on shared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purposes like targeted marketing.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Data Features: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common application uses features such as the customer's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Annual Income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Spending Score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measure on a scale of 1 to 100) to distinguish market segments.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Segmentation Process (K=2):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K is set to 2, the algorithm calculates the distance of each customer point to both initialized centroids and assigns the point to the closest one.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Centroid Stabilization: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initial assignment and recalculation, the process repeats until the positions of the two centroids stabilize, resulting in two defined customer groups.</w:t>
      </w:r>
    </w:p>
    <w:p w:rsidR="00A16FBA" w:rsidRPr="00A16FBA" w:rsidRDefault="00A16FBA" w:rsidP="00A16F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Marketing Benefit: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segmentation allows businesses to identify distinct groups, such as high-spending, high-income customers, enabling the creation of personalized promotions or specialized targeted marketing strategies.</w:t>
      </w:r>
    </w:p>
    <w:p w:rsid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16FBA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Q2: Discuss the foundational concepts of clustering in machine learning. Define clustering, describe its utility by citing three real-world applications, and explain the key challenges associated with implementing clustering algorithms.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is defined as a type of unsupervised learning where objects are grouped into subsets (clusters) such that the similarity among objects within the same cluster is maximized compared to objects in other clusters.</w:t>
      </w:r>
    </w:p>
    <w:p w:rsidR="00A16FBA" w:rsidRPr="00A16FBA" w:rsidRDefault="0024060C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6707A7" wp14:editId="719D5FF7">
                <wp:simplePos x="0" y="0"/>
                <wp:positionH relativeFrom="page">
                  <wp:align>right</wp:align>
                </wp:positionH>
                <wp:positionV relativeFrom="paragraph">
                  <wp:posOffset>1123472</wp:posOffset>
                </wp:positionV>
                <wp:extent cx="2512060" cy="509905"/>
                <wp:effectExtent l="0" t="0" r="21590" b="234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2060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060C" w:rsidRDefault="0024060C" w:rsidP="002406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707A7" id="Text Box 1" o:spid="_x0000_s1027" type="#_x0000_t202" style="position:absolute;left:0;text-align:left;margin-left:146.6pt;margin-top:88.45pt;width:197.8pt;height:40.1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" strokecolor="white [3212]">
                <v:textbox>
                  <w:txbxContent>
                    <w:p w:rsidR="0024060C" w:rsidRDefault="0024060C" w:rsidP="0024060C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A16FBA"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Unlabeled</w:t>
      </w:r>
      <w:proofErr w:type="spellEnd"/>
      <w:r w:rsidR="00A16FBA"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 Focus:</w:t>
      </w:r>
      <w:r w:rsidR="00A16FBA"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Clustering fundamentally differs from supervised learning because it does not rely on </w:t>
      </w:r>
      <w:proofErr w:type="spellStart"/>
      <w:r w:rsidR="00A16FBA"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="00A16FBA"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data; instead, it works with raw, </w:t>
      </w:r>
      <w:proofErr w:type="spellStart"/>
      <w:r w:rsidR="00A16FBA"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unlabeled</w:t>
      </w:r>
      <w:proofErr w:type="spellEnd"/>
      <w:r w:rsidR="00A16FBA"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to uncover underlying structure and patterns.</w:t>
      </w:r>
      <w:r w:rsidRPr="0024060C">
        <w:t xml:space="preserve"> 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Utility - Customer Segmentation: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key real-world application is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Segmentation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clustering </w:t>
      </w:r>
      <w:proofErr w:type="gram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</w:t>
      </w:r>
      <w:proofErr w:type="gram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 based on their purchasing habits to facilitate targeted and effective marketing campaigns.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- Anomaly Detection: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Clustering can be utilized for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Anomaly Detection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such as identifying unusual patterns in network traffic data, which is crucial for modern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Utility - Document Classification: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effective for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Classification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to organize vast, unstructured collections of documents into logical categories for easier information retrieval.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- Determining K: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major implementation challenge is determining the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number of clusters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), which often requires specialized validation methods like the Elbow Method or silhouette score, or reliance on domain knowledge.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- Scalability: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Certain clustering algorithms face significant issues with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leading to performance struggles when they are implemented on very large datasets.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Challenge - Interpretability: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Understanding and interpreting the meaning behind the clusters found can be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subjective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as the significance of the groupings often depends critically on the specific context and application.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- Shape Variation: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Clusters are not uniform; they can vary greatly in characteristics, including their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might be spherical, elongated, or entirely arbitrary.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- Density Variation: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Clusters can also differ significantly based on their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resulting in groupings that are either tight (highly dense) or loose (sparse).</w:t>
      </w:r>
    </w:p>
    <w:p w:rsidR="00A16FBA" w:rsidRPr="00A16FBA" w:rsidRDefault="00A16FBA" w:rsidP="00A16FB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Characteristic - Distance Metrics: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concept of similarity within a cluster is based on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Metrics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can include Euclidean, Manhattan, or cosine similarity, depending on the data type.</w:t>
      </w:r>
    </w:p>
    <w:p w:rsid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8"/>
          <w:szCs w:val="28"/>
          <w:lang w:eastAsia="en-IN"/>
        </w:rPr>
      </w:pPr>
      <w:r w:rsidRPr="00A16FBA">
        <w:rPr>
          <w:rFonts w:eastAsia="Times New Roman" w:cstheme="minorHAnsi"/>
          <w:b/>
          <w:bCs/>
          <w:color w:val="4472C4" w:themeColor="accent5"/>
          <w:sz w:val="28"/>
          <w:szCs w:val="28"/>
          <w:lang w:eastAsia="en-IN"/>
        </w:rPr>
        <w:t>5 Marks Questions</w:t>
      </w: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16FBA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Q5: Explain the four general types of clustering algorithms (Partitioning, Hierarchical, Density-Based, and Model-Based), providing a specific example for each type.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algorithms are categorized into four types based on how they divide or structure the data points into groups.</w:t>
      </w:r>
    </w:p>
    <w:p w:rsidR="00A16FBA" w:rsidRPr="00A16FBA" w:rsidRDefault="00A16FBA" w:rsidP="00A16F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 Methods: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Definition: These algorithms are designed to divide the dataset into a predetermined number of distinct, non-overlapping clusters. Example: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primary example of a partitioning method.</w:t>
      </w:r>
    </w:p>
    <w:p w:rsidR="00A16FBA" w:rsidRPr="00A16FBA" w:rsidRDefault="00A16FBA" w:rsidP="00A16F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Methods: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Definition: This type builds a structured hierarchy of clusters by performing step-by-step merging or splitting of clusters. Example: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Agglomerative Clustering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common hierarchical method.</w:t>
      </w:r>
    </w:p>
    <w:p w:rsidR="00A16FBA" w:rsidRPr="00A16FBA" w:rsidRDefault="00A16FBA" w:rsidP="00A16F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Density-Based Methods: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Definition: These methods define clusters based on dense regions of data points, identifying areas where points are highly concentrated. Example: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DBSCAN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(Density-Based Spatial Clustering of Applications with Noise) is a well-known density-based algorithm.</w:t>
      </w:r>
    </w:p>
    <w:p w:rsidR="00A16FBA" w:rsidRPr="00A16FBA" w:rsidRDefault="00A16FBA" w:rsidP="00A16F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Model-Based Methods: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Definition: This approach operates by assuming a specific mathematical model (often a probability distribution) for each cluster and attempts to fit the data to these underlying models. Example: </w:t>
      </w: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Mixture Models (GMM)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 typical model-based approach.</w:t>
      </w:r>
    </w:p>
    <w:p w:rsidR="00A16FBA" w:rsidRPr="00A16FBA" w:rsidRDefault="00A16FBA" w:rsidP="00A16F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Determination Challenge: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Regardless of the type used, a consistent challenge in clustering is determining the appropriate number of resulting groups required for the analysis.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F7453B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 xml:space="preserve">Q6: Describe two distinct methods used for fixing the optimal value of </w:t>
      </w:r>
      <w:r w:rsidRPr="00F7453B">
        <w:rPr>
          <w:rFonts w:eastAsia="Times New Roman" w:cstheme="minorHAnsi"/>
          <w:b/>
          <w:bCs/>
          <w:i/>
          <w:iCs/>
          <w:color w:val="4472C4" w:themeColor="accent5"/>
          <w:sz w:val="29"/>
          <w:szCs w:val="29"/>
          <w:lang w:eastAsia="en-IN"/>
        </w:rPr>
        <w:t>K</w:t>
      </w:r>
      <w:r w:rsidRPr="00F7453B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 xml:space="preserve"> in the K-Means algorithm. Focus specifically on how the Elbow Plot is interpreted to determine the appropriate number of clusters.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the optimal number of clusters, 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, is a crucial step in ensuring the effectiveness of the K-Means algorithm.</w:t>
      </w:r>
    </w:p>
    <w:p w:rsidR="00A16FBA" w:rsidRPr="00F7453B" w:rsidRDefault="00A16FBA" w:rsidP="00F745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Elbow Plot Method: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method visually displays the WCSS (Within-Cluster Sum of Squares) calculation plotted against a range of different values for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BA" w:rsidRPr="00F7453B" w:rsidRDefault="00A16FBA" w:rsidP="00F745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WCSS on Y-axis: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Y-axis of the Elbow Plot shows the WCSS, which decreases as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increases because points are closer to their respective centroids.</w:t>
      </w:r>
    </w:p>
    <w:p w:rsidR="00A16FBA" w:rsidRPr="00F7453B" w:rsidRDefault="00A16FBA" w:rsidP="00F745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Elbow Point Interpretation: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optimal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identified as the "elbow point," which is the specific value of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curve showing the WCSS starts to flatten significantly.</w:t>
      </w:r>
    </w:p>
    <w:p w:rsidR="00A16FBA" w:rsidRPr="00F7453B" w:rsidRDefault="00A16FBA" w:rsidP="00F745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Statistic Method: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another method that works by comparing the actual performance of the clustering algorithm on the original dataset against its performance on various random reference datasets.</w:t>
      </w:r>
    </w:p>
    <w:p w:rsidR="00A16FBA" w:rsidRPr="00F7453B" w:rsidRDefault="00A16FBA" w:rsidP="00F7453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Statistic Interpretation: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 value of the calculated Gap Statistic typically indicates that the corresponding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is more appropriate for the dataset.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F7453B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Q7: Outline the four steps involved in Agglomerative Hierarchical Clustering, starting from the calculation of the distance matrix.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Agglomerative clustering is a "Bottom-Up" hierarchical method that begins with individual points and iteratively combines them into larger clusters.</w:t>
      </w:r>
    </w:p>
    <w:p w:rsidR="00A16FBA" w:rsidRPr="00F7453B" w:rsidRDefault="00A16FBA" w:rsidP="00F745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Distance Matrix: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process initiates by computing the pairwise distance between all individual data points in the dataset to quantify their similarity.</w:t>
      </w:r>
    </w:p>
    <w:p w:rsidR="00A16FBA" w:rsidRPr="00F7453B" w:rsidRDefault="00A16FBA" w:rsidP="00F745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Closest Clusters: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linkage criterion is then applied to identify the two clusters (or points) that are currently the closest or most similar, and these two are merged into a single new cluster.</w:t>
      </w:r>
    </w:p>
    <w:p w:rsidR="00A16FBA" w:rsidRPr="00F7453B" w:rsidRDefault="00A16FBA" w:rsidP="00F745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Merging Process: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step of calculating distances and merging the closest clusters is repeated continuously until all data points have been merged together into one single comprehensive cluster.</w:t>
      </w:r>
    </w:p>
    <w:p w:rsidR="00A16FBA" w:rsidRPr="00F7453B" w:rsidRDefault="00A16FBA" w:rsidP="00F745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Visualize with </w:t>
      </w:r>
      <w:proofErr w:type="spellStart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Dendrogram</w:t>
      </w:r>
      <w:proofErr w:type="spellEnd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resulting hierarchy and the sequence of all mergers are then visually represented using a tree diagram known as a </w:t>
      </w:r>
      <w:proofErr w:type="spellStart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dendrogram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F7453B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Q9: Define the three core concepts of the DBSCAN Model: Core Point, Border Point, and Noise Point, making sure to reference the model's parameters in your definitions.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DBSCAN (Density-Based Spatial Clustering of Applications with Noise) relies on the parameters Epsilon (</w:t>
      </w:r>
      <w:r w:rsidRPr="00A16FBA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MinPts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points based on local density.</w:t>
      </w:r>
    </w:p>
    <w:p w:rsidR="00A16FBA" w:rsidRPr="00F7453B" w:rsidRDefault="00A16FBA" w:rsidP="00F745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Point Definition: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point is considered a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Point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 possesses at least </w:t>
      </w:r>
      <w:proofErr w:type="spellStart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MinPts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other points (including itself) located within its defined radius, known as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Epsilon (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BA" w:rsidRPr="00F7453B" w:rsidRDefault="00A16FBA" w:rsidP="00F745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 Point Definition: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 Point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defined as a point that falls within the 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radius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core point but does not have enough </w:t>
      </w:r>
      <w:proofErr w:type="spellStart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itself to qualify as a core point (fewer than </w:t>
      </w:r>
      <w:proofErr w:type="spellStart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MinPts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16FBA" w:rsidRPr="00F7453B" w:rsidRDefault="00A16FBA" w:rsidP="00F745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Noise Point Definition: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Point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any point that is classified as neither a core point nor a border point, signifying that it resides in a low-density region and falls outside of any established cluster.</w:t>
      </w:r>
    </w:p>
    <w:p w:rsidR="00A16FBA" w:rsidRPr="00F7453B" w:rsidRDefault="00A16FBA" w:rsidP="00F745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Epsilon (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parameter specifies the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radius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the algorithm uses to search for </w:t>
      </w:r>
      <w:proofErr w:type="spellStart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neighboring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around any given data point.</w:t>
      </w:r>
    </w:p>
    <w:p w:rsidR="00A16FBA" w:rsidRPr="00F7453B" w:rsidRDefault="00A16FBA" w:rsidP="00F7453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MinPts</w:t>
      </w:r>
      <w:proofErr w:type="spellEnd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parameter specifies the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number of points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within the Epsilon radius to successfully form a dense region.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7453B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Q10: Detail the advantages and limitations of using the DBSCAN algorithm for clustering.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DBSCAN is a powerful density-based method that eliminates the need to specify the number of clusters beforehand, but it is sensitive to parameter choices.</w:t>
      </w:r>
    </w:p>
    <w:p w:rsidR="00A16FBA" w:rsidRPr="00F7453B" w:rsidRDefault="00A16FBA" w:rsidP="00F7453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 - Arbitrary Shapes: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DBSCAN is capable of finding clusters that possess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arbitrary shapes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it flexibility compared to models that assume spherical shapes.</w:t>
      </w:r>
    </w:p>
    <w:p w:rsidR="00A16FBA" w:rsidRPr="00F7453B" w:rsidRDefault="00A16FBA" w:rsidP="00F7453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 - Outlier Detection: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automatically identifies and handles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, marking them explicitly as noise points, which is highly beneficial for data cleaning and anomaly detection.</w:t>
      </w:r>
    </w:p>
    <w:p w:rsidR="00A16FBA" w:rsidRPr="00F7453B" w:rsidRDefault="00A16FBA" w:rsidP="00F7453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 - No Predefined K: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algorithm does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to specify the number of clusters (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) prior to running the analysis.</w:t>
      </w:r>
    </w:p>
    <w:p w:rsidR="00A16FBA" w:rsidRPr="00F7453B" w:rsidRDefault="00A16FBA" w:rsidP="00F7453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 - Varying Density: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DBSCAN typically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struggles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effectively on datasets where the density of clusters varies significantly from one region of the data to another.</w:t>
      </w:r>
    </w:p>
    <w:p w:rsidR="00A16FBA" w:rsidRPr="00F7453B" w:rsidRDefault="00A16FBA" w:rsidP="00F7453B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 - Parameter Sensitivity: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performance is critically dependent on the careful and appropriate selection of the two parameters, 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Epsilon (</w:t>
      </w:r>
      <w:r w:rsidRPr="00F7453B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and </w:t>
      </w:r>
      <w:proofErr w:type="spellStart"/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MinPts</w:t>
      </w:r>
      <w:proofErr w:type="spellEnd"/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453B" w:rsidRPr="00F7453B" w:rsidRDefault="00F7453B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32"/>
          <w:szCs w:val="32"/>
          <w:lang w:eastAsia="en-IN"/>
        </w:rPr>
      </w:pPr>
      <w:r w:rsidRPr="00F7453B">
        <w:rPr>
          <w:rFonts w:eastAsia="Times New Roman" w:cstheme="minorHAnsi"/>
          <w:b/>
          <w:bCs/>
          <w:color w:val="4472C4" w:themeColor="accent5"/>
          <w:sz w:val="32"/>
          <w:szCs w:val="32"/>
          <w:lang w:eastAsia="en-IN"/>
        </w:rPr>
        <w:t xml:space="preserve">2 Marks Questions </w:t>
      </w: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34455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Q14: What is the fundamental difference between supervised learning and unsupervised learning in the context of clustering?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types are distinguished by their reliance on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:rsidR="00A16FBA" w:rsidRPr="00A34455" w:rsidRDefault="00A16FBA" w:rsidP="00A3445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Unsupervised Learning:</w:t>
      </w:r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Clustering is unsupervised because it works exclusively with </w:t>
      </w:r>
      <w:proofErr w:type="spellStart"/>
      <w:r w:rsidRPr="00A34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unlabeled</w:t>
      </w:r>
      <w:proofErr w:type="spellEnd"/>
      <w:r w:rsidRPr="00A34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</w:t>
      </w:r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discover patterns and inherent structures.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34455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Q15: Name two examples of distance metrics that can be used to measure similarity or distance between data points in clustering.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metrics are formulas used to quantify the space between data objects.</w:t>
      </w:r>
    </w:p>
    <w:p w:rsidR="00A16FBA" w:rsidRPr="00F7453B" w:rsidRDefault="00A16FBA" w:rsidP="00F7453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Distance: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metric is commonly used, especially in K-Means, to measure the straight-line distance between two points.</w:t>
      </w:r>
    </w:p>
    <w:p w:rsidR="00A16FBA" w:rsidRPr="00F7453B" w:rsidRDefault="00A16FBA" w:rsidP="00F7453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5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Manhattan Distance:</w:t>
      </w:r>
      <w:r w:rsidRPr="00F745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metric can also be used to measure distance/similarity between data points.</w:t>
      </w:r>
    </w:p>
    <w:p w:rsidR="00F7453B" w:rsidRDefault="00F7453B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A34455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Q16: Give two specific applications of clustering mentioned in the sources where the goal is to identify natural groupings in data.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excels at finding natural divisions in complex data sets.</w:t>
      </w:r>
    </w:p>
    <w:p w:rsidR="00A16FBA" w:rsidRPr="00A34455" w:rsidRDefault="00A16FBA" w:rsidP="00A3445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Segmentation:</w:t>
      </w:r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Grouping customers based on purchasing </w:t>
      </w:r>
      <w:proofErr w:type="spellStart"/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effective targeted marketing.</w:t>
      </w:r>
    </w:p>
    <w:p w:rsidR="00A16FBA" w:rsidRPr="00A34455" w:rsidRDefault="00A16FBA" w:rsidP="00A3445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4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Anomaly Detection:</w:t>
      </w:r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Identifying unusual or outlier patterns in systems like network traffic for </w:t>
      </w:r>
      <w:proofErr w:type="spellStart"/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344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purposes.</w:t>
      </w: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lastRenderedPageBreak/>
        <w:t>Q17: What is the primary goal of the K-Means algorithm regarding data points and cluster centroids?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K-Means aims to optimize the assignment of points to cluster </w:t>
      </w: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16FBA" w:rsidRPr="0024060C" w:rsidRDefault="00A16FBA" w:rsidP="0024060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Minimization Goal: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objective is to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 the distance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every data point and the respective cluster centroid to which it is assigned.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Q18: Name the two distinct approaches (types) of Hierarchical Clustering.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clustering is classified by the direction in which the cluster structure is built.</w:t>
      </w:r>
    </w:p>
    <w:p w:rsidR="00A16FBA" w:rsidRPr="0024060C" w:rsidRDefault="00A16FBA" w:rsidP="0024060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Agglomerative (Bottom-Up):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with individual points and iteratively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merges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closest clusters.</w:t>
      </w:r>
    </w:p>
    <w:p w:rsidR="00A16FBA" w:rsidRPr="0024060C" w:rsidRDefault="00A16FBA" w:rsidP="0024060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Divisive (Top-Down):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with all points in one cluster and iteratively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splits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 xml:space="preserve">Q19: What does the height of the horizontal lines in a </w:t>
      </w:r>
      <w:proofErr w:type="spellStart"/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dendrogram</w:t>
      </w:r>
      <w:proofErr w:type="spellEnd"/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 xml:space="preserve"> represent?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Dendrograms</w:t>
      </w:r>
      <w:proofErr w:type="spellEnd"/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 the merger process in hierarchical clustering.</w:t>
      </w:r>
    </w:p>
    <w:p w:rsidR="00A16FBA" w:rsidRPr="0024060C" w:rsidRDefault="00A16FBA" w:rsidP="0024060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Height Representation: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height of the horizontal lines shows the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Euclidean distance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similarity) between the two clusters at the exact point in the hierarchy where they are merged.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 xml:space="preserve">Q20: In the context of the K-Means algorithm, what specific output does the Elbow Plot display on its Y-axis for different values of </w:t>
      </w:r>
      <w:r w:rsidRPr="0024060C">
        <w:rPr>
          <w:rFonts w:eastAsia="Times New Roman" w:cstheme="minorHAnsi"/>
          <w:b/>
          <w:bCs/>
          <w:i/>
          <w:iCs/>
          <w:color w:val="4472C4" w:themeColor="accent5"/>
          <w:sz w:val="29"/>
          <w:szCs w:val="29"/>
          <w:lang w:eastAsia="en-IN"/>
        </w:rPr>
        <w:t>K</w:t>
      </w: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Elbow Plot is used to diagnose the optimal cluster count.</w:t>
      </w:r>
    </w:p>
    <w:p w:rsidR="00A16FBA" w:rsidRPr="0024060C" w:rsidRDefault="00A16FBA" w:rsidP="0024060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 Output: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Elbow Plot displays the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WCSS (Within-Cluster Sum of Squares)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values of </w:t>
      </w:r>
      <w:r w:rsidRPr="0024060C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K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its Y-axis.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Q21: Which type of clustering method assumes a specific model for each cluster and fits the data accordingly?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Clustering algorithms can be based on probabilistic assumptions.</w:t>
      </w:r>
    </w:p>
    <w:p w:rsidR="00A16FBA" w:rsidRPr="0024060C" w:rsidRDefault="00A16FBA" w:rsidP="0024060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Model-Based Methods: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methods assume a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model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cluster (e.g., Gaussian distribution) and fit the data to those models.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Q22: What are the two essential parameters required for implementing the DBSCAN model?</w:t>
      </w:r>
    </w:p>
    <w:p w:rsidR="00A16FBA" w:rsidRPr="00A16FBA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DBSCAN is parameter-driven, defining density via two inputs.</w:t>
      </w:r>
    </w:p>
    <w:p w:rsidR="00A16FBA" w:rsidRPr="0024060C" w:rsidRDefault="00A16FBA" w:rsidP="0024060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Epsilon (</w:t>
      </w:r>
      <w:r w:rsidRPr="0024060C">
        <w:rPr>
          <w:rFonts w:ascii="KaTeX_Math" w:eastAsia="Times New Roman" w:hAnsi="KaTeX_Math" w:cs="Times New Roman"/>
          <w:i/>
          <w:iCs/>
          <w:sz w:val="29"/>
          <w:szCs w:val="29"/>
          <w:lang w:eastAsia="en-IN"/>
        </w:rPr>
        <w:t>ε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radius defining the </w:t>
      </w:r>
      <w:proofErr w:type="spellStart"/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</w:t>
      </w:r>
      <w:proofErr w:type="spellEnd"/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 for points.</w:t>
      </w:r>
    </w:p>
    <w:p w:rsidR="00A16FBA" w:rsidRPr="0024060C" w:rsidRDefault="00A16FBA" w:rsidP="0024060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MinPts</w:t>
      </w:r>
      <w:proofErr w:type="spellEnd"/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minimum number of points required to form a dense region.</w:t>
      </w:r>
    </w:p>
    <w:p w:rsidR="0024060C" w:rsidRDefault="0024060C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FBA" w:rsidRPr="00A16FBA" w:rsidRDefault="00A16FBA" w:rsidP="00A16FBA">
      <w:pPr>
        <w:spacing w:after="0" w:line="240" w:lineRule="auto"/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</w:pPr>
      <w:r w:rsidRPr="0024060C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Q23: Which phase of the Spiral Model involves building, testing, and refining the system or prototype?</w:t>
      </w:r>
    </w:p>
    <w:p w:rsidR="0024060C" w:rsidRDefault="00A16FBA" w:rsidP="00A16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6FB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Spiral Model involves four cyclical phases for product development.</w:t>
      </w:r>
    </w:p>
    <w:p w:rsidR="00A16FBA" w:rsidRPr="0024060C" w:rsidRDefault="00A16FBA" w:rsidP="0024060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Engineering Phase: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phase is specifically dedicated to the design and development of the system, including activities to </w:t>
      </w:r>
      <w:r w:rsidRPr="002406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build, test, and refine</w:t>
      </w:r>
      <w:r w:rsidRPr="002406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or prototype.</w:t>
      </w:r>
    </w:p>
    <w:p w:rsidR="009D6BA2" w:rsidRDefault="009D6BA2">
      <w:bookmarkStart w:id="0" w:name="_GoBack"/>
      <w:bookmarkEnd w:id="0"/>
    </w:p>
    <w:sectPr w:rsidR="009D6BA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DEB" w:rsidRDefault="00191DEB" w:rsidP="0024060C">
      <w:pPr>
        <w:spacing w:after="0" w:line="240" w:lineRule="auto"/>
      </w:pPr>
      <w:r>
        <w:separator/>
      </w:r>
    </w:p>
  </w:endnote>
  <w:endnote w:type="continuationSeparator" w:id="0">
    <w:p w:rsidR="00191DEB" w:rsidRDefault="00191DEB" w:rsidP="00240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DEB" w:rsidRDefault="00191DEB" w:rsidP="0024060C">
      <w:pPr>
        <w:spacing w:after="0" w:line="240" w:lineRule="auto"/>
      </w:pPr>
      <w:r>
        <w:separator/>
      </w:r>
    </w:p>
  </w:footnote>
  <w:footnote w:type="continuationSeparator" w:id="0">
    <w:p w:rsidR="00191DEB" w:rsidRDefault="00191DEB" w:rsidP="00240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060C" w:rsidRDefault="0024060C">
    <w:pPr>
      <w:pStyle w:val="Header"/>
    </w:pPr>
    <w:r>
      <w:rPr>
        <w:caps/>
        <w:noProof/>
        <w:color w:val="808080" w:themeColor="background1" w:themeShade="80"/>
        <w:sz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060C" w:rsidRDefault="0024060C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9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<v:rect id="Rectangle 160" o:spid="_x0000_s1030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DC8gA&#10;AADcAAAADwAAAGRycy9kb3ducmV2LnhtbESPT2vCQBDF74V+h2UEL6VuKhokukppESqVQv2D1yE7&#10;JsHsbJrdauqndw5CbzO8N+/9ZrboXK3O1IbKs4GXQQKKOPe24sLAbrt8noAKEdli7ZkM/FGAxfzx&#10;YYaZ9Rf+pvMmFkpCOGRooIyxybQOeUkOw8A3xKIdfeswytoW2rZ4kXBX62GSpNphxdJQYkNvJeWn&#10;za8z8DOa8Gr3OUzX8Xi4Xg/7p+34/cuYfq97nYKK1MV/8/36wwp+KvjyjEyg5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3KsMLyAAAANwAAAAPAAAAAAAAAAAAAAAAAJgCAABk&#10;cnMvZG93bnJldi54bWxQSwUGAAAAAAQABAD1AAAAjQM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hFA8MA&#10;AADcAAAADwAAAGRycy9kb3ducmV2LnhtbERPTU8CMRC9m/gfmjHhYqSLh1VXCjEGiR4MATlwnGzH&#10;7YbtdLMdoP57S0LCbV7e50znyXfqSENsAxuYjAtQxHWwLTcGtj8fD8+goiBb7AKTgT+KMJ/d3kyx&#10;suHEazpupFE5hGOFBpxIX2kda0ce4zj0xJn7DYNHyXBotB3wlMN9px+LotQeW84NDnt6d1TvNwdv&#10;oJbV04JKflntvruv/X1yS0nJmNFdensFJZTkKr64P22eX07g/Ey+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hFA8MAAADcAAAADwAAAAAAAAAAAAAAAACYAgAAZHJzL2Rv&#10;d25yZXYueG1sUEsFBgAAAAAEAAQA9QAAAIgD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qGBcAA&#10;AADcAAAADwAAAGRycy9kb3ducmV2LnhtbERPS4vCMBC+L+x/CLPgZdFUwQddoyyC4MnFB56HZmyK&#10;zaQ0san/3iwI3ubje85y3dtadNT6yrGC8SgDQVw4XXGp4HzaDhcgfEDWWDsmBQ/ysF59fiwx1y7y&#10;gbpjKEUKYZ+jAhNCk0vpC0MW/cg1xIm7utZiSLAtpW4xpnBby0mWzaTFilODwYY2horb8W4VfDc0&#10;X5z2l8Lcui5O9V8sr/eo1OCr//0BEagPb/HLvdNp/mwC/8+kC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qGBcAAAADcAAAADwAAAAAAAAAAAAAAAACYAgAAZHJzL2Rvd25y&#10;ZXYueG1sUEsFBgAAAAAEAAQA9QAAAIUD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GQMIA&#10;AADcAAAADwAAAGRycy9kb3ducmV2LnhtbERPTUvDQBC9C/0PyxS82Y2NtJJ2W0pB8KAHWxGPw+40&#10;CWZnQ2Zso7/eFQRv83ifs96OsTNnGqRN7OB2VoAh9im0XDt4PT7c3IMRRQ7YJSYHXySw3Uyu1liF&#10;dOEXOh+0NjmEpUIHjWpfWSu+oYgySz1x5k5piKgZDrUNA15yeOzsvCgWNmLLuaHBnvYN+Y/DZ3Rw&#10;F59KL1oIvc/9W7mU5++wVOeup+NuBUZp1H/xn/sx5PmLEn6fyRfY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/QZAwgAAANwAAAAPAAAAAAAAAAAAAAAAAJgCAABkcnMvZG93&#10;bnJldi54bWxQSwUGAAAAAAQABAD1AAAAhwMAAAAA&#10;" filled="f" stroked="f" strokeweight=".5pt">
                <v:textbox inset=",7.2pt,,7.2pt">
                  <w:txbxContent>
                    <w:p w:rsidR="0024060C" w:rsidRDefault="0024060C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  <w:r>
      <w:tab/>
      <w:t>Thursday, 27 November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C0AC3"/>
    <w:multiLevelType w:val="hybridMultilevel"/>
    <w:tmpl w:val="97DC4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9661D"/>
    <w:multiLevelType w:val="hybridMultilevel"/>
    <w:tmpl w:val="5706F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252C81"/>
    <w:multiLevelType w:val="hybridMultilevel"/>
    <w:tmpl w:val="606EB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6E5BFE"/>
    <w:multiLevelType w:val="hybridMultilevel"/>
    <w:tmpl w:val="C3484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7A7852"/>
    <w:multiLevelType w:val="hybridMultilevel"/>
    <w:tmpl w:val="EED85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4179F3"/>
    <w:multiLevelType w:val="hybridMultilevel"/>
    <w:tmpl w:val="48A0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C34B5A"/>
    <w:multiLevelType w:val="hybridMultilevel"/>
    <w:tmpl w:val="1D468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647E95"/>
    <w:multiLevelType w:val="hybridMultilevel"/>
    <w:tmpl w:val="C8E0E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335F2C"/>
    <w:multiLevelType w:val="hybridMultilevel"/>
    <w:tmpl w:val="B7805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682CB0"/>
    <w:multiLevelType w:val="hybridMultilevel"/>
    <w:tmpl w:val="4C34D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CF2E44"/>
    <w:multiLevelType w:val="hybridMultilevel"/>
    <w:tmpl w:val="63C88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433169"/>
    <w:multiLevelType w:val="hybridMultilevel"/>
    <w:tmpl w:val="0EDEC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105D5A"/>
    <w:multiLevelType w:val="hybridMultilevel"/>
    <w:tmpl w:val="7CFA0F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5372E9"/>
    <w:multiLevelType w:val="hybridMultilevel"/>
    <w:tmpl w:val="126E6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E81972"/>
    <w:multiLevelType w:val="hybridMultilevel"/>
    <w:tmpl w:val="0F766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6E1983"/>
    <w:multiLevelType w:val="hybridMultilevel"/>
    <w:tmpl w:val="E2325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8741B8"/>
    <w:multiLevelType w:val="hybridMultilevel"/>
    <w:tmpl w:val="CF7EB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5E440A"/>
    <w:multiLevelType w:val="hybridMultilevel"/>
    <w:tmpl w:val="EB0E3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496CD1"/>
    <w:multiLevelType w:val="hybridMultilevel"/>
    <w:tmpl w:val="BBA43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C73CA3"/>
    <w:multiLevelType w:val="hybridMultilevel"/>
    <w:tmpl w:val="F52EA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11"/>
  </w:num>
  <w:num w:numId="5">
    <w:abstractNumId w:val="9"/>
  </w:num>
  <w:num w:numId="6">
    <w:abstractNumId w:val="4"/>
  </w:num>
  <w:num w:numId="7">
    <w:abstractNumId w:val="5"/>
  </w:num>
  <w:num w:numId="8">
    <w:abstractNumId w:val="10"/>
  </w:num>
  <w:num w:numId="9">
    <w:abstractNumId w:val="19"/>
  </w:num>
  <w:num w:numId="10">
    <w:abstractNumId w:val="14"/>
  </w:num>
  <w:num w:numId="11">
    <w:abstractNumId w:val="18"/>
  </w:num>
  <w:num w:numId="12">
    <w:abstractNumId w:val="0"/>
  </w:num>
  <w:num w:numId="13">
    <w:abstractNumId w:val="17"/>
  </w:num>
  <w:num w:numId="14">
    <w:abstractNumId w:val="12"/>
  </w:num>
  <w:num w:numId="15">
    <w:abstractNumId w:val="1"/>
  </w:num>
  <w:num w:numId="16">
    <w:abstractNumId w:val="6"/>
  </w:num>
  <w:num w:numId="17">
    <w:abstractNumId w:val="15"/>
  </w:num>
  <w:num w:numId="18">
    <w:abstractNumId w:val="8"/>
  </w:num>
  <w:num w:numId="19">
    <w:abstractNumId w:val="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735"/>
    <w:rsid w:val="00191DEB"/>
    <w:rsid w:val="0024060C"/>
    <w:rsid w:val="00385735"/>
    <w:rsid w:val="009D6BA2"/>
    <w:rsid w:val="00A16FBA"/>
    <w:rsid w:val="00A34455"/>
    <w:rsid w:val="00F7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23DAF-1B54-45C5-BC90-5A271A2E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A16FBA"/>
  </w:style>
  <w:style w:type="character" w:customStyle="1" w:styleId="mord">
    <w:name w:val="mord"/>
    <w:basedOn w:val="DefaultParagraphFont"/>
    <w:rsid w:val="00A16FBA"/>
  </w:style>
  <w:style w:type="paragraph" w:styleId="ListParagraph">
    <w:name w:val="List Paragraph"/>
    <w:basedOn w:val="Normal"/>
    <w:uiPriority w:val="34"/>
    <w:qFormat/>
    <w:rsid w:val="00A16F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0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60C"/>
  </w:style>
  <w:style w:type="paragraph" w:styleId="Footer">
    <w:name w:val="footer"/>
    <w:basedOn w:val="Normal"/>
    <w:link w:val="FooterChar"/>
    <w:uiPriority w:val="99"/>
    <w:unhideWhenUsed/>
    <w:rsid w:val="00240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2137</Words>
  <Characters>12182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5</cp:revision>
  <dcterms:created xsi:type="dcterms:W3CDTF">2025-11-27T05:38:00Z</dcterms:created>
  <dcterms:modified xsi:type="dcterms:W3CDTF">2025-11-27T05:54:00Z</dcterms:modified>
</cp:coreProperties>
</file>