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587A" w14:textId="68904FCE" w:rsidR="003A54BE" w:rsidRPr="003A54BE" w:rsidRDefault="003A54BE" w:rsidP="003A54BE">
      <w:pPr>
        <w:spacing w:after="0"/>
        <w:rPr>
          <w:b/>
          <w:bCs/>
          <w:color w:val="EE0000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8976D4" wp14:editId="7B6412E9">
                <wp:simplePos x="0" y="0"/>
                <wp:positionH relativeFrom="margin">
                  <wp:posOffset>-28575</wp:posOffset>
                </wp:positionH>
                <wp:positionV relativeFrom="paragraph">
                  <wp:posOffset>-9525</wp:posOffset>
                </wp:positionV>
                <wp:extent cx="2597785" cy="238125"/>
                <wp:effectExtent l="0" t="0" r="12065" b="28575"/>
                <wp:wrapNone/>
                <wp:docPr id="1585542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07F41" w14:textId="70151DB4" w:rsidR="003A54BE" w:rsidRPr="003A54BE" w:rsidRDefault="003A54BE" w:rsidP="003A54BE">
                            <w:pPr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3A54BE"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976D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2.25pt;margin-top:-.75pt;width:204.55pt;height:18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4laJQIAAEYEAAAOAAAAZHJzL2Uyb0RvYy54bWysU8Fu2zAMvQ/YPwi6L068ZEmMOEWXLsOA&#10;bh3Q7QNkWbaFyaImKbGzry8lu2mW3ob5IIgi/Ug+Pm5u+laRo7BOgs7pbDKlRGgOpdR1Tn/+2L9b&#10;UeI80yVToEVOT8LRm+3bN5vOZCKFBlQpLEEQ7bLO5LTx3mRJ4ngjWuYmYIRGZwW2ZR5NWyelZR2i&#10;typJp9MPSQe2NBa4cA5f7wYn3Ub8qhLcP1SVE56onGJtPp42nkU4k+2GZbVlppF8LIP9QxUtkxqT&#10;nqHumGfkYOUrqFZyCw4qP+HQJlBVkovYA3Yzm15189gwI2IvSI4zZ5rc/4Pl346P5rslvv8IPQ4w&#10;NuHMPfBfjmjYNUzX4tZa6BrBSkw8C5QlnXHZ+Gug2mUugBTdVyhxyOzgIQL1lW0DK9gnQXQcwOlM&#10;uug94fiYLtbL5WpBCUdf+n41SxcxBcue/zbW+c8CWhIuObU41IjOjvfOh2pY9hwSkjlQstxLpaJh&#10;62KnLDkyFMA+fiP6X2FKky6n6wXmfg0RtCjOIEU9UHCVqJUehaxkm9PVNHyDtAJrn3QZZeaZVMMd&#10;K1Z6pDEwN3Do+6LHwEBnAeUJCbUwCBYXzD/gUSnAMrmShpIG7J/rtxCH2kAPJR2KOqfu94FZQYn6&#10;onF469l8HrYgGvPFMkXDXnqKSw/THKFy6ikZrjsfNycwpOEWh1zJyP9LxWNPKNY4lnGxwjZc2jHq&#10;Zf23TwAAAP//AwBQSwMEFAAGAAgAAAAhAJ+FVbneAAAACAEAAA8AAABkcnMvZG93bnJldi54bWxM&#10;j8FOwzAQRO9I/IO1SNxauxAiCHGqCkRvCDWgwtGJlyRqvI5itw39erYnOI1WM5p9ky8n14sDjqHz&#10;pGExVyCQam87ajR8vL/M7kGEaMia3hNq+MEAy+LyIjeZ9Ufa4KGMjeASCpnR0MY4ZFKGukVnwtwP&#10;SOx9+9GZyOfYSDuaI5e7Xt4olUpnOuIPrRnwqcV6V+6dhlCrdPuWlNvPSq7x9GDt89f6Vevrq2n1&#10;CCLiFP/CcMZndCiYqfJ7skH0GmbJHSdZF6zsJypJQVQablMFssjl/wHFLwAAAP//AwBQSwECLQAU&#10;AAYACAAAACEAtoM4kv4AAADhAQAAEwAAAAAAAAAAAAAAAAAAAAAAW0NvbnRlbnRfVHlwZXNdLnht&#10;bFBLAQItABQABgAIAAAAIQA4/SH/1gAAAJQBAAALAAAAAAAAAAAAAAAAAC8BAABfcmVscy8ucmVs&#10;c1BLAQItABQABgAIAAAAIQBJG4laJQIAAEYEAAAOAAAAAAAAAAAAAAAAAC4CAABkcnMvZTJvRG9j&#10;LnhtbFBLAQItABQABgAIAAAAIQCfhVW53gAAAAgBAAAPAAAAAAAAAAAAAAAAAH8EAABkcnMvZG93&#10;bnJldi54bWxQSwUGAAAAAAQABADzAAAAigUAAAAA&#10;" strokecolor="white [3212]">
                <v:textbox>
                  <w:txbxContent>
                    <w:p w14:paraId="20A07F41" w14:textId="70151DB4" w:rsidR="003A54BE" w:rsidRPr="003A54BE" w:rsidRDefault="003A54BE" w:rsidP="003A54BE">
                      <w:pPr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3A54BE"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C40182" w14:textId="77777777" w:rsidR="003A54BE" w:rsidRPr="003A54BE" w:rsidRDefault="003A54BE" w:rsidP="003A54BE">
      <w:pPr>
        <w:spacing w:after="0"/>
        <w:rPr>
          <w:b/>
          <w:bCs/>
        </w:rPr>
      </w:pPr>
      <w:r w:rsidRPr="003A54BE">
        <w:rPr>
          <w:b/>
          <w:bCs/>
          <w:color w:val="EE0000"/>
        </w:rPr>
        <w:t>Q1. Explain the comprehensive process of planning and developing an effective presentation</w:t>
      </w:r>
      <w:r w:rsidRPr="003A54BE">
        <w:rPr>
          <w:b/>
          <w:bCs/>
        </w:rPr>
        <w:t>.</w:t>
      </w:r>
    </w:p>
    <w:p w14:paraId="667AB31D" w14:textId="001E2DB7" w:rsidR="003A54BE" w:rsidRPr="003A54BE" w:rsidRDefault="003A54BE" w:rsidP="003A54BE">
      <w:pPr>
        <w:spacing w:after="0"/>
      </w:pPr>
      <w:r w:rsidRPr="003A54BE">
        <w:t>Success in public speaking begins with preparation, where the speaker lays the foundation by establishing a clear purpose and understanding the context before moving into structuring the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951"/>
        <w:gridCol w:w="6567"/>
      </w:tblGrid>
      <w:tr w:rsidR="003A54BE" w:rsidRPr="003A54BE" w14:paraId="36BCFA7D" w14:textId="77777777" w:rsidTr="003A54BE">
        <w:tc>
          <w:tcPr>
            <w:tcW w:w="0" w:type="auto"/>
            <w:hideMark/>
          </w:tcPr>
          <w:p w14:paraId="25DCF38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8769DF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Select Topic</w:t>
            </w:r>
          </w:p>
        </w:tc>
        <w:tc>
          <w:tcPr>
            <w:tcW w:w="0" w:type="auto"/>
            <w:hideMark/>
          </w:tcPr>
          <w:p w14:paraId="6995E69D" w14:textId="77777777" w:rsidR="003A54BE" w:rsidRPr="003A54BE" w:rsidRDefault="003A54BE" w:rsidP="003A54BE">
            <w:pPr>
              <w:spacing w:line="259" w:lineRule="auto"/>
            </w:pPr>
            <w:r w:rsidRPr="003A54BE">
              <w:t>Choose a subject that is both interesting to the speaker and relevant to the audience.</w:t>
            </w:r>
          </w:p>
        </w:tc>
      </w:tr>
      <w:tr w:rsidR="003A54BE" w:rsidRPr="003A54BE" w14:paraId="2411D9C5" w14:textId="77777777" w:rsidTr="003A54BE">
        <w:tc>
          <w:tcPr>
            <w:tcW w:w="0" w:type="auto"/>
            <w:hideMark/>
          </w:tcPr>
          <w:p w14:paraId="0AE2650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2A4997CE" w14:textId="063BEE5A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Determine Purpose</w:t>
            </w:r>
          </w:p>
        </w:tc>
        <w:tc>
          <w:tcPr>
            <w:tcW w:w="0" w:type="auto"/>
            <w:hideMark/>
          </w:tcPr>
          <w:p w14:paraId="64517567" w14:textId="77777777" w:rsidR="003A54BE" w:rsidRPr="003A54BE" w:rsidRDefault="003A54BE" w:rsidP="003A54BE">
            <w:pPr>
              <w:spacing w:line="259" w:lineRule="auto"/>
            </w:pPr>
            <w:r w:rsidRPr="003A54BE">
              <w:t>Identify the message's "north star"—what you want the audience to think, feel, or do after you are done speaking.</w:t>
            </w:r>
          </w:p>
        </w:tc>
      </w:tr>
      <w:tr w:rsidR="003A54BE" w:rsidRPr="003A54BE" w14:paraId="308921F7" w14:textId="77777777" w:rsidTr="003A54BE">
        <w:tc>
          <w:tcPr>
            <w:tcW w:w="0" w:type="auto"/>
            <w:hideMark/>
          </w:tcPr>
          <w:p w14:paraId="5BDC1CE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264CB410" w14:textId="30A20CCD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Identify Major Points</w:t>
            </w:r>
          </w:p>
        </w:tc>
        <w:tc>
          <w:tcPr>
            <w:tcW w:w="0" w:type="auto"/>
            <w:hideMark/>
          </w:tcPr>
          <w:p w14:paraId="67A498DC" w14:textId="77777777" w:rsidR="003A54BE" w:rsidRPr="003A54BE" w:rsidRDefault="003A54BE" w:rsidP="003A54BE">
            <w:pPr>
              <w:spacing w:line="259" w:lineRule="auto"/>
            </w:pPr>
            <w:r w:rsidRPr="003A54BE">
              <w:t>Clearly outline the main arguments or takeaways that will be the focus of the presentation.</w:t>
            </w:r>
          </w:p>
        </w:tc>
      </w:tr>
      <w:tr w:rsidR="003A54BE" w:rsidRPr="003A54BE" w14:paraId="21F27816" w14:textId="77777777" w:rsidTr="003A54BE">
        <w:tc>
          <w:tcPr>
            <w:tcW w:w="0" w:type="auto"/>
            <w:hideMark/>
          </w:tcPr>
          <w:p w14:paraId="17E8C5B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57F6C8A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Locate Supporting Info</w:t>
            </w:r>
          </w:p>
        </w:tc>
        <w:tc>
          <w:tcPr>
            <w:tcW w:w="0" w:type="auto"/>
            <w:hideMark/>
          </w:tcPr>
          <w:p w14:paraId="317CF5E7" w14:textId="5DD832E3" w:rsidR="003A54BE" w:rsidRPr="003A54BE" w:rsidRDefault="003A54BE" w:rsidP="003A54BE">
            <w:pPr>
              <w:spacing w:line="259" w:lineRule="auto"/>
            </w:pPr>
            <w:r w:rsidRPr="003A54BE">
              <w:t>Find relevant data, statistics, anecdotes, or quotes to back up the major points.</w:t>
            </w:r>
          </w:p>
        </w:tc>
      </w:tr>
      <w:tr w:rsidR="003A54BE" w:rsidRPr="003A54BE" w14:paraId="537760C3" w14:textId="77777777" w:rsidTr="003A54BE">
        <w:tc>
          <w:tcPr>
            <w:tcW w:w="0" w:type="auto"/>
            <w:hideMark/>
          </w:tcPr>
          <w:p w14:paraId="6DF59D4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02A0DE2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Know Your Audience</w:t>
            </w:r>
          </w:p>
        </w:tc>
        <w:tc>
          <w:tcPr>
            <w:tcW w:w="0" w:type="auto"/>
            <w:hideMark/>
          </w:tcPr>
          <w:p w14:paraId="70785590" w14:textId="075C895A" w:rsidR="003A54BE" w:rsidRPr="003A54BE" w:rsidRDefault="003A54BE" w:rsidP="003A54BE">
            <w:pPr>
              <w:spacing w:line="259" w:lineRule="auto"/>
            </w:pPr>
            <w:r w:rsidRPr="003A54BE">
              <w:t>Ask critical questions like "Who are these people really?" and "What's in it for them?" to tailor the message.</w:t>
            </w:r>
          </w:p>
        </w:tc>
      </w:tr>
      <w:tr w:rsidR="003A54BE" w:rsidRPr="003A54BE" w14:paraId="736AD0B4" w14:textId="77777777" w:rsidTr="003A54BE">
        <w:tc>
          <w:tcPr>
            <w:tcW w:w="0" w:type="auto"/>
            <w:hideMark/>
          </w:tcPr>
          <w:p w14:paraId="25C7F58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032309F9" w14:textId="77777777" w:rsidR="003A54BE" w:rsidRPr="003A54BE" w:rsidRDefault="003A54BE" w:rsidP="003A54BE">
            <w:pPr>
              <w:spacing w:line="259" w:lineRule="auto"/>
            </w:pPr>
            <w:proofErr w:type="spellStart"/>
            <w:r w:rsidRPr="003A54BE">
              <w:rPr>
                <w:b/>
                <w:bCs/>
              </w:rPr>
              <w:t>Analyze</w:t>
            </w:r>
            <w:proofErr w:type="spellEnd"/>
            <w:r w:rsidRPr="003A54BE">
              <w:rPr>
                <w:b/>
                <w:bCs/>
              </w:rPr>
              <w:t xml:space="preserve"> Environment</w:t>
            </w:r>
          </w:p>
        </w:tc>
        <w:tc>
          <w:tcPr>
            <w:tcW w:w="0" w:type="auto"/>
            <w:hideMark/>
          </w:tcPr>
          <w:p w14:paraId="72424555" w14:textId="51796D79" w:rsidR="003A54BE" w:rsidRPr="003A54BE" w:rsidRDefault="003A54BE" w:rsidP="003A54BE">
            <w:pPr>
              <w:spacing w:line="259" w:lineRule="auto"/>
            </w:pPr>
            <w:r w:rsidRPr="003A54BE">
              <w:t>Consider practical aspects such as the room arrangement, the length of the time slot, and the number of audience members.</w:t>
            </w:r>
          </w:p>
        </w:tc>
      </w:tr>
      <w:tr w:rsidR="003A54BE" w:rsidRPr="003A54BE" w14:paraId="66A55B19" w14:textId="77777777" w:rsidTr="003A54BE">
        <w:tc>
          <w:tcPr>
            <w:tcW w:w="0" w:type="auto"/>
            <w:hideMark/>
          </w:tcPr>
          <w:p w14:paraId="63D57FD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1096AEC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Develop Strong Opening</w:t>
            </w:r>
          </w:p>
        </w:tc>
        <w:tc>
          <w:tcPr>
            <w:tcW w:w="0" w:type="auto"/>
            <w:hideMark/>
          </w:tcPr>
          <w:p w14:paraId="7FBBE74C" w14:textId="251B4009" w:rsidR="003A54BE" w:rsidRPr="003A54BE" w:rsidRDefault="003A54BE" w:rsidP="003A54BE">
            <w:pPr>
              <w:spacing w:line="259" w:lineRule="auto"/>
            </w:pPr>
            <w:r w:rsidRPr="003A54BE">
              <w:t>Craft an attention-getting technique to establish rapport and clearly present the purpose and preview major points.</w:t>
            </w:r>
          </w:p>
        </w:tc>
      </w:tr>
      <w:tr w:rsidR="003A54BE" w:rsidRPr="003A54BE" w14:paraId="745B5F0B" w14:textId="77777777" w:rsidTr="003A54BE">
        <w:tc>
          <w:tcPr>
            <w:tcW w:w="0" w:type="auto"/>
            <w:hideMark/>
          </w:tcPr>
          <w:p w14:paraId="70A4BE1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7B1DB41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Craft Memorable Closing</w:t>
            </w:r>
          </w:p>
        </w:tc>
        <w:tc>
          <w:tcPr>
            <w:tcW w:w="0" w:type="auto"/>
            <w:hideMark/>
          </w:tcPr>
          <w:p w14:paraId="3D9410F5" w14:textId="4A2FE7A8" w:rsidR="003A54BE" w:rsidRPr="003A54BE" w:rsidRDefault="003A54BE" w:rsidP="003A54BE">
            <w:pPr>
              <w:spacing w:line="259" w:lineRule="auto"/>
            </w:pPr>
            <w:r w:rsidRPr="003A54BE">
              <w:t>Ensure the conclusion is creative and ties back to the introduction for structural unity.</w:t>
            </w:r>
          </w:p>
        </w:tc>
      </w:tr>
      <w:tr w:rsidR="003A54BE" w:rsidRPr="003A54BE" w14:paraId="6760C9D6" w14:textId="77777777" w:rsidTr="003A54BE">
        <w:tc>
          <w:tcPr>
            <w:tcW w:w="0" w:type="auto"/>
            <w:hideMark/>
          </w:tcPr>
          <w:p w14:paraId="705A133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4AA1213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Arrange Introduction</w:t>
            </w:r>
          </w:p>
        </w:tc>
        <w:tc>
          <w:tcPr>
            <w:tcW w:w="0" w:type="auto"/>
            <w:hideMark/>
          </w:tcPr>
          <w:p w14:paraId="22851AC5" w14:textId="5D6C5609" w:rsidR="003A54BE" w:rsidRPr="003A54BE" w:rsidRDefault="003A54BE" w:rsidP="003A54BE">
            <w:pPr>
              <w:spacing w:line="259" w:lineRule="auto"/>
            </w:pPr>
            <w:r w:rsidRPr="003A54BE">
              <w:t>Secure a proper introduction for the speaker to set the stage before the content begins.</w:t>
            </w:r>
          </w:p>
        </w:tc>
      </w:tr>
      <w:tr w:rsidR="003A54BE" w:rsidRPr="003A54BE" w14:paraId="7E2B2455" w14:textId="77777777" w:rsidTr="003A54BE">
        <w:tc>
          <w:tcPr>
            <w:tcW w:w="0" w:type="auto"/>
            <w:hideMark/>
          </w:tcPr>
          <w:p w14:paraId="072C018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3E42F89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Focus Utilization</w:t>
            </w:r>
          </w:p>
        </w:tc>
        <w:tc>
          <w:tcPr>
            <w:tcW w:w="0" w:type="auto"/>
            <w:hideMark/>
          </w:tcPr>
          <w:p w14:paraId="2A46EE27" w14:textId="77777777" w:rsidR="003A54BE" w:rsidRPr="003A54BE" w:rsidRDefault="003A54BE" w:rsidP="003A54BE">
            <w:pPr>
              <w:spacing w:line="259" w:lineRule="auto"/>
            </w:pPr>
            <w:r w:rsidRPr="003A54BE">
              <w:t>Use the purpose statement constantly to keep the entire presentation focused and on track.</w:t>
            </w:r>
          </w:p>
        </w:tc>
      </w:tr>
    </w:tbl>
    <w:p w14:paraId="605C1B06" w14:textId="3B17175A" w:rsidR="003A54BE" w:rsidRDefault="003A54BE" w:rsidP="003A54BE">
      <w:pPr>
        <w:spacing w:after="0"/>
        <w:rPr>
          <w:b/>
          <w:bCs/>
        </w:rPr>
      </w:pPr>
    </w:p>
    <w:p w14:paraId="581DCCBC" w14:textId="6048B532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Q2. Describe the classic three-part structure of an effective presentation, often summarized as "Tell them what you are going to tell them, then tell them, and then tell them what you have told them".</w:t>
      </w:r>
    </w:p>
    <w:p w14:paraId="0A442BE1" w14:textId="202D7528" w:rsidR="003A54BE" w:rsidRPr="003A54BE" w:rsidRDefault="003A54BE" w:rsidP="003A54BE">
      <w:pPr>
        <w:spacing w:after="0"/>
      </w:pPr>
      <w:r>
        <w:rPr>
          <w:rFonts w:ascii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90596" wp14:editId="75D6D0D6">
                <wp:simplePos x="0" y="0"/>
                <wp:positionH relativeFrom="page">
                  <wp:posOffset>5238750</wp:posOffset>
                </wp:positionH>
                <wp:positionV relativeFrom="paragraph">
                  <wp:posOffset>3820795</wp:posOffset>
                </wp:positionV>
                <wp:extent cx="2598420" cy="509905"/>
                <wp:effectExtent l="0" t="0" r="11430" b="23495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81DD7" w14:textId="77777777" w:rsidR="003A54BE" w:rsidRDefault="003A54BE" w:rsidP="003A54BE">
                            <w:pPr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90596" id="Text Box 1" o:spid="_x0000_s1027" type="#_x0000_t202" style="position:absolute;margin-left:412.5pt;margin-top:300.85pt;width:204.6pt;height:4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WoKQIAAE0EAAAOAAAAZHJzL2Uyb0RvYy54bWysVMGO0zAQvSPxD5bvNGnVQBs1XS1dipCW&#10;XaSFD3AcJ7FwPMZ2m5SvZ+xku91yQ+Qwsj32m5k3b7K5GTpFjsI6Cbqg81lKidAcKqmbgv74vn+3&#10;osR5piumQIuCnoSjN9u3bza9ycUCWlCVsARBtMt7U9DWe5MnieOt6JibgREanTXYjnnc2iapLOsR&#10;vVPJIk3fJz3Yyljgwjk8vRuddBvx61pw/1jXTniiCoq5+WhttGWwyXbD8sYy00o+pcH+IYuOSY1B&#10;z1B3zDNysPIvqE5yCw5qP+PQJVDXkotYA1YzT6+qeWqZEbEWJMeZM03u/8Hyh+OT+WaJHz7CgA2M&#10;RThzD/ynIxp2LdONuLUW+lawCgPPA2VJb1w+PQ1Uu9wFkLL/ChU2mR08RKChtl1gBeskiI4NOJ1J&#10;F4MnHA8X2Xq1XKCLoy9L1+s0iyFY/vzaWOc/C+hIWBTUYlMjOjveOx+yYfnzlRDMgZLVXioVN7Yp&#10;d8qSI0MB7OM3ob+6pjTpC7rOFtlIwCuIoEVxBimbkYKrQJ30KGQlu4Ku0vCN0gqsfdJVlJlnUo1r&#10;zFjpicbA3MihH8qByGriOLBaQnVCXi2MusU5849oagWYLVfSUNKC/X19Fu6hRNBDSY/aLqj7dWBW&#10;UKK+aOzher5chmGIm2X2IbBvLz3lpYdpjlAF9ZSMy52PAxTo1XCLva5lbMNLxlNpqNnYnWm+wlBc&#10;7uOtl7/A9g8AAAD//wMAUEsDBBQABgAIAAAAIQDXGs/P4QAAAAwBAAAPAAAAZHJzL2Rvd25yZXYu&#10;eG1sTI/BTsMwEETvSPyDtUjcqF1TQghxqgpEbwg1oMLRiZckaryOYrcNfD3uiR5nZzT7Jl9OtmcH&#10;HH3nSMF8JoAh1c501Cj4eH+5SYH5oMno3hEq+EEPy+LyIteZcUfa4KEMDYsl5DOtoA1hyDj3dYtW&#10;+5kbkKL37UarQ5Rjw82oj7Hc9lwKkXCrO4ofWj3gU4v1rtxbBb4WyfZtUW4/K77G3wdjnr/Wr0pd&#10;X02rR2ABp/AfhhN+RIciMlVuT8azXkEq7+KWoCAR83tgp4S8XUhgVTylUgAvcn4+ovgDAAD//wMA&#10;UEsBAi0AFAAGAAgAAAAhALaDOJL+AAAA4QEAABMAAAAAAAAAAAAAAAAAAAAAAFtDb250ZW50X1R5&#10;cGVzXS54bWxQSwECLQAUAAYACAAAACEAOP0h/9YAAACUAQAACwAAAAAAAAAAAAAAAAAvAQAAX3Jl&#10;bHMvLnJlbHNQSwECLQAUAAYACAAAACEAtl+1qCkCAABNBAAADgAAAAAAAAAAAAAAAAAuAgAAZHJz&#10;L2Uyb0RvYy54bWxQSwECLQAUAAYACAAAACEA1xrPz+EAAAAMAQAADwAAAAAAAAAAAAAAAACDBAAA&#10;ZHJzL2Rvd25yZXYueG1sUEsFBgAAAAAEAAQA8wAAAJEFAAAAAA==&#10;" strokecolor="white [3212]">
                <v:textbox>
                  <w:txbxContent>
                    <w:p w14:paraId="46C81DD7" w14:textId="77777777" w:rsidR="003A54BE" w:rsidRDefault="003A54BE" w:rsidP="003A54BE">
                      <w:pPr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A54BE">
        <w:t>This classic Dale Carnegie structure provides the audience with a clear roadmap, ensuring they can follow the message from the beginning to the 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408"/>
        <w:gridCol w:w="6110"/>
      </w:tblGrid>
      <w:tr w:rsidR="003A54BE" w:rsidRPr="003A54BE" w14:paraId="226FB910" w14:textId="77777777" w:rsidTr="003A54BE">
        <w:tc>
          <w:tcPr>
            <w:tcW w:w="0" w:type="auto"/>
            <w:hideMark/>
          </w:tcPr>
          <w:p w14:paraId="307FA72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C3BB1F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Introduction (Tell them what...)</w:t>
            </w:r>
          </w:p>
        </w:tc>
        <w:tc>
          <w:tcPr>
            <w:tcW w:w="0" w:type="auto"/>
            <w:hideMark/>
          </w:tcPr>
          <w:p w14:paraId="09266EA7" w14:textId="77777777" w:rsidR="003A54BE" w:rsidRPr="003A54BE" w:rsidRDefault="003A54BE" w:rsidP="003A54BE">
            <w:pPr>
              <w:spacing w:line="259" w:lineRule="auto"/>
            </w:pPr>
            <w:r w:rsidRPr="003A54BE">
              <w:t>The opening part that hooks the audience, previews the major points, and establishes rapport.</w:t>
            </w:r>
          </w:p>
        </w:tc>
      </w:tr>
      <w:tr w:rsidR="003A54BE" w:rsidRPr="003A54BE" w14:paraId="51461CD1" w14:textId="77777777" w:rsidTr="003A54BE">
        <w:tc>
          <w:tcPr>
            <w:tcW w:w="0" w:type="auto"/>
            <w:hideMark/>
          </w:tcPr>
          <w:p w14:paraId="331B5DB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BE763E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Captures Attention</w:t>
            </w:r>
          </w:p>
        </w:tc>
        <w:tc>
          <w:tcPr>
            <w:tcW w:w="0" w:type="auto"/>
            <w:hideMark/>
          </w:tcPr>
          <w:p w14:paraId="36F0DC74" w14:textId="77777777" w:rsidR="003A54BE" w:rsidRPr="003A54BE" w:rsidRDefault="003A54BE" w:rsidP="003A54BE">
            <w:pPr>
              <w:spacing w:line="259" w:lineRule="auto"/>
            </w:pPr>
            <w:r w:rsidRPr="003A54BE">
              <w:t>Uses techniques like a startling statistic or a rhetorical question to immediately engage the listeners.</w:t>
            </w:r>
          </w:p>
        </w:tc>
      </w:tr>
      <w:tr w:rsidR="003A54BE" w:rsidRPr="003A54BE" w14:paraId="5DF395B5" w14:textId="77777777" w:rsidTr="003A54BE">
        <w:tc>
          <w:tcPr>
            <w:tcW w:w="0" w:type="auto"/>
            <w:hideMark/>
          </w:tcPr>
          <w:p w14:paraId="09CC4D2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7DB79E3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Establishes Rapport</w:t>
            </w:r>
          </w:p>
        </w:tc>
        <w:tc>
          <w:tcPr>
            <w:tcW w:w="0" w:type="auto"/>
            <w:hideMark/>
          </w:tcPr>
          <w:p w14:paraId="083E6D4B" w14:textId="20C020AC" w:rsidR="003A54BE" w:rsidRPr="003A54BE" w:rsidRDefault="003A54BE" w:rsidP="003A54BE">
            <w:pPr>
              <w:spacing w:line="259" w:lineRule="auto"/>
            </w:pPr>
            <w:r w:rsidRPr="003A54BE">
              <w:t>Works to build a connection with the audience, potentially through a compliment or personal reference.</w:t>
            </w:r>
          </w:p>
        </w:tc>
      </w:tr>
      <w:tr w:rsidR="003A54BE" w:rsidRPr="003A54BE" w14:paraId="60B7C8C5" w14:textId="77777777" w:rsidTr="003A54BE">
        <w:tc>
          <w:tcPr>
            <w:tcW w:w="0" w:type="auto"/>
            <w:hideMark/>
          </w:tcPr>
          <w:p w14:paraId="64C33B2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0C272A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Body (Then tell them)</w:t>
            </w:r>
          </w:p>
        </w:tc>
        <w:tc>
          <w:tcPr>
            <w:tcW w:w="0" w:type="auto"/>
            <w:hideMark/>
          </w:tcPr>
          <w:p w14:paraId="2EB494A8" w14:textId="77777777" w:rsidR="003A54BE" w:rsidRPr="003A54BE" w:rsidRDefault="003A54BE" w:rsidP="003A54BE">
            <w:pPr>
              <w:spacing w:line="259" w:lineRule="auto"/>
            </w:pPr>
            <w:r w:rsidRPr="003A54BE">
              <w:t>The central section where all the action and core content happens, providing detailed support.</w:t>
            </w:r>
          </w:p>
        </w:tc>
      </w:tr>
      <w:tr w:rsidR="003A54BE" w:rsidRPr="003A54BE" w14:paraId="02C9196E" w14:textId="77777777" w:rsidTr="003A54BE">
        <w:tc>
          <w:tcPr>
            <w:tcW w:w="0" w:type="auto"/>
            <w:hideMark/>
          </w:tcPr>
          <w:p w14:paraId="059E224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1E96E40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Provide Support</w:t>
            </w:r>
          </w:p>
        </w:tc>
        <w:tc>
          <w:tcPr>
            <w:tcW w:w="0" w:type="auto"/>
            <w:hideMark/>
          </w:tcPr>
          <w:p w14:paraId="1DB6A448" w14:textId="77777777" w:rsidR="003A54BE" w:rsidRPr="003A54BE" w:rsidRDefault="003A54BE" w:rsidP="003A54BE">
            <w:pPr>
              <w:spacing w:line="259" w:lineRule="auto"/>
            </w:pPr>
            <w:r w:rsidRPr="003A54BE">
              <w:t>Deliver relevant data, facts, and information in a form that is easy for the audience to understand.</w:t>
            </w:r>
          </w:p>
        </w:tc>
      </w:tr>
      <w:tr w:rsidR="003A54BE" w:rsidRPr="003A54BE" w14:paraId="369DD8A1" w14:textId="77777777" w:rsidTr="003A54BE">
        <w:tc>
          <w:tcPr>
            <w:tcW w:w="0" w:type="auto"/>
            <w:hideMark/>
          </w:tcPr>
          <w:p w14:paraId="77E1381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163103B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Use Anecdotes</w:t>
            </w:r>
          </w:p>
        </w:tc>
        <w:tc>
          <w:tcPr>
            <w:tcW w:w="0" w:type="auto"/>
            <w:hideMark/>
          </w:tcPr>
          <w:p w14:paraId="7167CFDA" w14:textId="5578F146" w:rsidR="003A54BE" w:rsidRPr="003A54BE" w:rsidRDefault="003A54BE" w:rsidP="003A54BE">
            <w:pPr>
              <w:spacing w:line="259" w:lineRule="auto"/>
            </w:pPr>
            <w:r w:rsidRPr="003A54BE">
              <w:t xml:space="preserve">Incorporate interesting anecdotes and appropriate </w:t>
            </w:r>
            <w:proofErr w:type="spellStart"/>
            <w:r w:rsidRPr="003A54BE">
              <w:t>humor</w:t>
            </w:r>
            <w:proofErr w:type="spellEnd"/>
            <w:r w:rsidRPr="003A54BE">
              <w:t xml:space="preserve"> carefully to maintain engagement.</w:t>
            </w:r>
          </w:p>
        </w:tc>
      </w:tr>
      <w:tr w:rsidR="003A54BE" w:rsidRPr="003A54BE" w14:paraId="53A9C2F7" w14:textId="77777777" w:rsidTr="003A54BE">
        <w:tc>
          <w:tcPr>
            <w:tcW w:w="0" w:type="auto"/>
            <w:hideMark/>
          </w:tcPr>
          <w:p w14:paraId="608C6AD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05EB5F2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Use Visuals</w:t>
            </w:r>
          </w:p>
        </w:tc>
        <w:tc>
          <w:tcPr>
            <w:tcW w:w="0" w:type="auto"/>
            <w:hideMark/>
          </w:tcPr>
          <w:p w14:paraId="31ACF7C3" w14:textId="5CAF7DFA" w:rsidR="003A54BE" w:rsidRPr="003A54BE" w:rsidRDefault="003A54BE" w:rsidP="003A54BE">
            <w:pPr>
              <w:spacing w:line="259" w:lineRule="auto"/>
            </w:pPr>
            <w:r w:rsidRPr="003A54BE">
              <w:t>Strategic inclusion of presentation visuals to supplement the verbal message.</w:t>
            </w:r>
          </w:p>
        </w:tc>
      </w:tr>
      <w:tr w:rsidR="003A54BE" w:rsidRPr="003A54BE" w14:paraId="689DEDFC" w14:textId="77777777" w:rsidTr="003A54BE">
        <w:tc>
          <w:tcPr>
            <w:tcW w:w="0" w:type="auto"/>
            <w:hideMark/>
          </w:tcPr>
          <w:p w14:paraId="32A9506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247D5A2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Conclusion (And then tell them...)</w:t>
            </w:r>
          </w:p>
        </w:tc>
        <w:tc>
          <w:tcPr>
            <w:tcW w:w="0" w:type="auto"/>
            <w:hideMark/>
          </w:tcPr>
          <w:p w14:paraId="77F76300" w14:textId="33337510" w:rsidR="003A54BE" w:rsidRPr="003A54BE" w:rsidRDefault="003A54BE" w:rsidP="003A54BE">
            <w:pPr>
              <w:spacing w:line="259" w:lineRule="auto"/>
            </w:pPr>
            <w:r w:rsidRPr="003A54BE">
              <w:t>The final wrap-up section that summarizes the major points and leaves the audience with a clear final thought.</w:t>
            </w:r>
          </w:p>
        </w:tc>
      </w:tr>
      <w:tr w:rsidR="003A54BE" w:rsidRPr="003A54BE" w14:paraId="48F991C4" w14:textId="77777777" w:rsidTr="003A54BE">
        <w:tc>
          <w:tcPr>
            <w:tcW w:w="0" w:type="auto"/>
            <w:hideMark/>
          </w:tcPr>
          <w:p w14:paraId="0DBFC77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lastRenderedPageBreak/>
              <w:t>9.</w:t>
            </w:r>
          </w:p>
        </w:tc>
        <w:tc>
          <w:tcPr>
            <w:tcW w:w="0" w:type="auto"/>
            <w:hideMark/>
          </w:tcPr>
          <w:p w14:paraId="1154282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Make Closing Creative</w:t>
            </w:r>
          </w:p>
        </w:tc>
        <w:tc>
          <w:tcPr>
            <w:tcW w:w="0" w:type="auto"/>
            <w:hideMark/>
          </w:tcPr>
          <w:p w14:paraId="649526AC" w14:textId="77777777" w:rsidR="003A54BE" w:rsidRPr="003A54BE" w:rsidRDefault="003A54BE" w:rsidP="003A54BE">
            <w:pPr>
              <w:spacing w:line="259" w:lineRule="auto"/>
            </w:pPr>
            <w:r w:rsidRPr="003A54BE">
              <w:t>The speaker should aim to make the conclusion memorable, not just repetitive.</w:t>
            </w:r>
          </w:p>
        </w:tc>
      </w:tr>
      <w:tr w:rsidR="003A54BE" w:rsidRPr="003A54BE" w14:paraId="0A68B313" w14:textId="77777777" w:rsidTr="003A54BE">
        <w:tc>
          <w:tcPr>
            <w:tcW w:w="0" w:type="auto"/>
            <w:hideMark/>
          </w:tcPr>
          <w:p w14:paraId="2959DAA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7726195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Tie to Introduction</w:t>
            </w:r>
          </w:p>
        </w:tc>
        <w:tc>
          <w:tcPr>
            <w:tcW w:w="0" w:type="auto"/>
            <w:hideMark/>
          </w:tcPr>
          <w:p w14:paraId="0BA66B22" w14:textId="77777777" w:rsidR="003A54BE" w:rsidRPr="003A54BE" w:rsidRDefault="003A54BE" w:rsidP="003A54BE">
            <w:pPr>
              <w:spacing w:line="259" w:lineRule="auto"/>
            </w:pPr>
            <w:r w:rsidRPr="003A54BE">
              <w:t>The closing should link back to the opening to give the presentation a sense of complete unity.</w:t>
            </w:r>
          </w:p>
        </w:tc>
      </w:tr>
    </w:tbl>
    <w:p w14:paraId="4AC616B5" w14:textId="77777777" w:rsidR="003A54BE" w:rsidRDefault="003A54BE" w:rsidP="003A54BE">
      <w:pPr>
        <w:spacing w:after="0"/>
        <w:rPr>
          <w:b/>
          <w:bCs/>
        </w:rPr>
      </w:pPr>
    </w:p>
    <w:p w14:paraId="6DAA8A76" w14:textId="3159FCDB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 xml:space="preserve">Q3. </w:t>
      </w:r>
      <w:r w:rsidRPr="003A54BE">
        <w:rPr>
          <w:b/>
          <w:bCs/>
          <w:color w:val="EE0000"/>
        </w:rPr>
        <w:t>Analyse</w:t>
      </w:r>
      <w:r w:rsidRPr="003A54BE">
        <w:rPr>
          <w:b/>
          <w:bCs/>
          <w:color w:val="EE0000"/>
        </w:rPr>
        <w:t xml:space="preserve"> the role and advantages of using presentation visuals. Discuss best practices for effective space design and typography on presentation slides.</w:t>
      </w:r>
    </w:p>
    <w:p w14:paraId="428EB14D" w14:textId="0610E026" w:rsidR="003A54BE" w:rsidRPr="003A54BE" w:rsidRDefault="003A54BE" w:rsidP="003A54BE">
      <w:pPr>
        <w:spacing w:after="0"/>
      </w:pPr>
      <w:r w:rsidRPr="003A54BE">
        <w:t>Visuals are a critical element, allowing the audience to see the story as well as hear it, which significantly boosts retention and persuasive 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053"/>
        <w:gridCol w:w="6465"/>
      </w:tblGrid>
      <w:tr w:rsidR="003A54BE" w:rsidRPr="003A54BE" w14:paraId="29852035" w14:textId="77777777" w:rsidTr="003A54BE">
        <w:tc>
          <w:tcPr>
            <w:tcW w:w="0" w:type="auto"/>
            <w:hideMark/>
          </w:tcPr>
          <w:p w14:paraId="0327957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09EB4D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 xml:space="preserve">Clarifies and </w:t>
            </w:r>
            <w:proofErr w:type="gramStart"/>
            <w:r w:rsidRPr="003A54BE">
              <w:rPr>
                <w:b/>
                <w:bCs/>
              </w:rPr>
              <w:t>Emphasizes</w:t>
            </w:r>
            <w:proofErr w:type="gramEnd"/>
          </w:p>
        </w:tc>
        <w:tc>
          <w:tcPr>
            <w:tcW w:w="0" w:type="auto"/>
            <w:hideMark/>
          </w:tcPr>
          <w:p w14:paraId="038BE963" w14:textId="77777777" w:rsidR="003A54BE" w:rsidRPr="003A54BE" w:rsidRDefault="003A54BE" w:rsidP="003A54BE">
            <w:pPr>
              <w:spacing w:line="259" w:lineRule="auto"/>
            </w:pPr>
            <w:r w:rsidRPr="003A54BE">
              <w:t>Visual aids help to highlight and make complex or important points clearer.</w:t>
            </w:r>
          </w:p>
        </w:tc>
      </w:tr>
      <w:tr w:rsidR="003A54BE" w:rsidRPr="003A54BE" w14:paraId="4F01B7B6" w14:textId="77777777" w:rsidTr="003A54BE">
        <w:tc>
          <w:tcPr>
            <w:tcW w:w="0" w:type="auto"/>
            <w:hideMark/>
          </w:tcPr>
          <w:p w14:paraId="73314F4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45BBD95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Increased Retention</w:t>
            </w:r>
          </w:p>
        </w:tc>
        <w:tc>
          <w:tcPr>
            <w:tcW w:w="0" w:type="auto"/>
            <w:hideMark/>
          </w:tcPr>
          <w:p w14:paraId="528EE55B" w14:textId="77777777" w:rsidR="003A54BE" w:rsidRPr="003A54BE" w:rsidRDefault="003A54BE" w:rsidP="003A54BE">
            <w:pPr>
              <w:spacing w:line="259" w:lineRule="auto"/>
            </w:pPr>
            <w:r w:rsidRPr="003A54BE">
              <w:t>Research shows visuals can boost audience retention from only 14% up to 38%.</w:t>
            </w:r>
          </w:p>
        </w:tc>
      </w:tr>
      <w:tr w:rsidR="003A54BE" w:rsidRPr="003A54BE" w14:paraId="71B906CF" w14:textId="77777777" w:rsidTr="003A54BE">
        <w:tc>
          <w:tcPr>
            <w:tcW w:w="0" w:type="auto"/>
            <w:hideMark/>
          </w:tcPr>
          <w:p w14:paraId="0FF1B14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462B142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Goal Achievement</w:t>
            </w:r>
          </w:p>
        </w:tc>
        <w:tc>
          <w:tcPr>
            <w:tcW w:w="0" w:type="auto"/>
            <w:hideMark/>
          </w:tcPr>
          <w:p w14:paraId="7DB05BA7" w14:textId="77777777" w:rsidR="003A54BE" w:rsidRPr="003A54BE" w:rsidRDefault="003A54BE" w:rsidP="003A54BE">
            <w:pPr>
              <w:spacing w:line="259" w:lineRule="auto"/>
            </w:pPr>
            <w:r w:rsidRPr="003A54BE">
              <w:t>Speakers are 34% more likely to achieve their set purpose statement goals when using good visuals.</w:t>
            </w:r>
          </w:p>
        </w:tc>
      </w:tr>
      <w:tr w:rsidR="003A54BE" w:rsidRPr="003A54BE" w14:paraId="4431D3E2" w14:textId="77777777" w:rsidTr="003A54BE">
        <w:tc>
          <w:tcPr>
            <w:tcW w:w="0" w:type="auto"/>
            <w:hideMark/>
          </w:tcPr>
          <w:p w14:paraId="624717D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5C69F7C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Reduces Time</w:t>
            </w:r>
          </w:p>
        </w:tc>
        <w:tc>
          <w:tcPr>
            <w:tcW w:w="0" w:type="auto"/>
            <w:hideMark/>
          </w:tcPr>
          <w:p w14:paraId="68529BD9" w14:textId="77777777" w:rsidR="003A54BE" w:rsidRPr="003A54BE" w:rsidRDefault="003A54BE" w:rsidP="003A54BE">
            <w:pPr>
              <w:spacing w:line="259" w:lineRule="auto"/>
            </w:pPr>
            <w:r w:rsidRPr="003A54BE">
              <w:t>Visuals can reduce the amount of time required for the speaker to present concepts effectively.</w:t>
            </w:r>
          </w:p>
        </w:tc>
      </w:tr>
      <w:tr w:rsidR="003A54BE" w:rsidRPr="003A54BE" w14:paraId="29B05A4F" w14:textId="77777777" w:rsidTr="003A54BE">
        <w:tc>
          <w:tcPr>
            <w:tcW w:w="0" w:type="auto"/>
            <w:hideMark/>
          </w:tcPr>
          <w:p w14:paraId="469A6F3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DA8D92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Increases Consensus</w:t>
            </w:r>
          </w:p>
        </w:tc>
        <w:tc>
          <w:tcPr>
            <w:tcW w:w="0" w:type="auto"/>
            <w:hideMark/>
          </w:tcPr>
          <w:p w14:paraId="419FC75F" w14:textId="77777777" w:rsidR="003A54BE" w:rsidRPr="003A54BE" w:rsidRDefault="003A54BE" w:rsidP="003A54BE">
            <w:pPr>
              <w:spacing w:line="259" w:lineRule="auto"/>
            </w:pPr>
            <w:r w:rsidRPr="003A54BE">
              <w:t>In meeting settings, presentation visuals increase group consensus by 21 percent.</w:t>
            </w:r>
          </w:p>
        </w:tc>
      </w:tr>
      <w:tr w:rsidR="003A54BE" w:rsidRPr="003A54BE" w14:paraId="79B2CA5B" w14:textId="77777777" w:rsidTr="003A54BE">
        <w:tc>
          <w:tcPr>
            <w:tcW w:w="0" w:type="auto"/>
            <w:hideMark/>
          </w:tcPr>
          <w:p w14:paraId="6D85578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2F7B8CD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Limit Text</w:t>
            </w:r>
          </w:p>
        </w:tc>
        <w:tc>
          <w:tcPr>
            <w:tcW w:w="0" w:type="auto"/>
            <w:hideMark/>
          </w:tcPr>
          <w:p w14:paraId="31D5FF60" w14:textId="77777777" w:rsidR="003A54BE" w:rsidRPr="003A54BE" w:rsidRDefault="003A54BE" w:rsidP="003A54BE">
            <w:pPr>
              <w:spacing w:line="259" w:lineRule="auto"/>
            </w:pPr>
            <w:r w:rsidRPr="003A54BE">
              <w:t>A best practice for space design is to strictly limit the total amount of text placed on any slide.</w:t>
            </w:r>
          </w:p>
        </w:tc>
      </w:tr>
      <w:tr w:rsidR="003A54BE" w:rsidRPr="003A54BE" w14:paraId="7AF639D3" w14:textId="77777777" w:rsidTr="003A54BE">
        <w:tc>
          <w:tcPr>
            <w:tcW w:w="0" w:type="auto"/>
            <w:hideMark/>
          </w:tcPr>
          <w:p w14:paraId="5B0A060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2A956BC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Graphic Devices</w:t>
            </w:r>
          </w:p>
        </w:tc>
        <w:tc>
          <w:tcPr>
            <w:tcW w:w="0" w:type="auto"/>
            <w:hideMark/>
          </w:tcPr>
          <w:p w14:paraId="41552842" w14:textId="77777777" w:rsidR="003A54BE" w:rsidRPr="003A54BE" w:rsidRDefault="003A54BE" w:rsidP="003A54BE">
            <w:pPr>
              <w:spacing w:line="259" w:lineRule="auto"/>
            </w:pPr>
            <w:r w:rsidRPr="003A54BE">
              <w:t>Utilize graphic devices strategically to direct audience attention and separate different items on the slide.</w:t>
            </w:r>
          </w:p>
        </w:tc>
      </w:tr>
      <w:tr w:rsidR="003A54BE" w:rsidRPr="003A54BE" w14:paraId="0C209E39" w14:textId="77777777" w:rsidTr="003A54BE">
        <w:tc>
          <w:tcPr>
            <w:tcW w:w="0" w:type="auto"/>
            <w:hideMark/>
          </w:tcPr>
          <w:p w14:paraId="5315494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72A97C9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Left Alignment</w:t>
            </w:r>
          </w:p>
        </w:tc>
        <w:tc>
          <w:tcPr>
            <w:tcW w:w="0" w:type="auto"/>
            <w:hideMark/>
          </w:tcPr>
          <w:p w14:paraId="6B1E7FFB" w14:textId="77777777" w:rsidR="003A54BE" w:rsidRPr="003A54BE" w:rsidRDefault="003A54BE" w:rsidP="003A54BE">
            <w:pPr>
              <w:spacing w:line="259" w:lineRule="auto"/>
            </w:pPr>
            <w:r w:rsidRPr="003A54BE">
              <w:t>Use left alignment for text, which is considered standard for effective typography.</w:t>
            </w:r>
          </w:p>
        </w:tc>
      </w:tr>
      <w:tr w:rsidR="003A54BE" w:rsidRPr="003A54BE" w14:paraId="6F25E476" w14:textId="77777777" w:rsidTr="003A54BE">
        <w:tc>
          <w:tcPr>
            <w:tcW w:w="0" w:type="auto"/>
            <w:hideMark/>
          </w:tcPr>
          <w:p w14:paraId="5A62A2A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1507F35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Bullet Formatting</w:t>
            </w:r>
          </w:p>
        </w:tc>
        <w:tc>
          <w:tcPr>
            <w:tcW w:w="0" w:type="auto"/>
            <w:hideMark/>
          </w:tcPr>
          <w:p w14:paraId="6D0EE2F6" w14:textId="77777777" w:rsidR="003A54BE" w:rsidRPr="003A54BE" w:rsidRDefault="003A54BE" w:rsidP="003A54BE">
            <w:pPr>
              <w:spacing w:line="259" w:lineRule="auto"/>
            </w:pPr>
            <w:r w:rsidRPr="003A54BE">
              <w:t>Capitalize the first letter of bullets and eliminate periods, while strictly avoiding abbreviations.</w:t>
            </w:r>
          </w:p>
        </w:tc>
      </w:tr>
      <w:tr w:rsidR="003A54BE" w:rsidRPr="003A54BE" w14:paraId="643F0DB0" w14:textId="77777777" w:rsidTr="003A54BE">
        <w:tc>
          <w:tcPr>
            <w:tcW w:w="0" w:type="auto"/>
            <w:hideMark/>
          </w:tcPr>
          <w:p w14:paraId="1BBA6EB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5A353E7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Visual Story</w:t>
            </w:r>
          </w:p>
        </w:tc>
        <w:tc>
          <w:tcPr>
            <w:tcW w:w="0" w:type="auto"/>
            <w:hideMark/>
          </w:tcPr>
          <w:p w14:paraId="47AA1D9E" w14:textId="77777777" w:rsidR="003A54BE" w:rsidRPr="003A54BE" w:rsidRDefault="003A54BE" w:rsidP="003A54BE">
            <w:pPr>
              <w:spacing w:line="259" w:lineRule="auto"/>
            </w:pPr>
            <w:r w:rsidRPr="003A54BE">
              <w:t>Visuals allow the audience to grasp the narrative, which is essential for making ideas stick.</w:t>
            </w:r>
          </w:p>
        </w:tc>
      </w:tr>
    </w:tbl>
    <w:p w14:paraId="47EB8910" w14:textId="77777777" w:rsidR="003A54BE" w:rsidRDefault="003A54BE" w:rsidP="003A54BE">
      <w:pPr>
        <w:spacing w:after="0"/>
        <w:rPr>
          <w:b/>
          <w:bCs/>
        </w:rPr>
      </w:pPr>
    </w:p>
    <w:p w14:paraId="61FD0A3A" w14:textId="49366C74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Q4. Discuss the critical do's and don'ts of interview preparation.</w:t>
      </w:r>
    </w:p>
    <w:p w14:paraId="437E457C" w14:textId="74BD87F6" w:rsidR="003A54BE" w:rsidRPr="003A54BE" w:rsidRDefault="003A54BE" w:rsidP="003A54BE">
      <w:pPr>
        <w:spacing w:after="0"/>
      </w:pPr>
      <w:r w:rsidRPr="003A54BE">
        <w:t>Success in an interview, just like in a presentation, hinges entirely on thorough preparation conducted well in advance of the meeting.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039"/>
        <w:gridCol w:w="6479"/>
      </w:tblGrid>
      <w:tr w:rsidR="003A54BE" w:rsidRPr="003A54BE" w14:paraId="6153E897" w14:textId="77777777" w:rsidTr="003A54BE">
        <w:tc>
          <w:tcPr>
            <w:tcW w:w="0" w:type="auto"/>
            <w:hideMark/>
          </w:tcPr>
          <w:p w14:paraId="748A5E0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7B45EDA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Prepare Early</w:t>
            </w:r>
          </w:p>
        </w:tc>
        <w:tc>
          <w:tcPr>
            <w:tcW w:w="0" w:type="auto"/>
            <w:hideMark/>
          </w:tcPr>
          <w:p w14:paraId="44BB525F" w14:textId="77777777" w:rsidR="003A54BE" w:rsidRPr="003A54BE" w:rsidRDefault="003A54BE" w:rsidP="003A54BE">
            <w:pPr>
              <w:spacing w:line="259" w:lineRule="auto"/>
            </w:pPr>
            <w:r w:rsidRPr="003A54BE">
              <w:t>Complete all preparation, including outlining answers, no later than the night before the interview.</w:t>
            </w:r>
          </w:p>
        </w:tc>
      </w:tr>
      <w:tr w:rsidR="003A54BE" w:rsidRPr="003A54BE" w14:paraId="567218A2" w14:textId="77777777" w:rsidTr="003A54BE">
        <w:tc>
          <w:tcPr>
            <w:tcW w:w="0" w:type="auto"/>
            <w:hideMark/>
          </w:tcPr>
          <w:p w14:paraId="6B0EE02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4B9A58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Create Checklist</w:t>
            </w:r>
          </w:p>
        </w:tc>
        <w:tc>
          <w:tcPr>
            <w:tcW w:w="0" w:type="auto"/>
            <w:hideMark/>
          </w:tcPr>
          <w:p w14:paraId="510F63BD" w14:textId="77777777" w:rsidR="003A54BE" w:rsidRPr="003A54BE" w:rsidRDefault="003A54BE" w:rsidP="003A54BE">
            <w:pPr>
              <w:spacing w:line="259" w:lineRule="auto"/>
            </w:pPr>
            <w:r w:rsidRPr="003A54BE">
              <w:t>Make a comprehensive checklist of all necessary materials you need to take with you.</w:t>
            </w:r>
          </w:p>
        </w:tc>
      </w:tr>
      <w:tr w:rsidR="003A54BE" w:rsidRPr="003A54BE" w14:paraId="0EB1CDB3" w14:textId="77777777" w:rsidTr="003A54BE">
        <w:tc>
          <w:tcPr>
            <w:tcW w:w="0" w:type="auto"/>
            <w:hideMark/>
          </w:tcPr>
          <w:p w14:paraId="7227E9E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0045F23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Plan Logistics</w:t>
            </w:r>
          </w:p>
        </w:tc>
        <w:tc>
          <w:tcPr>
            <w:tcW w:w="0" w:type="auto"/>
            <w:hideMark/>
          </w:tcPr>
          <w:p w14:paraId="166A7FB4" w14:textId="77777777" w:rsidR="003A54BE" w:rsidRPr="003A54BE" w:rsidRDefault="003A54BE" w:rsidP="003A54BE">
            <w:pPr>
              <w:spacing w:line="259" w:lineRule="auto"/>
            </w:pPr>
            <w:r w:rsidRPr="003A54BE">
              <w:t>Get directions to the site and time out the journey to ensure timely arrival.</w:t>
            </w:r>
          </w:p>
        </w:tc>
      </w:tr>
      <w:tr w:rsidR="003A54BE" w:rsidRPr="003A54BE" w14:paraId="7D12BA15" w14:textId="77777777" w:rsidTr="003A54BE">
        <w:tc>
          <w:tcPr>
            <w:tcW w:w="0" w:type="auto"/>
            <w:hideMark/>
          </w:tcPr>
          <w:p w14:paraId="562CFB7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16B6D88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Research Company</w:t>
            </w:r>
          </w:p>
        </w:tc>
        <w:tc>
          <w:tcPr>
            <w:tcW w:w="0" w:type="auto"/>
            <w:hideMark/>
          </w:tcPr>
          <w:p w14:paraId="7F9E759B" w14:textId="77777777" w:rsidR="003A54BE" w:rsidRPr="003A54BE" w:rsidRDefault="003A54BE" w:rsidP="003A54BE">
            <w:pPr>
              <w:spacing w:line="259" w:lineRule="auto"/>
            </w:pPr>
            <w:r w:rsidRPr="003A54BE">
              <w:t>Study the organization's history, mission, recent developments, and culture.</w:t>
            </w:r>
          </w:p>
        </w:tc>
      </w:tr>
      <w:tr w:rsidR="003A54BE" w:rsidRPr="003A54BE" w14:paraId="30478787" w14:textId="77777777" w:rsidTr="003A54BE">
        <w:tc>
          <w:tcPr>
            <w:tcW w:w="0" w:type="auto"/>
            <w:hideMark/>
          </w:tcPr>
          <w:p w14:paraId="5279C4B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47CA1E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Outline Answers</w:t>
            </w:r>
          </w:p>
        </w:tc>
        <w:tc>
          <w:tcPr>
            <w:tcW w:w="0" w:type="auto"/>
            <w:hideMark/>
          </w:tcPr>
          <w:p w14:paraId="5C5B292D" w14:textId="77777777" w:rsidR="003A54BE" w:rsidRPr="003A54BE" w:rsidRDefault="003A54BE" w:rsidP="003A54BE">
            <w:pPr>
              <w:spacing w:line="259" w:lineRule="auto"/>
            </w:pPr>
            <w:r w:rsidRPr="003A54BE">
              <w:t>Prepare strategic outlines for responses to common questions, but avoid memorization.</w:t>
            </w:r>
          </w:p>
        </w:tc>
      </w:tr>
      <w:tr w:rsidR="003A54BE" w:rsidRPr="003A54BE" w14:paraId="1EC3EBCF" w14:textId="77777777" w:rsidTr="003A54BE">
        <w:tc>
          <w:tcPr>
            <w:tcW w:w="0" w:type="auto"/>
            <w:hideMark/>
          </w:tcPr>
          <w:p w14:paraId="43271A4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4E275C7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Know Format</w:t>
            </w:r>
          </w:p>
        </w:tc>
        <w:tc>
          <w:tcPr>
            <w:tcW w:w="0" w:type="auto"/>
            <w:hideMark/>
          </w:tcPr>
          <w:p w14:paraId="57136985" w14:textId="77777777" w:rsidR="003A54BE" w:rsidRPr="003A54BE" w:rsidRDefault="003A54BE" w:rsidP="003A54BE">
            <w:pPr>
              <w:spacing w:line="259" w:lineRule="auto"/>
            </w:pPr>
            <w:r w:rsidRPr="003A54BE">
              <w:t>Ask the hiring manager about the exact interview format beforehand (e.g., panel, presentation).</w:t>
            </w:r>
          </w:p>
        </w:tc>
      </w:tr>
      <w:tr w:rsidR="003A54BE" w:rsidRPr="003A54BE" w14:paraId="1464DFB7" w14:textId="77777777" w:rsidTr="003A54BE">
        <w:tc>
          <w:tcPr>
            <w:tcW w:w="0" w:type="auto"/>
            <w:hideMark/>
          </w:tcPr>
          <w:p w14:paraId="5D3A2B8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1BA4D74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DO: Select Outfit</w:t>
            </w:r>
          </w:p>
        </w:tc>
        <w:tc>
          <w:tcPr>
            <w:tcW w:w="0" w:type="auto"/>
            <w:hideMark/>
          </w:tcPr>
          <w:p w14:paraId="1DE279BC" w14:textId="77777777" w:rsidR="003A54BE" w:rsidRPr="003A54BE" w:rsidRDefault="003A54BE" w:rsidP="003A54BE">
            <w:pPr>
              <w:spacing w:line="259" w:lineRule="auto"/>
            </w:pPr>
            <w:r w:rsidRPr="003A54BE">
              <w:t>Choose the interview attire in advance, ensuring it is clean and ironed.</w:t>
            </w:r>
          </w:p>
        </w:tc>
      </w:tr>
      <w:tr w:rsidR="003A54BE" w:rsidRPr="003A54BE" w14:paraId="2BBF6218" w14:textId="77777777" w:rsidTr="003A54BE">
        <w:tc>
          <w:tcPr>
            <w:tcW w:w="0" w:type="auto"/>
            <w:hideMark/>
          </w:tcPr>
          <w:p w14:paraId="7CE72EB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lastRenderedPageBreak/>
              <w:t>8.</w:t>
            </w:r>
          </w:p>
        </w:tc>
        <w:tc>
          <w:tcPr>
            <w:tcW w:w="0" w:type="auto"/>
            <w:hideMark/>
          </w:tcPr>
          <w:p w14:paraId="4BF82E5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DON’T: Wait Until Morning</w:t>
            </w:r>
          </w:p>
        </w:tc>
        <w:tc>
          <w:tcPr>
            <w:tcW w:w="0" w:type="auto"/>
            <w:hideMark/>
          </w:tcPr>
          <w:p w14:paraId="0B17D126" w14:textId="77777777" w:rsidR="003A54BE" w:rsidRPr="003A54BE" w:rsidRDefault="003A54BE" w:rsidP="003A54BE">
            <w:pPr>
              <w:spacing w:line="259" w:lineRule="auto"/>
            </w:pPr>
            <w:r w:rsidRPr="003A54BE">
              <w:t>Do not wait until the day of the interview to gather materials, as difficulties may cause delays.</w:t>
            </w:r>
          </w:p>
        </w:tc>
      </w:tr>
      <w:tr w:rsidR="003A54BE" w:rsidRPr="003A54BE" w14:paraId="7532F656" w14:textId="77777777" w:rsidTr="003A54BE">
        <w:tc>
          <w:tcPr>
            <w:tcW w:w="0" w:type="auto"/>
            <w:hideMark/>
          </w:tcPr>
          <w:p w14:paraId="6822EA8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1E8C965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DON’T: Be Late</w:t>
            </w:r>
          </w:p>
        </w:tc>
        <w:tc>
          <w:tcPr>
            <w:tcW w:w="0" w:type="auto"/>
            <w:hideMark/>
          </w:tcPr>
          <w:p w14:paraId="127031CB" w14:textId="77777777" w:rsidR="003A54BE" w:rsidRPr="003A54BE" w:rsidRDefault="003A54BE" w:rsidP="003A54BE">
            <w:pPr>
              <w:spacing w:line="259" w:lineRule="auto"/>
            </w:pPr>
            <w:r w:rsidRPr="003A54BE">
              <w:t>Plan to arrive at the interview location early, ideally at least 10 minutes ahead of schedule.</w:t>
            </w:r>
          </w:p>
        </w:tc>
      </w:tr>
      <w:tr w:rsidR="003A54BE" w:rsidRPr="003A54BE" w14:paraId="34AA14F0" w14:textId="77777777" w:rsidTr="003A54BE">
        <w:tc>
          <w:tcPr>
            <w:tcW w:w="0" w:type="auto"/>
            <w:hideMark/>
          </w:tcPr>
          <w:p w14:paraId="3F2126E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75DEF1F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DON’T: Memorize</w:t>
            </w:r>
          </w:p>
        </w:tc>
        <w:tc>
          <w:tcPr>
            <w:tcW w:w="0" w:type="auto"/>
            <w:hideMark/>
          </w:tcPr>
          <w:p w14:paraId="04F48BF6" w14:textId="77777777" w:rsidR="003A54BE" w:rsidRPr="003A54BE" w:rsidRDefault="003A54BE" w:rsidP="003A54BE">
            <w:pPr>
              <w:spacing w:line="259" w:lineRule="auto"/>
            </w:pPr>
            <w:r w:rsidRPr="003A54BE">
              <w:t>Do not try to memorize answers verbatim; instead, focus on remembering only the core key points to convey.</w:t>
            </w:r>
          </w:p>
        </w:tc>
      </w:tr>
    </w:tbl>
    <w:p w14:paraId="7B2FD2F9" w14:textId="77777777" w:rsidR="003A54BE" w:rsidRDefault="003A54BE" w:rsidP="003A54BE">
      <w:pPr>
        <w:spacing w:after="0"/>
        <w:rPr>
          <w:b/>
          <w:bCs/>
        </w:rPr>
      </w:pPr>
    </w:p>
    <w:p w14:paraId="7BF21A58" w14:textId="2123F30C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Q5. Explain the four primary Types of Delivery Methods. Justify why the extemporaneous method is often considered the "real sweet spot" for most professional presentations.</w:t>
      </w:r>
    </w:p>
    <w:p w14:paraId="11E99609" w14:textId="64463320" w:rsidR="003A54BE" w:rsidRPr="003A54BE" w:rsidRDefault="003A54BE" w:rsidP="003A54BE">
      <w:pPr>
        <w:spacing w:after="0"/>
      </w:pPr>
      <w:r w:rsidRPr="003A54BE">
        <w:t>The manner in which a presentation is delivered—whether reading a script or speaking off the cuff—fundamentally impacts the audience connection and confidence perceived.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096"/>
        <w:gridCol w:w="6422"/>
      </w:tblGrid>
      <w:tr w:rsidR="003A54BE" w:rsidRPr="003A54BE" w14:paraId="6F01FB23" w14:textId="77777777" w:rsidTr="003A54BE">
        <w:tc>
          <w:tcPr>
            <w:tcW w:w="0" w:type="auto"/>
            <w:hideMark/>
          </w:tcPr>
          <w:p w14:paraId="2194C82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63CEB25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Memorized Method</w:t>
            </w:r>
          </w:p>
        </w:tc>
        <w:tc>
          <w:tcPr>
            <w:tcW w:w="0" w:type="auto"/>
            <w:hideMark/>
          </w:tcPr>
          <w:p w14:paraId="0B9BB1D5" w14:textId="77777777" w:rsidR="003A54BE" w:rsidRPr="003A54BE" w:rsidRDefault="003A54BE" w:rsidP="003A54BE">
            <w:pPr>
              <w:spacing w:line="259" w:lineRule="auto"/>
            </w:pPr>
            <w:r w:rsidRPr="003A54BE">
              <w:t>The presentation is written first and delivered exactly word-for-word from memory.</w:t>
            </w:r>
          </w:p>
        </w:tc>
      </w:tr>
      <w:tr w:rsidR="003A54BE" w:rsidRPr="003A54BE" w14:paraId="1C636C8D" w14:textId="77777777" w:rsidTr="003A54BE">
        <w:tc>
          <w:tcPr>
            <w:tcW w:w="0" w:type="auto"/>
            <w:hideMark/>
          </w:tcPr>
          <w:p w14:paraId="3A0C67D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08F8CCA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Manuscript Method</w:t>
            </w:r>
          </w:p>
        </w:tc>
        <w:tc>
          <w:tcPr>
            <w:tcW w:w="0" w:type="auto"/>
            <w:hideMark/>
          </w:tcPr>
          <w:p w14:paraId="4BD097FC" w14:textId="77777777" w:rsidR="003A54BE" w:rsidRPr="003A54BE" w:rsidRDefault="003A54BE" w:rsidP="003A54BE">
            <w:pPr>
              <w:spacing w:line="259" w:lineRule="auto"/>
            </w:pPr>
            <w:r w:rsidRPr="003A54BE">
              <w:t>The speech is fully written out and read directly to the audience, or scripted.</w:t>
            </w:r>
          </w:p>
        </w:tc>
      </w:tr>
      <w:tr w:rsidR="003A54BE" w:rsidRPr="003A54BE" w14:paraId="41948039" w14:textId="77777777" w:rsidTr="003A54BE">
        <w:tc>
          <w:tcPr>
            <w:tcW w:w="0" w:type="auto"/>
            <w:hideMark/>
          </w:tcPr>
          <w:p w14:paraId="2D48141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4136CEE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Impromptu Method</w:t>
            </w:r>
          </w:p>
        </w:tc>
        <w:tc>
          <w:tcPr>
            <w:tcW w:w="0" w:type="auto"/>
            <w:hideMark/>
          </w:tcPr>
          <w:p w14:paraId="6EAB6D7E" w14:textId="77777777" w:rsidR="003A54BE" w:rsidRPr="003A54BE" w:rsidRDefault="003A54BE" w:rsidP="003A54BE">
            <w:pPr>
              <w:spacing w:line="259" w:lineRule="auto"/>
            </w:pPr>
            <w:r w:rsidRPr="003A54BE">
              <w:t>The speaker delivers the content without any prior notice or preparation.</w:t>
            </w:r>
          </w:p>
        </w:tc>
      </w:tr>
      <w:tr w:rsidR="003A54BE" w:rsidRPr="003A54BE" w14:paraId="078E7ED6" w14:textId="77777777" w:rsidTr="003A54BE">
        <w:tc>
          <w:tcPr>
            <w:tcW w:w="0" w:type="auto"/>
            <w:hideMark/>
          </w:tcPr>
          <w:p w14:paraId="7907D18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BFD816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Extemporaneous Method</w:t>
            </w:r>
          </w:p>
        </w:tc>
        <w:tc>
          <w:tcPr>
            <w:tcW w:w="0" w:type="auto"/>
            <w:hideMark/>
          </w:tcPr>
          <w:p w14:paraId="07594A92" w14:textId="77777777" w:rsidR="003A54BE" w:rsidRPr="003A54BE" w:rsidRDefault="003A54BE" w:rsidP="003A54BE">
            <w:pPr>
              <w:spacing w:line="259" w:lineRule="auto"/>
            </w:pPr>
            <w:r w:rsidRPr="003A54BE">
              <w:t>The content is thoroughly planned, prepared, and rehearsed, but not scripted in detail.</w:t>
            </w:r>
          </w:p>
        </w:tc>
      </w:tr>
      <w:tr w:rsidR="003A54BE" w:rsidRPr="003A54BE" w14:paraId="6F8F99E2" w14:textId="77777777" w:rsidTr="003A54BE">
        <w:tc>
          <w:tcPr>
            <w:tcW w:w="0" w:type="auto"/>
            <w:hideMark/>
          </w:tcPr>
          <w:p w14:paraId="00A4894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4332F86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"Sweet Spot" Justification</w:t>
            </w:r>
          </w:p>
        </w:tc>
        <w:tc>
          <w:tcPr>
            <w:tcW w:w="0" w:type="auto"/>
            <w:hideMark/>
          </w:tcPr>
          <w:p w14:paraId="156F72B0" w14:textId="77777777" w:rsidR="003A54BE" w:rsidRPr="003A54BE" w:rsidRDefault="003A54BE" w:rsidP="003A54BE">
            <w:pPr>
              <w:spacing w:line="259" w:lineRule="auto"/>
            </w:pPr>
            <w:r w:rsidRPr="003A54BE">
              <w:t>Extemporaneous delivery is referred to as the "real sweet spot" for the majority of professional presentations.</w:t>
            </w:r>
          </w:p>
        </w:tc>
      </w:tr>
      <w:tr w:rsidR="003A54BE" w:rsidRPr="003A54BE" w14:paraId="757EBC1B" w14:textId="77777777" w:rsidTr="003A54BE">
        <w:tc>
          <w:tcPr>
            <w:tcW w:w="0" w:type="auto"/>
            <w:hideMark/>
          </w:tcPr>
          <w:p w14:paraId="730F6C0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31B075B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Sounds Natural</w:t>
            </w:r>
          </w:p>
        </w:tc>
        <w:tc>
          <w:tcPr>
            <w:tcW w:w="0" w:type="auto"/>
            <w:hideMark/>
          </w:tcPr>
          <w:p w14:paraId="59A04B89" w14:textId="77777777" w:rsidR="003A54BE" w:rsidRPr="003A54BE" w:rsidRDefault="003A54BE" w:rsidP="003A54BE">
            <w:pPr>
              <w:spacing w:line="259" w:lineRule="auto"/>
            </w:pPr>
            <w:r w:rsidRPr="003A54BE">
              <w:t>This method allows the delivery to sound conversational and much more natural than reading from a script.</w:t>
            </w:r>
          </w:p>
        </w:tc>
      </w:tr>
      <w:tr w:rsidR="003A54BE" w:rsidRPr="003A54BE" w14:paraId="6FAF5C5E" w14:textId="77777777" w:rsidTr="003A54BE">
        <w:tc>
          <w:tcPr>
            <w:tcW w:w="0" w:type="auto"/>
            <w:hideMark/>
          </w:tcPr>
          <w:p w14:paraId="1A0342E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0A29A14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Confident Sound</w:t>
            </w:r>
          </w:p>
        </w:tc>
        <w:tc>
          <w:tcPr>
            <w:tcW w:w="0" w:type="auto"/>
            <w:hideMark/>
          </w:tcPr>
          <w:p w14:paraId="7A1E18EE" w14:textId="77777777" w:rsidR="003A54BE" w:rsidRPr="003A54BE" w:rsidRDefault="003A54BE" w:rsidP="003A54BE">
            <w:pPr>
              <w:spacing w:line="259" w:lineRule="auto"/>
            </w:pPr>
            <w:r w:rsidRPr="003A54BE">
              <w:t>Since the speaker knows their key points inside and out without being chained to a script, they sound more confident and in control.</w:t>
            </w:r>
          </w:p>
        </w:tc>
      </w:tr>
      <w:tr w:rsidR="003A54BE" w:rsidRPr="003A54BE" w14:paraId="3E425096" w14:textId="77777777" w:rsidTr="003A54BE">
        <w:tc>
          <w:tcPr>
            <w:tcW w:w="0" w:type="auto"/>
            <w:hideMark/>
          </w:tcPr>
          <w:p w14:paraId="3577705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421EA77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Flexibility</w:t>
            </w:r>
          </w:p>
        </w:tc>
        <w:tc>
          <w:tcPr>
            <w:tcW w:w="0" w:type="auto"/>
            <w:hideMark/>
          </w:tcPr>
          <w:p w14:paraId="2D0BF1A7" w14:textId="77777777" w:rsidR="003A54BE" w:rsidRPr="003A54BE" w:rsidRDefault="003A54BE" w:rsidP="003A54BE">
            <w:pPr>
              <w:spacing w:line="259" w:lineRule="auto"/>
            </w:pPr>
            <w:r w:rsidRPr="003A54BE">
              <w:t>It allows for greater flexibility to adapt to audience reactions or unexpected environmental changes.</w:t>
            </w:r>
          </w:p>
        </w:tc>
      </w:tr>
      <w:tr w:rsidR="003A54BE" w:rsidRPr="003A54BE" w14:paraId="515A4766" w14:textId="77777777" w:rsidTr="003A54BE">
        <w:tc>
          <w:tcPr>
            <w:tcW w:w="0" w:type="auto"/>
            <w:hideMark/>
          </w:tcPr>
          <w:p w14:paraId="111A57D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3AA7D82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Rehearsal Requirement</w:t>
            </w:r>
          </w:p>
        </w:tc>
        <w:tc>
          <w:tcPr>
            <w:tcW w:w="0" w:type="auto"/>
            <w:hideMark/>
          </w:tcPr>
          <w:p w14:paraId="541C00DF" w14:textId="77777777" w:rsidR="003A54BE" w:rsidRPr="003A54BE" w:rsidRDefault="003A54BE" w:rsidP="003A54BE">
            <w:pPr>
              <w:spacing w:line="259" w:lineRule="auto"/>
            </w:pPr>
            <w:r w:rsidRPr="003A54BE">
              <w:t>This method still requires substantial rehearsal and planning to ensure smooth delivery.</w:t>
            </w:r>
          </w:p>
        </w:tc>
      </w:tr>
      <w:tr w:rsidR="003A54BE" w:rsidRPr="003A54BE" w14:paraId="3656D539" w14:textId="77777777" w:rsidTr="003A54BE">
        <w:tc>
          <w:tcPr>
            <w:tcW w:w="0" w:type="auto"/>
            <w:hideMark/>
          </w:tcPr>
          <w:p w14:paraId="0F71EC7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20899E5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Avoiding Script Trap</w:t>
            </w:r>
          </w:p>
        </w:tc>
        <w:tc>
          <w:tcPr>
            <w:tcW w:w="0" w:type="auto"/>
            <w:hideMark/>
          </w:tcPr>
          <w:p w14:paraId="5A8B8AC0" w14:textId="77777777" w:rsidR="003A54BE" w:rsidRPr="003A54BE" w:rsidRDefault="003A54BE" w:rsidP="003A54BE">
            <w:pPr>
              <w:spacing w:line="259" w:lineRule="auto"/>
            </w:pPr>
            <w:r w:rsidRPr="003A54BE">
              <w:t>Unlike the manuscript method, extemporaneous delivery maintains a stronger connection with the audience because the speaker is not reading.</w:t>
            </w:r>
          </w:p>
        </w:tc>
      </w:tr>
    </w:tbl>
    <w:p w14:paraId="73E19EF0" w14:textId="77777777" w:rsidR="003A54BE" w:rsidRDefault="003A54BE" w:rsidP="003A54BE">
      <w:pPr>
        <w:spacing w:after="0"/>
        <w:rPr>
          <w:b/>
          <w:bCs/>
        </w:rPr>
      </w:pPr>
    </w:p>
    <w:p w14:paraId="3C3EADA5" w14:textId="319B40C5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 xml:space="preserve">5 MARKS QUESTIONS </w:t>
      </w:r>
    </w:p>
    <w:p w14:paraId="4B9866C9" w14:textId="77777777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Q6. Explain the STAR interview response technique in detail.</w:t>
      </w:r>
    </w:p>
    <w:p w14:paraId="30AC10AD" w14:textId="2C10887B" w:rsidR="003A54BE" w:rsidRPr="003A54BE" w:rsidRDefault="003A54BE" w:rsidP="003A54BE">
      <w:pPr>
        <w:spacing w:after="0"/>
      </w:pPr>
      <w:r w:rsidRPr="003A54BE">
        <w:t>The STAR technique is a total game changer for the interview mindset, providing a four-part structure to transform vague answers into concrete, high-impact stories.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8167"/>
      </w:tblGrid>
      <w:tr w:rsidR="003A54BE" w:rsidRPr="003A54BE" w14:paraId="2E0A4C4D" w14:textId="77777777" w:rsidTr="003A54BE">
        <w:tc>
          <w:tcPr>
            <w:tcW w:w="0" w:type="auto"/>
            <w:hideMark/>
          </w:tcPr>
          <w:p w14:paraId="53841B6B" w14:textId="77777777" w:rsidR="003A54BE" w:rsidRPr="003A54BE" w:rsidRDefault="003A54BE" w:rsidP="003A54BE">
            <w:pPr>
              <w:spacing w:line="259" w:lineRule="auto"/>
              <w:jc w:val="center"/>
            </w:pPr>
            <w:r w:rsidRPr="003A54BE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0E1CC7F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Situation:</w:t>
            </w:r>
            <w:r w:rsidRPr="003A54BE">
              <w:t xml:space="preserve"> The candidate must describe the specific challenge or context they encountered.</w:t>
            </w:r>
          </w:p>
        </w:tc>
      </w:tr>
      <w:tr w:rsidR="003A54BE" w:rsidRPr="003A54BE" w14:paraId="22DC3F2D" w14:textId="77777777" w:rsidTr="003A54BE">
        <w:tc>
          <w:tcPr>
            <w:tcW w:w="0" w:type="auto"/>
            <w:hideMark/>
          </w:tcPr>
          <w:p w14:paraId="5C1DF060" w14:textId="77777777" w:rsidR="003A54BE" w:rsidRPr="003A54BE" w:rsidRDefault="003A54BE" w:rsidP="003A54BE">
            <w:pPr>
              <w:spacing w:line="259" w:lineRule="auto"/>
              <w:jc w:val="center"/>
            </w:pPr>
            <w:r w:rsidRPr="003A54BE">
              <w:rPr>
                <w:b/>
                <w:bCs/>
              </w:rPr>
              <w:t>T</w:t>
            </w:r>
          </w:p>
        </w:tc>
        <w:tc>
          <w:tcPr>
            <w:tcW w:w="0" w:type="auto"/>
            <w:hideMark/>
          </w:tcPr>
          <w:p w14:paraId="039B866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Task:</w:t>
            </w:r>
            <w:r w:rsidRPr="003A54BE">
              <w:t xml:space="preserve"> The candidate explains their specific role, objective, or responsibility within that situation.</w:t>
            </w:r>
          </w:p>
        </w:tc>
      </w:tr>
      <w:tr w:rsidR="003A54BE" w:rsidRPr="003A54BE" w14:paraId="43B51797" w14:textId="77777777" w:rsidTr="003A54BE">
        <w:tc>
          <w:tcPr>
            <w:tcW w:w="0" w:type="auto"/>
            <w:hideMark/>
          </w:tcPr>
          <w:p w14:paraId="76706BAD" w14:textId="77777777" w:rsidR="003A54BE" w:rsidRPr="003A54BE" w:rsidRDefault="003A54BE" w:rsidP="003A54BE">
            <w:pPr>
              <w:spacing w:line="259" w:lineRule="auto"/>
              <w:jc w:val="center"/>
            </w:pPr>
            <w:r w:rsidRPr="003A54BE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51DFB86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Action:</w:t>
            </w:r>
            <w:r w:rsidRPr="003A54BE">
              <w:t xml:space="preserve"> The candidate details the exact steps they took to overcome the challenge or </w:t>
            </w:r>
            <w:proofErr w:type="spellStart"/>
            <w:r w:rsidRPr="003A54BE">
              <w:t>fulfill</w:t>
            </w:r>
            <w:proofErr w:type="spellEnd"/>
            <w:r w:rsidRPr="003A54BE">
              <w:t xml:space="preserve"> the task.</w:t>
            </w:r>
          </w:p>
        </w:tc>
      </w:tr>
      <w:tr w:rsidR="003A54BE" w:rsidRPr="003A54BE" w14:paraId="170BE155" w14:textId="77777777" w:rsidTr="003A54BE">
        <w:tc>
          <w:tcPr>
            <w:tcW w:w="0" w:type="auto"/>
            <w:hideMark/>
          </w:tcPr>
          <w:p w14:paraId="1556C177" w14:textId="77777777" w:rsidR="003A54BE" w:rsidRPr="003A54BE" w:rsidRDefault="003A54BE" w:rsidP="003A54BE">
            <w:pPr>
              <w:spacing w:line="259" w:lineRule="auto"/>
              <w:jc w:val="center"/>
            </w:pPr>
            <w:r w:rsidRPr="003A54BE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C48C24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Result:</w:t>
            </w:r>
            <w:r w:rsidRPr="003A54BE">
              <w:t xml:space="preserve"> The final part requires describing the tangible results and outcomes of their actions.</w:t>
            </w:r>
          </w:p>
        </w:tc>
      </w:tr>
      <w:tr w:rsidR="003A54BE" w:rsidRPr="003A54BE" w14:paraId="167941D9" w14:textId="77777777" w:rsidTr="003A54BE">
        <w:tc>
          <w:tcPr>
            <w:tcW w:w="0" w:type="auto"/>
            <w:hideMark/>
          </w:tcPr>
          <w:p w14:paraId="3DD03D6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78CFF20D" w14:textId="77777777" w:rsidR="003A54BE" w:rsidRPr="003A54BE" w:rsidRDefault="003A54BE" w:rsidP="003A54BE">
            <w:pPr>
              <w:spacing w:line="259" w:lineRule="auto"/>
            </w:pPr>
            <w:r w:rsidRPr="003A54BE">
              <w:t>The goal is to move the answer from vague concepts to a concrete example of demonstrated ability.</w:t>
            </w:r>
          </w:p>
        </w:tc>
      </w:tr>
    </w:tbl>
    <w:p w14:paraId="4F44B825" w14:textId="77777777" w:rsidR="003A54BE" w:rsidRDefault="003A54BE" w:rsidP="003A54BE">
      <w:pPr>
        <w:spacing w:after="0"/>
        <w:rPr>
          <w:b/>
          <w:bCs/>
        </w:rPr>
      </w:pPr>
    </w:p>
    <w:p w14:paraId="44DFDBD4" w14:textId="3C3B7001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Q7. What are the strategic components—the four ingredients—that make up a killer answer to the classic interview question, "Why should we employ you?".</w:t>
      </w:r>
    </w:p>
    <w:p w14:paraId="5B011E1E" w14:textId="1A593EDB" w:rsidR="003A54BE" w:rsidRPr="003A54BE" w:rsidRDefault="003A54BE" w:rsidP="003A54BE">
      <w:pPr>
        <w:spacing w:after="0"/>
      </w:pPr>
      <w:r w:rsidRPr="003A54BE">
        <w:t>This question provides a golden opportunity to deliver a closing argument by strategically mixing four key elements that showcase both capability and cultural fit.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895"/>
        <w:gridCol w:w="6734"/>
      </w:tblGrid>
      <w:tr w:rsidR="003A54BE" w:rsidRPr="003A54BE" w14:paraId="2267E19D" w14:textId="77777777" w:rsidTr="003A54BE">
        <w:tc>
          <w:tcPr>
            <w:tcW w:w="0" w:type="auto"/>
            <w:hideMark/>
          </w:tcPr>
          <w:p w14:paraId="5D175A6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63F3D23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Proof of Results</w:t>
            </w:r>
          </w:p>
        </w:tc>
        <w:tc>
          <w:tcPr>
            <w:tcW w:w="0" w:type="auto"/>
            <w:hideMark/>
          </w:tcPr>
          <w:p w14:paraId="1BD3AB86" w14:textId="77777777" w:rsidR="003A54BE" w:rsidRPr="003A54BE" w:rsidRDefault="003A54BE" w:rsidP="003A54BE">
            <w:pPr>
              <w:spacing w:line="259" w:lineRule="auto"/>
            </w:pPr>
            <w:r w:rsidRPr="003A54BE">
              <w:t>Lead the answer with evidence demonstrating the ability to get results in previous roles or projects.</w:t>
            </w:r>
          </w:p>
        </w:tc>
      </w:tr>
      <w:tr w:rsidR="003A54BE" w:rsidRPr="003A54BE" w14:paraId="53AADD33" w14:textId="77777777" w:rsidTr="003A54BE">
        <w:tc>
          <w:tcPr>
            <w:tcW w:w="0" w:type="auto"/>
            <w:hideMark/>
          </w:tcPr>
          <w:p w14:paraId="064704C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6D8EF75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Technical Know-How</w:t>
            </w:r>
          </w:p>
        </w:tc>
        <w:tc>
          <w:tcPr>
            <w:tcW w:w="0" w:type="auto"/>
            <w:hideMark/>
          </w:tcPr>
          <w:p w14:paraId="20B4D061" w14:textId="77777777" w:rsidR="003A54BE" w:rsidRPr="003A54BE" w:rsidRDefault="003A54BE" w:rsidP="003A54BE">
            <w:pPr>
              <w:spacing w:line="259" w:lineRule="auto"/>
            </w:pPr>
            <w:r w:rsidRPr="003A54BE">
              <w:t>Seal the deal by highlighting specific technical knowledge relevant to the requirements of the job.</w:t>
            </w:r>
          </w:p>
        </w:tc>
      </w:tr>
      <w:tr w:rsidR="003A54BE" w:rsidRPr="003A54BE" w14:paraId="73BC2647" w14:textId="77777777" w:rsidTr="003A54BE">
        <w:tc>
          <w:tcPr>
            <w:tcW w:w="0" w:type="auto"/>
            <w:hideMark/>
          </w:tcPr>
          <w:p w14:paraId="5CF4BDB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341E638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Soft Skills Focus</w:t>
            </w:r>
          </w:p>
        </w:tc>
        <w:tc>
          <w:tcPr>
            <w:tcW w:w="0" w:type="auto"/>
            <w:hideMark/>
          </w:tcPr>
          <w:p w14:paraId="0CDC1FC9" w14:textId="77777777" w:rsidR="003A54BE" w:rsidRPr="003A54BE" w:rsidRDefault="003A54BE" w:rsidP="003A54BE">
            <w:pPr>
              <w:spacing w:line="259" w:lineRule="auto"/>
            </w:pPr>
            <w:r w:rsidRPr="003A54BE">
              <w:t>Highlight desirable soft qualities such as leadership skills, commitment, team spirit, and planning skills.</w:t>
            </w:r>
          </w:p>
        </w:tc>
      </w:tr>
      <w:tr w:rsidR="003A54BE" w:rsidRPr="003A54BE" w14:paraId="4A313AD1" w14:textId="77777777" w:rsidTr="003A54BE">
        <w:tc>
          <w:tcPr>
            <w:tcW w:w="0" w:type="auto"/>
            <w:hideMark/>
          </w:tcPr>
          <w:p w14:paraId="14155DD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12BDD84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Cultural Awareness</w:t>
            </w:r>
          </w:p>
        </w:tc>
        <w:tc>
          <w:tcPr>
            <w:tcW w:w="0" w:type="auto"/>
            <w:hideMark/>
          </w:tcPr>
          <w:p w14:paraId="181DCC3F" w14:textId="77777777" w:rsidR="003A54BE" w:rsidRPr="003A54BE" w:rsidRDefault="003A54BE" w:rsidP="003A54BE">
            <w:pPr>
              <w:spacing w:line="259" w:lineRule="auto"/>
            </w:pPr>
            <w:r w:rsidRPr="003A54BE">
              <w:t>Show that you have researched and understand their culture, demonstrating how you will adapt to the work environment.</w:t>
            </w:r>
          </w:p>
        </w:tc>
      </w:tr>
      <w:tr w:rsidR="003A54BE" w:rsidRPr="003A54BE" w14:paraId="0B110452" w14:textId="77777777" w:rsidTr="003A54BE">
        <w:tc>
          <w:tcPr>
            <w:tcW w:w="0" w:type="auto"/>
            <w:hideMark/>
          </w:tcPr>
          <w:p w14:paraId="5DAA4B0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690D22F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Academic Performance</w:t>
            </w:r>
          </w:p>
        </w:tc>
        <w:tc>
          <w:tcPr>
            <w:tcW w:w="0" w:type="auto"/>
            <w:hideMark/>
          </w:tcPr>
          <w:p w14:paraId="3803F66A" w14:textId="77777777" w:rsidR="003A54BE" w:rsidRPr="003A54BE" w:rsidRDefault="003A54BE" w:rsidP="003A54BE">
            <w:pPr>
              <w:spacing w:line="259" w:lineRule="auto"/>
            </w:pPr>
            <w:r w:rsidRPr="003A54BE">
              <w:t>Point out strong academic performance and convince the interviewer that this level of achievement will transfer to the job.</w:t>
            </w:r>
          </w:p>
        </w:tc>
      </w:tr>
    </w:tbl>
    <w:p w14:paraId="3966426A" w14:textId="77777777" w:rsidR="003A54BE" w:rsidRDefault="003A54BE" w:rsidP="003A54BE">
      <w:pPr>
        <w:spacing w:after="0"/>
        <w:rPr>
          <w:b/>
          <w:bCs/>
          <w:color w:val="EE0000"/>
        </w:rPr>
      </w:pPr>
    </w:p>
    <w:p w14:paraId="26DF8007" w14:textId="14A2821D" w:rsidR="003A54BE" w:rsidRPr="003A54BE" w:rsidRDefault="003A54BE" w:rsidP="003A54BE">
      <w:pPr>
        <w:spacing w:after="0"/>
        <w:rPr>
          <w:b/>
          <w:bCs/>
        </w:rPr>
      </w:pPr>
      <w:r w:rsidRPr="003A54BE">
        <w:rPr>
          <w:b/>
          <w:bCs/>
          <w:color w:val="EE0000"/>
        </w:rPr>
        <w:t>Q8. Outline four attention-getting techniques that can be used to write an effective introduction for a presentation</w:t>
      </w:r>
      <w:r w:rsidRPr="003A54BE">
        <w:rPr>
          <w:b/>
          <w:bCs/>
        </w:rPr>
        <w:t>.</w:t>
      </w:r>
    </w:p>
    <w:p w14:paraId="673F55E5" w14:textId="6CCD221C" w:rsidR="003A54BE" w:rsidRPr="003A54BE" w:rsidRDefault="003A54BE" w:rsidP="003A54BE">
      <w:pPr>
        <w:spacing w:after="0"/>
      </w:pPr>
      <w:r w:rsidRPr="003A54BE">
        <w:t>An effective introduction must capture the audience's attention within the first moments to establish rapport and ensure engagement.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951"/>
        <w:gridCol w:w="6678"/>
      </w:tblGrid>
      <w:tr w:rsidR="003A54BE" w:rsidRPr="003A54BE" w14:paraId="61895C88" w14:textId="77777777" w:rsidTr="003A54BE">
        <w:tc>
          <w:tcPr>
            <w:tcW w:w="0" w:type="auto"/>
            <w:hideMark/>
          </w:tcPr>
          <w:p w14:paraId="42F8365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474885D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Startling Statistic</w:t>
            </w:r>
          </w:p>
        </w:tc>
        <w:tc>
          <w:tcPr>
            <w:tcW w:w="0" w:type="auto"/>
            <w:hideMark/>
          </w:tcPr>
          <w:p w14:paraId="4443365D" w14:textId="77777777" w:rsidR="003A54BE" w:rsidRPr="003A54BE" w:rsidRDefault="003A54BE" w:rsidP="003A54BE">
            <w:pPr>
              <w:spacing w:line="259" w:lineRule="auto"/>
            </w:pPr>
            <w:r w:rsidRPr="003A54BE">
              <w:t>Use a shocking statement or a surprising statistic related to the topic.</w:t>
            </w:r>
          </w:p>
        </w:tc>
      </w:tr>
      <w:tr w:rsidR="003A54BE" w:rsidRPr="003A54BE" w14:paraId="7939A594" w14:textId="77777777" w:rsidTr="003A54BE">
        <w:tc>
          <w:tcPr>
            <w:tcW w:w="0" w:type="auto"/>
            <w:hideMark/>
          </w:tcPr>
          <w:p w14:paraId="6DAFC9E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0BE2D1A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Expert Quotation</w:t>
            </w:r>
          </w:p>
        </w:tc>
        <w:tc>
          <w:tcPr>
            <w:tcW w:w="0" w:type="auto"/>
            <w:hideMark/>
          </w:tcPr>
          <w:p w14:paraId="1792E3CB" w14:textId="77777777" w:rsidR="003A54BE" w:rsidRPr="003A54BE" w:rsidRDefault="003A54BE" w:rsidP="003A54BE">
            <w:pPr>
              <w:spacing w:line="259" w:lineRule="auto"/>
            </w:pPr>
            <w:r w:rsidRPr="003A54BE">
              <w:t>Begin with a quotation provided by an expert or a well-known person.</w:t>
            </w:r>
          </w:p>
        </w:tc>
      </w:tr>
      <w:tr w:rsidR="003A54BE" w:rsidRPr="003A54BE" w14:paraId="3C7BC2C5" w14:textId="77777777" w:rsidTr="003A54BE">
        <w:tc>
          <w:tcPr>
            <w:tcW w:w="0" w:type="auto"/>
            <w:hideMark/>
          </w:tcPr>
          <w:p w14:paraId="33921FD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07DD604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Rhetorical Question</w:t>
            </w:r>
          </w:p>
        </w:tc>
        <w:tc>
          <w:tcPr>
            <w:tcW w:w="0" w:type="auto"/>
            <w:hideMark/>
          </w:tcPr>
          <w:p w14:paraId="52C3CC26" w14:textId="77777777" w:rsidR="003A54BE" w:rsidRPr="003A54BE" w:rsidRDefault="003A54BE" w:rsidP="003A54BE">
            <w:pPr>
              <w:spacing w:line="259" w:lineRule="auto"/>
            </w:pPr>
            <w:r w:rsidRPr="003A54BE">
              <w:t>Pose an open-ended question that generates audience thought or discussion.</w:t>
            </w:r>
          </w:p>
        </w:tc>
      </w:tr>
      <w:tr w:rsidR="003A54BE" w:rsidRPr="003A54BE" w14:paraId="604EFADA" w14:textId="77777777" w:rsidTr="003A54BE">
        <w:tc>
          <w:tcPr>
            <w:tcW w:w="0" w:type="auto"/>
            <w:hideMark/>
          </w:tcPr>
          <w:p w14:paraId="72EBC7C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5A5CBAD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Related Story</w:t>
            </w:r>
          </w:p>
        </w:tc>
        <w:tc>
          <w:tcPr>
            <w:tcW w:w="0" w:type="auto"/>
            <w:hideMark/>
          </w:tcPr>
          <w:p w14:paraId="3278D34D" w14:textId="77777777" w:rsidR="003A54BE" w:rsidRPr="003A54BE" w:rsidRDefault="003A54BE" w:rsidP="003A54BE">
            <w:pPr>
              <w:spacing w:line="259" w:lineRule="auto"/>
            </w:pPr>
            <w:r w:rsidRPr="003A54BE">
              <w:t>Share a relevant story or anecdote, or a demonstration aid, to set the context.</w:t>
            </w:r>
          </w:p>
        </w:tc>
      </w:tr>
      <w:tr w:rsidR="003A54BE" w:rsidRPr="003A54BE" w14:paraId="4C62A0EA" w14:textId="77777777" w:rsidTr="003A54BE">
        <w:tc>
          <w:tcPr>
            <w:tcW w:w="0" w:type="auto"/>
            <w:hideMark/>
          </w:tcPr>
          <w:p w14:paraId="50FA5AC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F797F7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Personal Reference</w:t>
            </w:r>
          </w:p>
        </w:tc>
        <w:tc>
          <w:tcPr>
            <w:tcW w:w="0" w:type="auto"/>
            <w:hideMark/>
          </w:tcPr>
          <w:p w14:paraId="631C3679" w14:textId="77777777" w:rsidR="003A54BE" w:rsidRPr="003A54BE" w:rsidRDefault="003A54BE" w:rsidP="003A54BE">
            <w:pPr>
              <w:spacing w:line="259" w:lineRule="auto"/>
            </w:pPr>
            <w:r w:rsidRPr="003A54BE">
              <w:t>Give a personal compliment or reference to the occasion of the presentation.</w:t>
            </w:r>
          </w:p>
        </w:tc>
      </w:tr>
    </w:tbl>
    <w:p w14:paraId="06DAE17B" w14:textId="77777777" w:rsidR="003A54BE" w:rsidRDefault="003A54BE" w:rsidP="003A54BE">
      <w:pPr>
        <w:spacing w:after="0"/>
        <w:rPr>
          <w:b/>
          <w:bCs/>
        </w:rPr>
      </w:pPr>
    </w:p>
    <w:p w14:paraId="7EC40C7E" w14:textId="230EB8F9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Q9. When speaking to culturally diverse audiences, what specific linguistic and nonverbal adjustments should a speaker make?</w:t>
      </w:r>
    </w:p>
    <w:p w14:paraId="422035A9" w14:textId="6EB64A6F" w:rsidR="003A54BE" w:rsidRPr="003A54BE" w:rsidRDefault="003A54BE" w:rsidP="003A54BE">
      <w:pPr>
        <w:spacing w:after="0"/>
      </w:pPr>
      <w:r w:rsidRPr="003A54BE">
        <w:t>When presenting to diverse audiences, specific care must be taken regarding language, pace, and nonverbal signals to avoid miscommunication and offense.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976"/>
        <w:gridCol w:w="6653"/>
      </w:tblGrid>
      <w:tr w:rsidR="003A54BE" w:rsidRPr="003A54BE" w14:paraId="7A44CAD4" w14:textId="77777777" w:rsidTr="003A54BE">
        <w:tc>
          <w:tcPr>
            <w:tcW w:w="0" w:type="auto"/>
            <w:hideMark/>
          </w:tcPr>
          <w:p w14:paraId="784DEAD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6036E48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Simple English</w:t>
            </w:r>
          </w:p>
        </w:tc>
        <w:tc>
          <w:tcPr>
            <w:tcW w:w="0" w:type="auto"/>
            <w:hideMark/>
          </w:tcPr>
          <w:p w14:paraId="34E96E9A" w14:textId="77777777" w:rsidR="003A54BE" w:rsidRPr="003A54BE" w:rsidRDefault="003A54BE" w:rsidP="003A54BE">
            <w:pPr>
              <w:spacing w:line="259" w:lineRule="auto"/>
            </w:pPr>
            <w:r w:rsidRPr="003A54BE">
              <w:t>Use simple English language and construct short, direct sentences.</w:t>
            </w:r>
          </w:p>
        </w:tc>
      </w:tr>
      <w:tr w:rsidR="003A54BE" w:rsidRPr="003A54BE" w14:paraId="2EE668D0" w14:textId="77777777" w:rsidTr="003A54BE">
        <w:tc>
          <w:tcPr>
            <w:tcW w:w="0" w:type="auto"/>
            <w:hideMark/>
          </w:tcPr>
          <w:p w14:paraId="3C2632C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20760D2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Pace and Enunciation</w:t>
            </w:r>
          </w:p>
        </w:tc>
        <w:tc>
          <w:tcPr>
            <w:tcW w:w="0" w:type="auto"/>
            <w:hideMark/>
          </w:tcPr>
          <w:p w14:paraId="6BE442DF" w14:textId="77777777" w:rsidR="003A54BE" w:rsidRPr="003A54BE" w:rsidRDefault="003A54BE" w:rsidP="003A54BE">
            <w:pPr>
              <w:spacing w:line="259" w:lineRule="auto"/>
            </w:pPr>
            <w:r w:rsidRPr="003A54BE">
              <w:t>Enunciate words carefully and speak more slowly than usual.</w:t>
            </w:r>
          </w:p>
        </w:tc>
      </w:tr>
      <w:tr w:rsidR="003A54BE" w:rsidRPr="003A54BE" w14:paraId="48FAC384" w14:textId="77777777" w:rsidTr="003A54BE">
        <w:tc>
          <w:tcPr>
            <w:tcW w:w="0" w:type="auto"/>
            <w:hideMark/>
          </w:tcPr>
          <w:p w14:paraId="584FBA8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05B35AA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Avoid Emotion</w:t>
            </w:r>
          </w:p>
        </w:tc>
        <w:tc>
          <w:tcPr>
            <w:tcW w:w="0" w:type="auto"/>
            <w:hideMark/>
          </w:tcPr>
          <w:p w14:paraId="4CAAA14C" w14:textId="77777777" w:rsidR="003A54BE" w:rsidRPr="003A54BE" w:rsidRDefault="003A54BE" w:rsidP="003A54BE">
            <w:pPr>
              <w:spacing w:line="259" w:lineRule="auto"/>
            </w:pPr>
            <w:r w:rsidRPr="003A54BE">
              <w:t>Do not use words or phrases that are known to trigger negative emotions.</w:t>
            </w:r>
          </w:p>
        </w:tc>
      </w:tr>
      <w:tr w:rsidR="003A54BE" w:rsidRPr="003A54BE" w14:paraId="07F0973D" w14:textId="77777777" w:rsidTr="003A54BE">
        <w:tc>
          <w:tcPr>
            <w:tcW w:w="0" w:type="auto"/>
            <w:hideMark/>
          </w:tcPr>
          <w:p w14:paraId="572B6FC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86CE4F0" w14:textId="77777777" w:rsidR="003A54BE" w:rsidRPr="003A54BE" w:rsidRDefault="003A54BE" w:rsidP="003A54BE">
            <w:pPr>
              <w:spacing w:line="259" w:lineRule="auto"/>
            </w:pPr>
            <w:proofErr w:type="spellStart"/>
            <w:r w:rsidRPr="003A54BE">
              <w:rPr>
                <w:b/>
                <w:bCs/>
              </w:rPr>
              <w:t>Humor</w:t>
            </w:r>
            <w:proofErr w:type="spellEnd"/>
            <w:r w:rsidRPr="003A54BE">
              <w:rPr>
                <w:b/>
                <w:bCs/>
              </w:rPr>
              <w:t xml:space="preserve"> Cautiously</w:t>
            </w:r>
          </w:p>
        </w:tc>
        <w:tc>
          <w:tcPr>
            <w:tcW w:w="0" w:type="auto"/>
            <w:hideMark/>
          </w:tcPr>
          <w:p w14:paraId="4497A062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Use all forms of </w:t>
            </w:r>
            <w:proofErr w:type="spellStart"/>
            <w:r w:rsidRPr="003A54BE">
              <w:t>humor</w:t>
            </w:r>
            <w:proofErr w:type="spellEnd"/>
            <w:r w:rsidRPr="003A54BE">
              <w:t xml:space="preserve"> and jokes very cautiously, as cultural standards vary widely.</w:t>
            </w:r>
          </w:p>
        </w:tc>
      </w:tr>
      <w:tr w:rsidR="003A54BE" w:rsidRPr="003A54BE" w14:paraId="23EEAC4A" w14:textId="77777777" w:rsidTr="003A54BE">
        <w:tc>
          <w:tcPr>
            <w:tcW w:w="0" w:type="auto"/>
            <w:hideMark/>
          </w:tcPr>
          <w:p w14:paraId="33E6A52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325A802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Nonverbal Checks</w:t>
            </w:r>
          </w:p>
        </w:tc>
        <w:tc>
          <w:tcPr>
            <w:tcW w:w="0" w:type="auto"/>
            <w:hideMark/>
          </w:tcPr>
          <w:p w14:paraId="54F3B189" w14:textId="77777777" w:rsidR="003A54BE" w:rsidRPr="003A54BE" w:rsidRDefault="003A54BE" w:rsidP="003A54BE">
            <w:pPr>
              <w:spacing w:line="259" w:lineRule="auto"/>
            </w:pPr>
            <w:r w:rsidRPr="003A54BE">
              <w:t>Pay close attention to body language and ensure you avoid culturally insensitive gestures.</w:t>
            </w:r>
          </w:p>
        </w:tc>
      </w:tr>
    </w:tbl>
    <w:p w14:paraId="08842C17" w14:textId="77777777" w:rsidR="003A54BE" w:rsidRDefault="003A54BE" w:rsidP="003A54BE">
      <w:pPr>
        <w:spacing w:after="0"/>
        <w:rPr>
          <w:b/>
          <w:bCs/>
        </w:rPr>
      </w:pPr>
    </w:p>
    <w:p w14:paraId="16544C5B" w14:textId="0F5D4747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Q10. Describe how a speaker can utilize their voice as a powerful instrument by varying volume, pace, and pitch.</w:t>
      </w:r>
    </w:p>
    <w:p w14:paraId="3B01FEC0" w14:textId="519C11CC" w:rsidR="003A54BE" w:rsidRPr="003A54BE" w:rsidRDefault="003A54BE" w:rsidP="003A54BE">
      <w:pPr>
        <w:spacing w:after="0"/>
      </w:pPr>
      <w:r w:rsidRPr="003A54BE">
        <w:t>The speaker's voice is their number one instrument; controlling vocal quality through variance prevents them from sounding like a "monotone robot".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2186"/>
        <w:gridCol w:w="6443"/>
      </w:tblGrid>
      <w:tr w:rsidR="003A54BE" w:rsidRPr="003A54BE" w14:paraId="249C5D47" w14:textId="77777777" w:rsidTr="003A54BE">
        <w:tc>
          <w:tcPr>
            <w:tcW w:w="0" w:type="auto"/>
            <w:hideMark/>
          </w:tcPr>
          <w:p w14:paraId="2783938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lastRenderedPageBreak/>
              <w:t>1.</w:t>
            </w:r>
          </w:p>
        </w:tc>
        <w:tc>
          <w:tcPr>
            <w:tcW w:w="0" w:type="auto"/>
            <w:hideMark/>
          </w:tcPr>
          <w:p w14:paraId="7DBFAA8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Loudness and Clarity</w:t>
            </w:r>
          </w:p>
        </w:tc>
        <w:tc>
          <w:tcPr>
            <w:tcW w:w="0" w:type="auto"/>
            <w:hideMark/>
          </w:tcPr>
          <w:p w14:paraId="3CFF2E34" w14:textId="77777777" w:rsidR="003A54BE" w:rsidRPr="003A54BE" w:rsidRDefault="003A54BE" w:rsidP="003A54BE">
            <w:pPr>
              <w:spacing w:line="259" w:lineRule="auto"/>
            </w:pPr>
            <w:r w:rsidRPr="003A54BE">
              <w:t>The volume must be sufficiently loud for the entire audience to hear clearly.</w:t>
            </w:r>
          </w:p>
        </w:tc>
      </w:tr>
      <w:tr w:rsidR="003A54BE" w:rsidRPr="003A54BE" w14:paraId="0AB838EB" w14:textId="77777777" w:rsidTr="003A54BE">
        <w:tc>
          <w:tcPr>
            <w:tcW w:w="0" w:type="auto"/>
            <w:hideMark/>
          </w:tcPr>
          <w:p w14:paraId="1DB3453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0172E8F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Volume for Emphasis</w:t>
            </w:r>
          </w:p>
        </w:tc>
        <w:tc>
          <w:tcPr>
            <w:tcW w:w="0" w:type="auto"/>
            <w:hideMark/>
          </w:tcPr>
          <w:p w14:paraId="3060C026" w14:textId="77777777" w:rsidR="003A54BE" w:rsidRPr="003A54BE" w:rsidRDefault="003A54BE" w:rsidP="003A54BE">
            <w:pPr>
              <w:spacing w:line="259" w:lineRule="auto"/>
            </w:pPr>
            <w:r w:rsidRPr="003A54BE">
              <w:t>Raise or lower the volume of the voice to add dramatic emphasis to key points.</w:t>
            </w:r>
          </w:p>
        </w:tc>
      </w:tr>
      <w:tr w:rsidR="003A54BE" w:rsidRPr="003A54BE" w14:paraId="078AA838" w14:textId="77777777" w:rsidTr="003A54BE">
        <w:tc>
          <w:tcPr>
            <w:tcW w:w="0" w:type="auto"/>
            <w:hideMark/>
          </w:tcPr>
          <w:p w14:paraId="586C367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4A7195E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Whisper/Exclamation</w:t>
            </w:r>
          </w:p>
        </w:tc>
        <w:tc>
          <w:tcPr>
            <w:tcW w:w="0" w:type="auto"/>
            <w:hideMark/>
          </w:tcPr>
          <w:p w14:paraId="0290C964" w14:textId="77777777" w:rsidR="003A54BE" w:rsidRPr="003A54BE" w:rsidRDefault="003A54BE" w:rsidP="003A54BE">
            <w:pPr>
              <w:spacing w:line="259" w:lineRule="auto"/>
            </w:pPr>
            <w:r w:rsidRPr="003A54BE">
              <w:t>A sudden, quiet whisper can draw the audience in, while a loud exclamation makes them sit up and pay attention.</w:t>
            </w:r>
          </w:p>
        </w:tc>
      </w:tr>
      <w:tr w:rsidR="003A54BE" w:rsidRPr="003A54BE" w14:paraId="3F3051E0" w14:textId="77777777" w:rsidTr="003A54BE">
        <w:tc>
          <w:tcPr>
            <w:tcW w:w="0" w:type="auto"/>
            <w:hideMark/>
          </w:tcPr>
          <w:p w14:paraId="6D642A3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6B531F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Pace Variation</w:t>
            </w:r>
          </w:p>
        </w:tc>
        <w:tc>
          <w:tcPr>
            <w:tcW w:w="0" w:type="auto"/>
            <w:hideMark/>
          </w:tcPr>
          <w:p w14:paraId="604B2DFE" w14:textId="77777777" w:rsidR="003A54BE" w:rsidRPr="003A54BE" w:rsidRDefault="003A54BE" w:rsidP="003A54BE">
            <w:pPr>
              <w:spacing w:line="259" w:lineRule="auto"/>
            </w:pPr>
            <w:r w:rsidRPr="003A54BE">
              <w:t>Change the pace: speed up when excited and slow down for highly important points.</w:t>
            </w:r>
          </w:p>
        </w:tc>
      </w:tr>
      <w:tr w:rsidR="003A54BE" w:rsidRPr="003A54BE" w14:paraId="65A18010" w14:textId="77777777" w:rsidTr="003A54BE">
        <w:tc>
          <w:tcPr>
            <w:tcW w:w="0" w:type="auto"/>
            <w:hideMark/>
          </w:tcPr>
          <w:p w14:paraId="3BC1C7B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1418241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Pitch Variation</w:t>
            </w:r>
          </w:p>
        </w:tc>
        <w:tc>
          <w:tcPr>
            <w:tcW w:w="0" w:type="auto"/>
            <w:hideMark/>
          </w:tcPr>
          <w:p w14:paraId="7D2DEB1C" w14:textId="77777777" w:rsidR="003A54BE" w:rsidRPr="003A54BE" w:rsidRDefault="003A54BE" w:rsidP="003A54BE">
            <w:pPr>
              <w:spacing w:line="259" w:lineRule="auto"/>
            </w:pPr>
            <w:r w:rsidRPr="003A54BE">
              <w:t>Vary the pitch, noting that it tends to rise when asking a question and lower when wishing to sound severe.</w:t>
            </w:r>
          </w:p>
        </w:tc>
      </w:tr>
    </w:tbl>
    <w:p w14:paraId="166635E9" w14:textId="77777777" w:rsidR="0016093F" w:rsidRDefault="0016093F" w:rsidP="003A54BE">
      <w:pPr>
        <w:spacing w:after="0"/>
        <w:rPr>
          <w:b/>
          <w:bCs/>
        </w:rPr>
      </w:pPr>
    </w:p>
    <w:p w14:paraId="7FBADF6B" w14:textId="776FC85B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 xml:space="preserve">Q11. List the key questions a speaker needs to ask themselves concerning the audience and the environment when preparing an effective presentation (i.e., </w:t>
      </w:r>
      <w:r w:rsidRPr="003A54BE">
        <w:rPr>
          <w:b/>
          <w:bCs/>
          <w:i/>
          <w:iCs/>
          <w:color w:val="EE0000"/>
        </w:rPr>
        <w:t>Knowing Your Audience</w:t>
      </w:r>
      <w:r w:rsidRPr="003A54BE">
        <w:rPr>
          <w:b/>
          <w:bCs/>
          <w:color w:val="EE0000"/>
        </w:rPr>
        <w:t>).</w:t>
      </w:r>
    </w:p>
    <w:p w14:paraId="3F1A0482" w14:textId="67A671FC" w:rsidR="003A54BE" w:rsidRPr="003A54BE" w:rsidRDefault="003A54BE" w:rsidP="003A54BE">
      <w:pPr>
        <w:spacing w:after="0"/>
      </w:pPr>
      <w:r w:rsidRPr="003A54BE">
        <w:t xml:space="preserve">To ensure a message </w:t>
      </w:r>
      <w:proofErr w:type="gramStart"/>
      <w:r w:rsidRPr="003A54BE">
        <w:t>lands</w:t>
      </w:r>
      <w:proofErr w:type="gramEnd"/>
      <w:r w:rsidRPr="003A54BE">
        <w:t xml:space="preserve"> effectively, a speaker must assess both the knowledge/motivation of the people and the practical constraints of the venue.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854"/>
        <w:gridCol w:w="6775"/>
      </w:tblGrid>
      <w:tr w:rsidR="003A54BE" w:rsidRPr="003A54BE" w14:paraId="1753CBE2" w14:textId="77777777" w:rsidTr="003A54BE">
        <w:tc>
          <w:tcPr>
            <w:tcW w:w="0" w:type="auto"/>
            <w:hideMark/>
          </w:tcPr>
          <w:p w14:paraId="6E2D3FA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58EFC63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Audience Identity</w:t>
            </w:r>
          </w:p>
        </w:tc>
        <w:tc>
          <w:tcPr>
            <w:tcW w:w="0" w:type="auto"/>
            <w:hideMark/>
          </w:tcPr>
          <w:p w14:paraId="01939F52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Who specifically is the audience, and who was the party that requested the </w:t>
            </w:r>
            <w:proofErr w:type="gramStart"/>
            <w:r w:rsidRPr="003A54BE">
              <w:t>presentation?.</w:t>
            </w:r>
            <w:proofErr w:type="gramEnd"/>
          </w:p>
        </w:tc>
      </w:tr>
      <w:tr w:rsidR="003A54BE" w:rsidRPr="003A54BE" w14:paraId="0B2A86A1" w14:textId="77777777" w:rsidTr="003A54BE">
        <w:tc>
          <w:tcPr>
            <w:tcW w:w="0" w:type="auto"/>
            <w:hideMark/>
          </w:tcPr>
          <w:p w14:paraId="04C14E5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06E6DED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Topic Importance</w:t>
            </w:r>
          </w:p>
        </w:tc>
        <w:tc>
          <w:tcPr>
            <w:tcW w:w="0" w:type="auto"/>
            <w:hideMark/>
          </w:tcPr>
          <w:p w14:paraId="61FEE881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Why is the chosen topic important to the audience, and what do they stand to </w:t>
            </w:r>
            <w:proofErr w:type="gramStart"/>
            <w:r w:rsidRPr="003A54BE">
              <w:t>gain?.</w:t>
            </w:r>
            <w:proofErr w:type="gramEnd"/>
          </w:p>
        </w:tc>
      </w:tr>
      <w:tr w:rsidR="003A54BE" w:rsidRPr="003A54BE" w14:paraId="23212155" w14:textId="77777777" w:rsidTr="003A54BE">
        <w:tc>
          <w:tcPr>
            <w:tcW w:w="0" w:type="auto"/>
            <w:hideMark/>
          </w:tcPr>
          <w:p w14:paraId="797B7D8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118C1A0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Time Slot</w:t>
            </w:r>
          </w:p>
        </w:tc>
        <w:tc>
          <w:tcPr>
            <w:tcW w:w="0" w:type="auto"/>
            <w:hideMark/>
          </w:tcPr>
          <w:p w14:paraId="46CF8B55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How long is the allotted time slot, and how does the presentation fit into the overall </w:t>
            </w:r>
            <w:proofErr w:type="gramStart"/>
            <w:r w:rsidRPr="003A54BE">
              <w:t>program?.</w:t>
            </w:r>
            <w:proofErr w:type="gramEnd"/>
          </w:p>
        </w:tc>
      </w:tr>
      <w:tr w:rsidR="003A54BE" w:rsidRPr="003A54BE" w14:paraId="7476781C" w14:textId="77777777" w:rsidTr="003A54BE">
        <w:tc>
          <w:tcPr>
            <w:tcW w:w="0" w:type="auto"/>
            <w:hideMark/>
          </w:tcPr>
          <w:p w14:paraId="4908917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68C18F6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Audience Size</w:t>
            </w:r>
          </w:p>
        </w:tc>
        <w:tc>
          <w:tcPr>
            <w:tcW w:w="0" w:type="auto"/>
            <w:hideMark/>
          </w:tcPr>
          <w:p w14:paraId="64A6F79F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How many audience members are expected to be </w:t>
            </w:r>
            <w:proofErr w:type="gramStart"/>
            <w:r w:rsidRPr="003A54BE">
              <w:t>present?.</w:t>
            </w:r>
            <w:proofErr w:type="gramEnd"/>
          </w:p>
        </w:tc>
      </w:tr>
      <w:tr w:rsidR="003A54BE" w:rsidRPr="003A54BE" w14:paraId="73AD1991" w14:textId="77777777" w:rsidTr="003A54BE">
        <w:tc>
          <w:tcPr>
            <w:tcW w:w="0" w:type="auto"/>
            <w:hideMark/>
          </w:tcPr>
          <w:p w14:paraId="7FEAB2D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69DBFF3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Room Arrangement</w:t>
            </w:r>
          </w:p>
        </w:tc>
        <w:tc>
          <w:tcPr>
            <w:tcW w:w="0" w:type="auto"/>
            <w:hideMark/>
          </w:tcPr>
          <w:p w14:paraId="37DB5087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What is the arrangement of the room, and how will that physically affect the </w:t>
            </w:r>
            <w:proofErr w:type="gramStart"/>
            <w:r w:rsidRPr="003A54BE">
              <w:t>delivery?.</w:t>
            </w:r>
            <w:proofErr w:type="gramEnd"/>
          </w:p>
        </w:tc>
      </w:tr>
    </w:tbl>
    <w:p w14:paraId="2354F862" w14:textId="77777777" w:rsidR="0016093F" w:rsidRDefault="0016093F" w:rsidP="003A54BE">
      <w:pPr>
        <w:spacing w:after="0"/>
        <w:rPr>
          <w:b/>
          <w:bCs/>
        </w:rPr>
      </w:pPr>
    </w:p>
    <w:p w14:paraId="52BAB74D" w14:textId="6A2EE004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Q12. Describe the key elements a team must focus on when delivering as a team to ensure seamless transitions.</w:t>
      </w:r>
    </w:p>
    <w:p w14:paraId="6016E6E7" w14:textId="0DC995E8" w:rsidR="003A54BE" w:rsidRPr="003A54BE" w:rsidRDefault="003A54BE" w:rsidP="003A54BE">
      <w:pPr>
        <w:spacing w:after="0"/>
      </w:pPr>
      <w:r w:rsidRPr="003A54BE">
        <w:t>Team delivery requires coordination beyond individual preparation to create a unified presentation that maintains a strong, collective flow.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2034"/>
        <w:gridCol w:w="6595"/>
      </w:tblGrid>
      <w:tr w:rsidR="003A54BE" w:rsidRPr="003A54BE" w14:paraId="15ED5768" w14:textId="77777777" w:rsidTr="0016093F">
        <w:tc>
          <w:tcPr>
            <w:tcW w:w="0" w:type="auto"/>
            <w:hideMark/>
          </w:tcPr>
          <w:p w14:paraId="6AAD357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11E8DB3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Select Winning Team</w:t>
            </w:r>
          </w:p>
        </w:tc>
        <w:tc>
          <w:tcPr>
            <w:tcW w:w="0" w:type="auto"/>
            <w:hideMark/>
          </w:tcPr>
          <w:p w14:paraId="2D2F982A" w14:textId="77777777" w:rsidR="003A54BE" w:rsidRPr="003A54BE" w:rsidRDefault="003A54BE" w:rsidP="003A54BE">
            <w:pPr>
              <w:spacing w:line="259" w:lineRule="auto"/>
            </w:pPr>
            <w:r w:rsidRPr="003A54BE">
              <w:t>The foundation is selecting a high-performing and collaborative team.</w:t>
            </w:r>
          </w:p>
        </w:tc>
      </w:tr>
      <w:tr w:rsidR="003A54BE" w:rsidRPr="003A54BE" w14:paraId="17726F11" w14:textId="77777777" w:rsidTr="0016093F">
        <w:tc>
          <w:tcPr>
            <w:tcW w:w="0" w:type="auto"/>
            <w:hideMark/>
          </w:tcPr>
          <w:p w14:paraId="4D3EE39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00ADAAD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Agree on Purpose</w:t>
            </w:r>
          </w:p>
        </w:tc>
        <w:tc>
          <w:tcPr>
            <w:tcW w:w="0" w:type="auto"/>
            <w:hideMark/>
          </w:tcPr>
          <w:p w14:paraId="217EC5AE" w14:textId="77777777" w:rsidR="003A54BE" w:rsidRPr="003A54BE" w:rsidRDefault="003A54BE" w:rsidP="003A54BE">
            <w:pPr>
              <w:spacing w:line="259" w:lineRule="auto"/>
            </w:pPr>
            <w:r w:rsidRPr="003A54BE">
              <w:t>All team members must agree on the common purpose and adhere to the schedule.</w:t>
            </w:r>
          </w:p>
        </w:tc>
      </w:tr>
      <w:tr w:rsidR="003A54BE" w:rsidRPr="003A54BE" w14:paraId="623E47AC" w14:textId="77777777" w:rsidTr="0016093F">
        <w:tc>
          <w:tcPr>
            <w:tcW w:w="0" w:type="auto"/>
            <w:hideMark/>
          </w:tcPr>
          <w:p w14:paraId="1C1BAFC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6D32A01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Seamless Transitions</w:t>
            </w:r>
          </w:p>
        </w:tc>
        <w:tc>
          <w:tcPr>
            <w:tcW w:w="0" w:type="auto"/>
            <w:hideMark/>
          </w:tcPr>
          <w:p w14:paraId="4A34AF84" w14:textId="77777777" w:rsidR="003A54BE" w:rsidRPr="003A54BE" w:rsidRDefault="003A54BE" w:rsidP="003A54BE">
            <w:pPr>
              <w:spacing w:line="259" w:lineRule="auto"/>
            </w:pPr>
            <w:r w:rsidRPr="003A54BE">
              <w:t>The team must carefully plan and rehearse the movement between speakers.</w:t>
            </w:r>
          </w:p>
        </w:tc>
      </w:tr>
      <w:tr w:rsidR="003A54BE" w:rsidRPr="003A54BE" w14:paraId="698F166A" w14:textId="77777777" w:rsidTr="0016093F">
        <w:tc>
          <w:tcPr>
            <w:tcW w:w="0" w:type="auto"/>
            <w:hideMark/>
          </w:tcPr>
          <w:p w14:paraId="0A5080D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4D6B1BB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Build Natural Bridge</w:t>
            </w:r>
          </w:p>
        </w:tc>
        <w:tc>
          <w:tcPr>
            <w:tcW w:w="0" w:type="auto"/>
            <w:hideMark/>
          </w:tcPr>
          <w:p w14:paraId="2112CEAA" w14:textId="77777777" w:rsidR="003A54BE" w:rsidRPr="003A54BE" w:rsidRDefault="003A54BE" w:rsidP="003A54BE">
            <w:pPr>
              <w:spacing w:line="259" w:lineRule="auto"/>
            </w:pPr>
            <w:r w:rsidRPr="003A54BE">
              <w:t>Ensure there is a natural bridge and smooth connection between separate sections of the content.</w:t>
            </w:r>
          </w:p>
        </w:tc>
      </w:tr>
      <w:tr w:rsidR="003A54BE" w:rsidRPr="003A54BE" w14:paraId="1EBA7526" w14:textId="77777777" w:rsidTr="0016093F">
        <w:tc>
          <w:tcPr>
            <w:tcW w:w="0" w:type="auto"/>
            <w:hideMark/>
          </w:tcPr>
          <w:p w14:paraId="315BC55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8AF46F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Field Questions Together</w:t>
            </w:r>
          </w:p>
        </w:tc>
        <w:tc>
          <w:tcPr>
            <w:tcW w:w="0" w:type="auto"/>
            <w:hideMark/>
          </w:tcPr>
          <w:p w14:paraId="67435FAE" w14:textId="77777777" w:rsidR="003A54BE" w:rsidRPr="003A54BE" w:rsidRDefault="003A54BE" w:rsidP="003A54BE">
            <w:pPr>
              <w:spacing w:line="259" w:lineRule="auto"/>
            </w:pPr>
            <w:r w:rsidRPr="003A54BE">
              <w:t>The team should deliver the content and address questions fielded from the audience as a unified unit.</w:t>
            </w:r>
          </w:p>
        </w:tc>
      </w:tr>
    </w:tbl>
    <w:p w14:paraId="5748086F" w14:textId="77777777" w:rsidR="0016093F" w:rsidRDefault="0016093F" w:rsidP="003A54BE">
      <w:pPr>
        <w:spacing w:after="0"/>
        <w:rPr>
          <w:b/>
          <w:bCs/>
        </w:rPr>
      </w:pPr>
    </w:p>
    <w:p w14:paraId="192B78AC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1095DF25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3595408A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71E7F7FD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04D95A83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2BCE4825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722CEB99" w14:textId="2171F4EF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lastRenderedPageBreak/>
        <w:t>Q13. During a job interview, how should a candidate strategically answer the question, "Tell us more about your project work"?</w:t>
      </w:r>
    </w:p>
    <w:p w14:paraId="3003FA74" w14:textId="23B28CAF" w:rsidR="0016093F" w:rsidRPr="003A54BE" w:rsidRDefault="003A54BE" w:rsidP="003A54BE">
      <w:pPr>
        <w:spacing w:after="0"/>
      </w:pPr>
      <w:r w:rsidRPr="003A54BE">
        <w:t>The project work question is a chance to showcase technical depth, collaborative skills, and real-world applicability.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896"/>
        <w:gridCol w:w="6733"/>
      </w:tblGrid>
      <w:tr w:rsidR="003A54BE" w:rsidRPr="003A54BE" w14:paraId="652C3245" w14:textId="77777777" w:rsidTr="0016093F">
        <w:tc>
          <w:tcPr>
            <w:tcW w:w="0" w:type="auto"/>
            <w:hideMark/>
          </w:tcPr>
          <w:p w14:paraId="7A1A279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586E81D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Technical Details</w:t>
            </w:r>
          </w:p>
        </w:tc>
        <w:tc>
          <w:tcPr>
            <w:tcW w:w="0" w:type="auto"/>
            <w:hideMark/>
          </w:tcPr>
          <w:p w14:paraId="2277B374" w14:textId="77777777" w:rsidR="003A54BE" w:rsidRPr="003A54BE" w:rsidRDefault="003A54BE" w:rsidP="003A54BE">
            <w:pPr>
              <w:spacing w:line="259" w:lineRule="auto"/>
            </w:pPr>
            <w:r w:rsidRPr="003A54BE">
              <w:t>Provide comprehensive and specific technical details about the project's execution.</w:t>
            </w:r>
          </w:p>
        </w:tc>
      </w:tr>
      <w:tr w:rsidR="003A54BE" w:rsidRPr="003A54BE" w14:paraId="27341F13" w14:textId="77777777" w:rsidTr="0016093F">
        <w:tc>
          <w:tcPr>
            <w:tcW w:w="0" w:type="auto"/>
            <w:hideMark/>
          </w:tcPr>
          <w:p w14:paraId="6B9165B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43F7355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Teamwork Level</w:t>
            </w:r>
          </w:p>
        </w:tc>
        <w:tc>
          <w:tcPr>
            <w:tcW w:w="0" w:type="auto"/>
            <w:hideMark/>
          </w:tcPr>
          <w:p w14:paraId="7DC5C56F" w14:textId="77777777" w:rsidR="003A54BE" w:rsidRPr="003A54BE" w:rsidRDefault="003A54BE" w:rsidP="003A54BE">
            <w:pPr>
              <w:spacing w:line="259" w:lineRule="auto"/>
            </w:pPr>
            <w:r w:rsidRPr="003A54BE">
              <w:t>Describe the specific level and nature of teamwork that was involved in the project’s completion.</w:t>
            </w:r>
          </w:p>
        </w:tc>
      </w:tr>
      <w:tr w:rsidR="003A54BE" w:rsidRPr="003A54BE" w14:paraId="7420A594" w14:textId="77777777" w:rsidTr="0016093F">
        <w:tc>
          <w:tcPr>
            <w:tcW w:w="0" w:type="auto"/>
            <w:hideMark/>
          </w:tcPr>
          <w:p w14:paraId="1598D72C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2383807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Faculty Inputs</w:t>
            </w:r>
          </w:p>
        </w:tc>
        <w:tc>
          <w:tcPr>
            <w:tcW w:w="0" w:type="auto"/>
            <w:hideMark/>
          </w:tcPr>
          <w:p w14:paraId="06E401AB" w14:textId="77777777" w:rsidR="003A54BE" w:rsidRPr="003A54BE" w:rsidRDefault="003A54BE" w:rsidP="003A54BE">
            <w:pPr>
              <w:spacing w:line="259" w:lineRule="auto"/>
            </w:pPr>
            <w:r w:rsidRPr="003A54BE">
              <w:t>Give details regarding the guidance or specialized inputs received from faculty members.</w:t>
            </w:r>
          </w:p>
        </w:tc>
      </w:tr>
      <w:tr w:rsidR="003A54BE" w:rsidRPr="003A54BE" w14:paraId="6D9CC941" w14:textId="77777777" w:rsidTr="0016093F">
        <w:tc>
          <w:tcPr>
            <w:tcW w:w="0" w:type="auto"/>
            <w:hideMark/>
          </w:tcPr>
          <w:p w14:paraId="237D224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12985C2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Real-World Application</w:t>
            </w:r>
          </w:p>
        </w:tc>
        <w:tc>
          <w:tcPr>
            <w:tcW w:w="0" w:type="auto"/>
            <w:hideMark/>
          </w:tcPr>
          <w:p w14:paraId="7A1408A6" w14:textId="77777777" w:rsidR="003A54BE" w:rsidRPr="003A54BE" w:rsidRDefault="003A54BE" w:rsidP="003A54BE">
            <w:pPr>
              <w:spacing w:line="259" w:lineRule="auto"/>
            </w:pPr>
            <w:r w:rsidRPr="003A54BE">
              <w:t>Clearly describe how the project is applicable or useful in day-to-day life.</w:t>
            </w:r>
          </w:p>
        </w:tc>
      </w:tr>
      <w:tr w:rsidR="003A54BE" w:rsidRPr="003A54BE" w14:paraId="671B729D" w14:textId="77777777" w:rsidTr="0016093F">
        <w:tc>
          <w:tcPr>
            <w:tcW w:w="0" w:type="auto"/>
            <w:hideMark/>
          </w:tcPr>
          <w:p w14:paraId="32E1B3A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17B6F7C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Difficulties Handled</w:t>
            </w:r>
          </w:p>
        </w:tc>
        <w:tc>
          <w:tcPr>
            <w:tcW w:w="0" w:type="auto"/>
            <w:hideMark/>
          </w:tcPr>
          <w:p w14:paraId="614D21ED" w14:textId="77777777" w:rsidR="003A54BE" w:rsidRPr="003A54BE" w:rsidRDefault="003A54BE" w:rsidP="003A54BE">
            <w:pPr>
              <w:spacing w:line="259" w:lineRule="auto"/>
            </w:pPr>
            <w:r w:rsidRPr="003A54BE">
              <w:t>Candidates may be asked about the most difficult project they worked on and how they managed the challenge.</w:t>
            </w:r>
          </w:p>
        </w:tc>
      </w:tr>
    </w:tbl>
    <w:p w14:paraId="0DD85348" w14:textId="77777777" w:rsidR="0016093F" w:rsidRDefault="0016093F" w:rsidP="003A54BE">
      <w:pPr>
        <w:spacing w:after="0"/>
        <w:rPr>
          <w:b/>
          <w:bCs/>
        </w:rPr>
      </w:pPr>
    </w:p>
    <w:p w14:paraId="2308D1FF" w14:textId="13CBD5DE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Q14. Identify the four steps involved in the general Interview Process.</w:t>
      </w:r>
    </w:p>
    <w:p w14:paraId="246CD8C3" w14:textId="3EFFBC62" w:rsidR="003A54BE" w:rsidRPr="003A54BE" w:rsidRDefault="003A54BE" w:rsidP="003A54BE">
      <w:pPr>
        <w:spacing w:after="0"/>
      </w:pPr>
      <w:r w:rsidRPr="003A54BE">
        <w:t>The complete interview process typically involves several structured phases designed to screen, assess, and finally evaluate the candidate's fit.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2232"/>
        <w:gridCol w:w="6397"/>
      </w:tblGrid>
      <w:tr w:rsidR="003A54BE" w:rsidRPr="003A54BE" w14:paraId="5875881F" w14:textId="77777777" w:rsidTr="0016093F">
        <w:tc>
          <w:tcPr>
            <w:tcW w:w="0" w:type="auto"/>
            <w:hideMark/>
          </w:tcPr>
          <w:p w14:paraId="3DDE90A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1E616DA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The Phone Screener</w:t>
            </w:r>
          </w:p>
        </w:tc>
        <w:tc>
          <w:tcPr>
            <w:tcW w:w="0" w:type="auto"/>
            <w:hideMark/>
          </w:tcPr>
          <w:p w14:paraId="1AB97977" w14:textId="77777777" w:rsidR="003A54BE" w:rsidRPr="003A54BE" w:rsidRDefault="003A54BE" w:rsidP="003A54BE">
            <w:pPr>
              <w:spacing w:line="259" w:lineRule="auto"/>
            </w:pPr>
            <w:r w:rsidRPr="003A54BE">
              <w:t>Often the first step, used to filter candidates based on basic requirements.</w:t>
            </w:r>
          </w:p>
        </w:tc>
      </w:tr>
      <w:tr w:rsidR="003A54BE" w:rsidRPr="003A54BE" w14:paraId="4048B2C2" w14:textId="77777777" w:rsidTr="0016093F">
        <w:tc>
          <w:tcPr>
            <w:tcW w:w="0" w:type="auto"/>
            <w:hideMark/>
          </w:tcPr>
          <w:p w14:paraId="2FF3E87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B295FC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The Skill Test</w:t>
            </w:r>
          </w:p>
        </w:tc>
        <w:tc>
          <w:tcPr>
            <w:tcW w:w="0" w:type="auto"/>
            <w:hideMark/>
          </w:tcPr>
          <w:p w14:paraId="3D4CA452" w14:textId="77777777" w:rsidR="003A54BE" w:rsidRPr="003A54BE" w:rsidRDefault="003A54BE" w:rsidP="003A54BE">
            <w:pPr>
              <w:spacing w:line="259" w:lineRule="auto"/>
            </w:pPr>
            <w:r w:rsidRPr="003A54BE">
              <w:t>An assessment phase used to test practical or technical abilities required for the job.</w:t>
            </w:r>
          </w:p>
        </w:tc>
      </w:tr>
      <w:tr w:rsidR="003A54BE" w:rsidRPr="003A54BE" w14:paraId="0B5D5128" w14:textId="77777777" w:rsidTr="0016093F">
        <w:tc>
          <w:tcPr>
            <w:tcW w:w="0" w:type="auto"/>
            <w:hideMark/>
          </w:tcPr>
          <w:p w14:paraId="3FFE959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24BCB46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The In-Person Interview</w:t>
            </w:r>
          </w:p>
        </w:tc>
        <w:tc>
          <w:tcPr>
            <w:tcW w:w="0" w:type="auto"/>
            <w:hideMark/>
          </w:tcPr>
          <w:p w14:paraId="76613C90" w14:textId="77777777" w:rsidR="003A54BE" w:rsidRPr="003A54BE" w:rsidRDefault="003A54BE" w:rsidP="003A54BE">
            <w:pPr>
              <w:spacing w:line="259" w:lineRule="auto"/>
            </w:pPr>
            <w:r w:rsidRPr="003A54BE">
              <w:t>The core interview stage where face-to-face evaluation (or major virtual evaluation) occurs.</w:t>
            </w:r>
          </w:p>
        </w:tc>
      </w:tr>
      <w:tr w:rsidR="003A54BE" w:rsidRPr="003A54BE" w14:paraId="63B1604C" w14:textId="77777777" w:rsidTr="0016093F">
        <w:tc>
          <w:tcPr>
            <w:tcW w:w="0" w:type="auto"/>
            <w:hideMark/>
          </w:tcPr>
          <w:p w14:paraId="15FF344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7A85BCA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The Group Panel</w:t>
            </w:r>
          </w:p>
        </w:tc>
        <w:tc>
          <w:tcPr>
            <w:tcW w:w="0" w:type="auto"/>
            <w:hideMark/>
          </w:tcPr>
          <w:p w14:paraId="77A3D864" w14:textId="77777777" w:rsidR="003A54BE" w:rsidRPr="003A54BE" w:rsidRDefault="003A54BE" w:rsidP="003A54BE">
            <w:pPr>
              <w:spacing w:line="259" w:lineRule="auto"/>
            </w:pPr>
            <w:r w:rsidRPr="003A54BE">
              <w:t>An interview conducted by multiple interviewers simultaneously, often including potential colleagues.</w:t>
            </w:r>
          </w:p>
        </w:tc>
      </w:tr>
      <w:tr w:rsidR="003A54BE" w:rsidRPr="003A54BE" w14:paraId="04C0544F" w14:textId="77777777" w:rsidTr="0016093F">
        <w:tc>
          <w:tcPr>
            <w:tcW w:w="0" w:type="auto"/>
            <w:hideMark/>
          </w:tcPr>
          <w:p w14:paraId="26C83A1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6A68A50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The Candidate Presentation</w:t>
            </w:r>
          </w:p>
        </w:tc>
        <w:tc>
          <w:tcPr>
            <w:tcW w:w="0" w:type="auto"/>
            <w:hideMark/>
          </w:tcPr>
          <w:p w14:paraId="4B909566" w14:textId="77777777" w:rsidR="003A54BE" w:rsidRPr="003A54BE" w:rsidRDefault="003A54BE" w:rsidP="003A54BE">
            <w:pPr>
              <w:spacing w:line="259" w:lineRule="auto"/>
            </w:pPr>
            <w:r w:rsidRPr="003A54BE">
              <w:t>A required demonstration where the applicant presents material to the interviewers.</w:t>
            </w:r>
          </w:p>
        </w:tc>
      </w:tr>
    </w:tbl>
    <w:p w14:paraId="28CF5331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616EFD8A" w14:textId="1527896A" w:rsidR="003A54BE" w:rsidRPr="003A54BE" w:rsidRDefault="003A54BE" w:rsidP="003A54BE">
      <w:pPr>
        <w:spacing w:after="0"/>
        <w:rPr>
          <w:b/>
          <w:bCs/>
        </w:rPr>
      </w:pPr>
      <w:r w:rsidRPr="003A54BE">
        <w:rPr>
          <w:b/>
          <w:bCs/>
          <w:color w:val="EE0000"/>
        </w:rPr>
        <w:t>Q15. What steps should a speaker take to craft an effective closing for a presentation?</w:t>
      </w:r>
    </w:p>
    <w:p w14:paraId="7A0182BA" w14:textId="73EAE386" w:rsidR="003A54BE" w:rsidRPr="003A54BE" w:rsidRDefault="003A54BE" w:rsidP="003A54BE">
      <w:pPr>
        <w:spacing w:after="0"/>
      </w:pPr>
      <w:r w:rsidRPr="003A54BE">
        <w:t>The closing is the last chance to impact the audience, requiring a deliberate effort to achieve unity and memorability.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976"/>
        <w:gridCol w:w="6653"/>
      </w:tblGrid>
      <w:tr w:rsidR="003A54BE" w:rsidRPr="003A54BE" w14:paraId="642FF5DE" w14:textId="77777777" w:rsidTr="0016093F">
        <w:tc>
          <w:tcPr>
            <w:tcW w:w="0" w:type="auto"/>
            <w:hideMark/>
          </w:tcPr>
          <w:p w14:paraId="6BE4684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3481F05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Creative and Memorable</w:t>
            </w:r>
          </w:p>
        </w:tc>
        <w:tc>
          <w:tcPr>
            <w:tcW w:w="0" w:type="auto"/>
            <w:hideMark/>
          </w:tcPr>
          <w:p w14:paraId="77ED42FE" w14:textId="77777777" w:rsidR="003A54BE" w:rsidRPr="003A54BE" w:rsidRDefault="003A54BE" w:rsidP="003A54BE">
            <w:pPr>
              <w:spacing w:line="259" w:lineRule="auto"/>
            </w:pPr>
            <w:r w:rsidRPr="003A54BE">
              <w:t>Ensure the conclusion is designed to be highly creative and easily remembered by the audience.</w:t>
            </w:r>
          </w:p>
        </w:tc>
      </w:tr>
      <w:tr w:rsidR="003A54BE" w:rsidRPr="003A54BE" w14:paraId="1D3C97D4" w14:textId="77777777" w:rsidTr="0016093F">
        <w:tc>
          <w:tcPr>
            <w:tcW w:w="0" w:type="auto"/>
            <w:hideMark/>
          </w:tcPr>
          <w:p w14:paraId="1EF83F8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4AB18B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Tie to Introduction</w:t>
            </w:r>
          </w:p>
        </w:tc>
        <w:tc>
          <w:tcPr>
            <w:tcW w:w="0" w:type="auto"/>
            <w:hideMark/>
          </w:tcPr>
          <w:p w14:paraId="22E09839" w14:textId="77777777" w:rsidR="003A54BE" w:rsidRPr="003A54BE" w:rsidRDefault="003A54BE" w:rsidP="003A54BE">
            <w:pPr>
              <w:spacing w:line="259" w:lineRule="auto"/>
            </w:pPr>
            <w:r w:rsidRPr="003A54BE">
              <w:t>Link the closing segment back to the introduction to provide structural unity to the entire presentation.</w:t>
            </w:r>
          </w:p>
        </w:tc>
      </w:tr>
      <w:tr w:rsidR="003A54BE" w:rsidRPr="003A54BE" w14:paraId="37B770D3" w14:textId="77777777" w:rsidTr="0016093F">
        <w:tc>
          <w:tcPr>
            <w:tcW w:w="0" w:type="auto"/>
            <w:hideMark/>
          </w:tcPr>
          <w:p w14:paraId="389960A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6F1EC3A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Use Transitions</w:t>
            </w:r>
          </w:p>
        </w:tc>
        <w:tc>
          <w:tcPr>
            <w:tcW w:w="0" w:type="auto"/>
            <w:hideMark/>
          </w:tcPr>
          <w:p w14:paraId="0A45ED90" w14:textId="77777777" w:rsidR="003A54BE" w:rsidRPr="003A54BE" w:rsidRDefault="003A54BE" w:rsidP="003A54BE">
            <w:pPr>
              <w:spacing w:line="259" w:lineRule="auto"/>
            </w:pPr>
            <w:r w:rsidRPr="003A54BE">
              <w:t>Utilize clear transition words or phrases to signal clearly to the audience that movement to the conclusion is happening.</w:t>
            </w:r>
          </w:p>
        </w:tc>
      </w:tr>
      <w:tr w:rsidR="003A54BE" w:rsidRPr="003A54BE" w14:paraId="5DAFA293" w14:textId="77777777" w:rsidTr="0016093F">
        <w:tc>
          <w:tcPr>
            <w:tcW w:w="0" w:type="auto"/>
            <w:hideMark/>
          </w:tcPr>
          <w:p w14:paraId="13701B6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4ED7321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Practice Close</w:t>
            </w:r>
          </w:p>
        </w:tc>
        <w:tc>
          <w:tcPr>
            <w:tcW w:w="0" w:type="auto"/>
            <w:hideMark/>
          </w:tcPr>
          <w:p w14:paraId="30A8FAF0" w14:textId="77777777" w:rsidR="003A54BE" w:rsidRPr="003A54BE" w:rsidRDefault="003A54BE" w:rsidP="003A54BE">
            <w:pPr>
              <w:spacing w:line="259" w:lineRule="auto"/>
            </w:pPr>
            <w:r w:rsidRPr="003A54BE">
              <w:t>Rehearse the closing sequence thoroughly to guarantee smooth and confident delivery.</w:t>
            </w:r>
          </w:p>
        </w:tc>
      </w:tr>
      <w:tr w:rsidR="003A54BE" w:rsidRPr="003A54BE" w14:paraId="2BEB2C33" w14:textId="77777777" w:rsidTr="0016093F">
        <w:tc>
          <w:tcPr>
            <w:tcW w:w="0" w:type="auto"/>
            <w:hideMark/>
          </w:tcPr>
          <w:p w14:paraId="35FCD5F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3FAA3D0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 xml:space="preserve">Smile and </w:t>
            </w:r>
            <w:proofErr w:type="gramStart"/>
            <w:r w:rsidRPr="003A54BE">
              <w:rPr>
                <w:b/>
                <w:bCs/>
              </w:rPr>
              <w:t>Accept</w:t>
            </w:r>
            <w:proofErr w:type="gramEnd"/>
          </w:p>
        </w:tc>
        <w:tc>
          <w:tcPr>
            <w:tcW w:w="0" w:type="auto"/>
            <w:hideMark/>
          </w:tcPr>
          <w:p w14:paraId="00F40186" w14:textId="77777777" w:rsidR="003A54BE" w:rsidRPr="003A54BE" w:rsidRDefault="003A54BE" w:rsidP="003A54BE">
            <w:pPr>
              <w:spacing w:line="259" w:lineRule="auto"/>
            </w:pPr>
            <w:r w:rsidRPr="003A54BE">
              <w:t>Finish the presentation with a smile and graciously acknowledge the audience’s applause.</w:t>
            </w:r>
          </w:p>
        </w:tc>
      </w:tr>
    </w:tbl>
    <w:p w14:paraId="7838041A" w14:textId="77777777" w:rsidR="0016093F" w:rsidRDefault="0016093F" w:rsidP="003A54BE">
      <w:pPr>
        <w:spacing w:after="0"/>
        <w:rPr>
          <w:b/>
          <w:bCs/>
        </w:rPr>
      </w:pPr>
    </w:p>
    <w:p w14:paraId="2B617C0F" w14:textId="77777777" w:rsidR="0016093F" w:rsidRDefault="0016093F" w:rsidP="003A54BE">
      <w:pPr>
        <w:spacing w:after="0"/>
        <w:rPr>
          <w:b/>
          <w:bCs/>
        </w:rPr>
      </w:pPr>
    </w:p>
    <w:p w14:paraId="367D9ACB" w14:textId="77777777" w:rsidR="0016093F" w:rsidRDefault="0016093F" w:rsidP="003A54BE">
      <w:pPr>
        <w:spacing w:after="0"/>
        <w:rPr>
          <w:b/>
          <w:bCs/>
        </w:rPr>
      </w:pPr>
    </w:p>
    <w:p w14:paraId="4D1641EF" w14:textId="77777777" w:rsidR="0016093F" w:rsidRDefault="0016093F" w:rsidP="003A54BE">
      <w:pPr>
        <w:spacing w:after="0"/>
        <w:rPr>
          <w:b/>
          <w:bCs/>
        </w:rPr>
      </w:pPr>
    </w:p>
    <w:p w14:paraId="29D0A78F" w14:textId="77777777" w:rsidR="0016093F" w:rsidRDefault="0016093F" w:rsidP="003A54BE">
      <w:pPr>
        <w:spacing w:after="0"/>
        <w:rPr>
          <w:b/>
          <w:bCs/>
        </w:rPr>
      </w:pPr>
    </w:p>
    <w:p w14:paraId="780B750B" w14:textId="44B8E4C7" w:rsidR="003A54BE" w:rsidRPr="003A54BE" w:rsidRDefault="003A54BE" w:rsidP="003A54BE">
      <w:pPr>
        <w:spacing w:after="0"/>
        <w:rPr>
          <w:b/>
          <w:bCs/>
          <w:color w:val="EE0000"/>
          <w:sz w:val="24"/>
          <w:szCs w:val="24"/>
        </w:rPr>
      </w:pPr>
      <w:r w:rsidRPr="003A54BE">
        <w:rPr>
          <w:b/>
          <w:bCs/>
          <w:color w:val="EE0000"/>
          <w:sz w:val="24"/>
          <w:szCs w:val="24"/>
        </w:rPr>
        <w:lastRenderedPageBreak/>
        <w:t xml:space="preserve">2 MARKS QUESTIONS </w:t>
      </w:r>
    </w:p>
    <w:p w14:paraId="6A962E80" w14:textId="77777777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Q16. What is the fundamental goal of identifying your Purpose Statement before writing a presentation?</w:t>
      </w:r>
    </w:p>
    <w:p w14:paraId="1E82E4B4" w14:textId="042D793E" w:rsidR="003A54BE" w:rsidRPr="003A54BE" w:rsidRDefault="003A54BE" w:rsidP="003A54BE">
      <w:pPr>
        <w:spacing w:after="0"/>
      </w:pPr>
      <w:r w:rsidRPr="003A54BE">
        <w:t>The purpose statement acts as the presentation's "north star," guiding all preparation and content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728"/>
        <w:gridCol w:w="6901"/>
      </w:tblGrid>
      <w:tr w:rsidR="003A54BE" w:rsidRPr="003A54BE" w14:paraId="5DE879A0" w14:textId="77777777" w:rsidTr="0016093F">
        <w:tc>
          <w:tcPr>
            <w:tcW w:w="0" w:type="auto"/>
            <w:hideMark/>
          </w:tcPr>
          <w:p w14:paraId="62D5DFA5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41F19DD3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Audience Outcome</w:t>
            </w:r>
          </w:p>
        </w:tc>
        <w:tc>
          <w:tcPr>
            <w:tcW w:w="0" w:type="auto"/>
            <w:hideMark/>
          </w:tcPr>
          <w:p w14:paraId="6D407C2B" w14:textId="77777777" w:rsidR="003A54BE" w:rsidRPr="003A54BE" w:rsidRDefault="003A54BE" w:rsidP="003A54BE">
            <w:pPr>
              <w:spacing w:line="259" w:lineRule="auto"/>
            </w:pPr>
            <w:r w:rsidRPr="003A54BE">
              <w:t>The fundamental goal is to define what the speaker wants the audience to think, feel, or do after the presentation is complete.</w:t>
            </w:r>
          </w:p>
        </w:tc>
      </w:tr>
      <w:tr w:rsidR="003A54BE" w:rsidRPr="003A54BE" w14:paraId="51C0207F" w14:textId="77777777" w:rsidTr="0016093F">
        <w:tc>
          <w:tcPr>
            <w:tcW w:w="0" w:type="auto"/>
            <w:hideMark/>
          </w:tcPr>
          <w:p w14:paraId="3A8EE0A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164CD48A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Focus Maintenance</w:t>
            </w:r>
          </w:p>
        </w:tc>
        <w:tc>
          <w:tcPr>
            <w:tcW w:w="0" w:type="auto"/>
            <w:hideMark/>
          </w:tcPr>
          <w:p w14:paraId="1C826742" w14:textId="77777777" w:rsidR="003A54BE" w:rsidRPr="003A54BE" w:rsidRDefault="003A54BE" w:rsidP="003A54BE">
            <w:pPr>
              <w:spacing w:line="259" w:lineRule="auto"/>
            </w:pPr>
            <w:r w:rsidRPr="003A54BE">
              <w:t>It is essential because it keeps the entire presentation focused and right on track.</w:t>
            </w:r>
          </w:p>
        </w:tc>
      </w:tr>
    </w:tbl>
    <w:p w14:paraId="5E80C4AF" w14:textId="77777777" w:rsidR="0016093F" w:rsidRDefault="0016093F" w:rsidP="003A54BE">
      <w:pPr>
        <w:spacing w:after="0"/>
        <w:rPr>
          <w:b/>
          <w:bCs/>
        </w:rPr>
      </w:pPr>
    </w:p>
    <w:p w14:paraId="52AB99F4" w14:textId="33DA7329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Q17. List three examples of technical skills mentioned in the sources.</w:t>
      </w:r>
    </w:p>
    <w:p w14:paraId="1C3DFC1C" w14:textId="0D0650C8" w:rsidR="003A54BE" w:rsidRPr="003A54BE" w:rsidRDefault="003A54BE" w:rsidP="003A54BE">
      <w:pPr>
        <w:spacing w:after="0"/>
      </w:pPr>
      <w:r w:rsidRPr="003A54BE">
        <w:t>Technical skills refer to specific knowledge areas crucial for engineering or business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669"/>
        <w:gridCol w:w="6960"/>
      </w:tblGrid>
      <w:tr w:rsidR="003A54BE" w:rsidRPr="003A54BE" w14:paraId="6F06D3E0" w14:textId="77777777" w:rsidTr="0016093F">
        <w:tc>
          <w:tcPr>
            <w:tcW w:w="0" w:type="auto"/>
            <w:hideMark/>
          </w:tcPr>
          <w:p w14:paraId="31000B1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69B6244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Specific Examples</w:t>
            </w:r>
          </w:p>
        </w:tc>
        <w:tc>
          <w:tcPr>
            <w:tcW w:w="0" w:type="auto"/>
            <w:hideMark/>
          </w:tcPr>
          <w:p w14:paraId="0B9BB1F6" w14:textId="77777777" w:rsidR="003A54BE" w:rsidRPr="003A54BE" w:rsidRDefault="003A54BE" w:rsidP="003A54BE">
            <w:pPr>
              <w:spacing w:line="259" w:lineRule="auto"/>
            </w:pPr>
            <w:r w:rsidRPr="003A54BE">
              <w:t>Examples of technical skills include knowledge of Programming Languages and common Operating Systems.</w:t>
            </w:r>
          </w:p>
        </w:tc>
      </w:tr>
      <w:tr w:rsidR="003A54BE" w:rsidRPr="003A54BE" w14:paraId="6BEAB9B9" w14:textId="77777777" w:rsidTr="0016093F">
        <w:tc>
          <w:tcPr>
            <w:tcW w:w="0" w:type="auto"/>
            <w:hideMark/>
          </w:tcPr>
          <w:p w14:paraId="73FB2A5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0594301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Professional Skills</w:t>
            </w:r>
          </w:p>
        </w:tc>
        <w:tc>
          <w:tcPr>
            <w:tcW w:w="0" w:type="auto"/>
            <w:hideMark/>
          </w:tcPr>
          <w:p w14:paraId="210585CC" w14:textId="77777777" w:rsidR="003A54BE" w:rsidRPr="003A54BE" w:rsidRDefault="003A54BE" w:rsidP="003A54BE">
            <w:pPr>
              <w:spacing w:line="259" w:lineRule="auto"/>
            </w:pPr>
            <w:r w:rsidRPr="003A54BE">
              <w:t>Other technical skills involve Software Proficiency, Technical Writing, and Data Analysis.</w:t>
            </w:r>
          </w:p>
        </w:tc>
      </w:tr>
    </w:tbl>
    <w:p w14:paraId="64F3956E" w14:textId="77777777" w:rsidR="0016093F" w:rsidRDefault="0016093F" w:rsidP="003A54BE">
      <w:pPr>
        <w:spacing w:after="0"/>
        <w:rPr>
          <w:b/>
          <w:bCs/>
        </w:rPr>
      </w:pPr>
    </w:p>
    <w:p w14:paraId="26E3ED83" w14:textId="4655CF04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 xml:space="preserve">Q18. Name two practical guidelines for using Effective Space Design </w:t>
      </w:r>
      <w:proofErr w:type="gramStart"/>
      <w:r w:rsidRPr="003A54BE">
        <w:rPr>
          <w:b/>
          <w:bCs/>
          <w:color w:val="EE0000"/>
        </w:rPr>
        <w:t>And</w:t>
      </w:r>
      <w:proofErr w:type="gramEnd"/>
      <w:r w:rsidRPr="003A54BE">
        <w:rPr>
          <w:b/>
          <w:bCs/>
          <w:color w:val="EE0000"/>
        </w:rPr>
        <w:t xml:space="preserve"> Typography on a presentation slide.</w:t>
      </w:r>
    </w:p>
    <w:p w14:paraId="111B8572" w14:textId="6FB89A03" w:rsidR="003A54BE" w:rsidRPr="003A54BE" w:rsidRDefault="003A54BE" w:rsidP="003A54BE">
      <w:pPr>
        <w:spacing w:after="0"/>
      </w:pPr>
      <w:r w:rsidRPr="003A54BE">
        <w:t>Design rules ensure that slides enhance clarity without overwhelming the audience with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760"/>
        <w:gridCol w:w="6869"/>
      </w:tblGrid>
      <w:tr w:rsidR="003A54BE" w:rsidRPr="003A54BE" w14:paraId="594A6609" w14:textId="77777777" w:rsidTr="0016093F">
        <w:tc>
          <w:tcPr>
            <w:tcW w:w="0" w:type="auto"/>
            <w:hideMark/>
          </w:tcPr>
          <w:p w14:paraId="35C4E18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5D0DC81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Limit Text</w:t>
            </w:r>
          </w:p>
        </w:tc>
        <w:tc>
          <w:tcPr>
            <w:tcW w:w="0" w:type="auto"/>
            <w:hideMark/>
          </w:tcPr>
          <w:p w14:paraId="74C233CE" w14:textId="77777777" w:rsidR="003A54BE" w:rsidRPr="003A54BE" w:rsidRDefault="003A54BE" w:rsidP="003A54BE">
            <w:pPr>
              <w:spacing w:line="259" w:lineRule="auto"/>
            </w:pPr>
            <w:r w:rsidRPr="003A54BE">
              <w:t>A core guideline is to strictly limit the total amount of text presented on a slide.</w:t>
            </w:r>
          </w:p>
        </w:tc>
      </w:tr>
      <w:tr w:rsidR="003A54BE" w:rsidRPr="003A54BE" w14:paraId="2EABF311" w14:textId="77777777" w:rsidTr="0016093F">
        <w:tc>
          <w:tcPr>
            <w:tcW w:w="0" w:type="auto"/>
            <w:hideMark/>
          </w:tcPr>
          <w:p w14:paraId="16395F6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20CEC9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Bullet Formatting</w:t>
            </w:r>
          </w:p>
        </w:tc>
        <w:tc>
          <w:tcPr>
            <w:tcW w:w="0" w:type="auto"/>
            <w:hideMark/>
          </w:tcPr>
          <w:p w14:paraId="34DD73B0" w14:textId="77777777" w:rsidR="003A54BE" w:rsidRPr="003A54BE" w:rsidRDefault="003A54BE" w:rsidP="003A54BE">
            <w:pPr>
              <w:spacing w:line="259" w:lineRule="auto"/>
            </w:pPr>
            <w:r w:rsidRPr="003A54BE">
              <w:t>Capitalize only the first letter of bullets, and eliminate periods or abbreviations.</w:t>
            </w:r>
          </w:p>
        </w:tc>
      </w:tr>
    </w:tbl>
    <w:p w14:paraId="7FC31B13" w14:textId="77777777" w:rsidR="0016093F" w:rsidRDefault="0016093F" w:rsidP="003A54BE">
      <w:pPr>
        <w:spacing w:after="0"/>
        <w:rPr>
          <w:b/>
          <w:bCs/>
        </w:rPr>
      </w:pPr>
    </w:p>
    <w:p w14:paraId="15989BA2" w14:textId="15A1EB0D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Q19. According to research cited, how much more likely is a speaker to achieve their goal when using good visuals compared to presenting without them?</w:t>
      </w:r>
    </w:p>
    <w:p w14:paraId="1A976222" w14:textId="7AF2A16F" w:rsidR="003A54BE" w:rsidRPr="003A54BE" w:rsidRDefault="003A54BE" w:rsidP="003A54BE">
      <w:pPr>
        <w:spacing w:after="0"/>
      </w:pPr>
      <w:r w:rsidRPr="003A54BE">
        <w:t>The data strongly supports the use of visuals as a persuasive tool that boosts both the outcome and the memorability of the speech.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773"/>
        <w:gridCol w:w="6856"/>
      </w:tblGrid>
      <w:tr w:rsidR="003A54BE" w:rsidRPr="003A54BE" w14:paraId="65A64B39" w14:textId="77777777" w:rsidTr="0016093F">
        <w:tc>
          <w:tcPr>
            <w:tcW w:w="0" w:type="auto"/>
            <w:hideMark/>
          </w:tcPr>
          <w:p w14:paraId="5C9509C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5CA5E4A6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Goal Achievement</w:t>
            </w:r>
          </w:p>
        </w:tc>
        <w:tc>
          <w:tcPr>
            <w:tcW w:w="0" w:type="auto"/>
            <w:hideMark/>
          </w:tcPr>
          <w:p w14:paraId="634192B6" w14:textId="77777777" w:rsidR="003A54BE" w:rsidRPr="003A54BE" w:rsidRDefault="003A54BE" w:rsidP="003A54BE">
            <w:pPr>
              <w:spacing w:line="259" w:lineRule="auto"/>
            </w:pPr>
            <w:r w:rsidRPr="003A54BE">
              <w:t xml:space="preserve">A speaker is </w:t>
            </w:r>
            <w:r w:rsidRPr="003A54BE">
              <w:rPr>
                <w:b/>
                <w:bCs/>
              </w:rPr>
              <w:t>34 percent more likely</w:t>
            </w:r>
            <w:r w:rsidRPr="003A54BE">
              <w:t xml:space="preserve"> to achieve their purpose statement goal when using good visuals.</w:t>
            </w:r>
          </w:p>
        </w:tc>
      </w:tr>
      <w:tr w:rsidR="003A54BE" w:rsidRPr="003A54BE" w14:paraId="27F3AA8E" w14:textId="77777777" w:rsidTr="0016093F">
        <w:tc>
          <w:tcPr>
            <w:tcW w:w="0" w:type="auto"/>
            <w:hideMark/>
          </w:tcPr>
          <w:p w14:paraId="37A0B442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2B3006B1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Retention Increase</w:t>
            </w:r>
          </w:p>
        </w:tc>
        <w:tc>
          <w:tcPr>
            <w:tcW w:w="0" w:type="auto"/>
            <w:hideMark/>
          </w:tcPr>
          <w:p w14:paraId="6C7D8F69" w14:textId="77777777" w:rsidR="003A54BE" w:rsidRPr="003A54BE" w:rsidRDefault="003A54BE" w:rsidP="003A54BE">
            <w:pPr>
              <w:spacing w:line="259" w:lineRule="auto"/>
            </w:pPr>
            <w:r w:rsidRPr="003A54BE">
              <w:t>Visuals significantly increase audience retention rates from 14% to 38%.</w:t>
            </w:r>
          </w:p>
        </w:tc>
      </w:tr>
    </w:tbl>
    <w:p w14:paraId="2126689F" w14:textId="77777777" w:rsidR="0016093F" w:rsidRDefault="0016093F" w:rsidP="003A54BE">
      <w:pPr>
        <w:spacing w:after="0"/>
        <w:rPr>
          <w:b/>
          <w:bCs/>
        </w:rPr>
      </w:pPr>
    </w:p>
    <w:p w14:paraId="49E2C35B" w14:textId="49281124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Q20. List three types of employment interviews.</w:t>
      </w:r>
    </w:p>
    <w:p w14:paraId="1B6D55A0" w14:textId="59886DBB" w:rsidR="003A54BE" w:rsidRPr="003A54BE" w:rsidRDefault="003A54BE" w:rsidP="003A54BE">
      <w:pPr>
        <w:spacing w:after="0"/>
      </w:pPr>
      <w:r w:rsidRPr="003A54BE">
        <w:t>Employment interviews are typically categorized by their structure or the medium through which they are conducted.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982"/>
        <w:gridCol w:w="6647"/>
      </w:tblGrid>
      <w:tr w:rsidR="003A54BE" w:rsidRPr="003A54BE" w14:paraId="605919BA" w14:textId="77777777" w:rsidTr="0016093F">
        <w:tc>
          <w:tcPr>
            <w:tcW w:w="0" w:type="auto"/>
            <w:hideMark/>
          </w:tcPr>
          <w:p w14:paraId="78B38BC8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1B067444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Structured Interviews</w:t>
            </w:r>
          </w:p>
        </w:tc>
        <w:tc>
          <w:tcPr>
            <w:tcW w:w="0" w:type="auto"/>
            <w:hideMark/>
          </w:tcPr>
          <w:p w14:paraId="61A70AE0" w14:textId="77777777" w:rsidR="003A54BE" w:rsidRPr="003A54BE" w:rsidRDefault="003A54BE" w:rsidP="003A54BE">
            <w:pPr>
              <w:spacing w:line="259" w:lineRule="auto"/>
            </w:pPr>
            <w:r w:rsidRPr="003A54BE">
              <w:t>These interviews involve following a predetermined format and sequence of questions.</w:t>
            </w:r>
          </w:p>
        </w:tc>
      </w:tr>
      <w:tr w:rsidR="003A54BE" w:rsidRPr="003A54BE" w14:paraId="5AA5B839" w14:textId="77777777" w:rsidTr="0016093F">
        <w:tc>
          <w:tcPr>
            <w:tcW w:w="0" w:type="auto"/>
            <w:hideMark/>
          </w:tcPr>
          <w:p w14:paraId="553CD30E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19799BC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Virtual Interviews</w:t>
            </w:r>
          </w:p>
        </w:tc>
        <w:tc>
          <w:tcPr>
            <w:tcW w:w="0" w:type="auto"/>
            <w:hideMark/>
          </w:tcPr>
          <w:p w14:paraId="695AC789" w14:textId="77777777" w:rsidR="003A54BE" w:rsidRPr="003A54BE" w:rsidRDefault="003A54BE" w:rsidP="003A54BE">
            <w:pPr>
              <w:spacing w:line="259" w:lineRule="auto"/>
            </w:pPr>
            <w:r w:rsidRPr="003A54BE">
              <w:t>These interviews are conducted remotely using online conferencing technology.</w:t>
            </w:r>
          </w:p>
        </w:tc>
      </w:tr>
    </w:tbl>
    <w:p w14:paraId="65D02644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5854F1AE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711F09E8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0369B93F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000C1FD4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1F3893CF" w14:textId="77777777" w:rsidR="0016093F" w:rsidRDefault="0016093F" w:rsidP="003A54BE">
      <w:pPr>
        <w:spacing w:after="0"/>
        <w:rPr>
          <w:b/>
          <w:bCs/>
          <w:color w:val="EE0000"/>
        </w:rPr>
      </w:pPr>
    </w:p>
    <w:p w14:paraId="22993A4D" w14:textId="4DC87B8C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lastRenderedPageBreak/>
        <w:t>Q21. What is the recommended strategy when an interviewer asks about offers from other companies?</w:t>
      </w:r>
    </w:p>
    <w:p w14:paraId="6B5E5C69" w14:textId="6C2DC2C2" w:rsidR="003A54BE" w:rsidRPr="003A54BE" w:rsidRDefault="003A54BE" w:rsidP="003A54BE">
      <w:pPr>
        <w:spacing w:after="0"/>
      </w:pPr>
      <w:r w:rsidRPr="003A54BE">
        <w:t>When discussing other job offers, the candidate must prioritize honesty while managing the level of detail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299"/>
        <w:gridCol w:w="7330"/>
      </w:tblGrid>
      <w:tr w:rsidR="003A54BE" w:rsidRPr="003A54BE" w14:paraId="053ACEEE" w14:textId="77777777" w:rsidTr="0016093F">
        <w:tc>
          <w:tcPr>
            <w:tcW w:w="0" w:type="auto"/>
            <w:hideMark/>
          </w:tcPr>
          <w:p w14:paraId="29957D7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66FBEC90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Honesty is Key</w:t>
            </w:r>
          </w:p>
        </w:tc>
        <w:tc>
          <w:tcPr>
            <w:tcW w:w="0" w:type="auto"/>
            <w:hideMark/>
          </w:tcPr>
          <w:p w14:paraId="69AF4D71" w14:textId="77777777" w:rsidR="003A54BE" w:rsidRPr="003A54BE" w:rsidRDefault="003A54BE" w:rsidP="003A54BE">
            <w:pPr>
              <w:spacing w:line="259" w:lineRule="auto"/>
            </w:pPr>
            <w:r w:rsidRPr="003A54BE">
              <w:t>The candidate should adhere to the policy that honesty is the best approach for this question.</w:t>
            </w:r>
          </w:p>
        </w:tc>
      </w:tr>
      <w:tr w:rsidR="003A54BE" w:rsidRPr="003A54BE" w14:paraId="1921B80C" w14:textId="77777777" w:rsidTr="0016093F">
        <w:tc>
          <w:tcPr>
            <w:tcW w:w="0" w:type="auto"/>
            <w:hideMark/>
          </w:tcPr>
          <w:p w14:paraId="3C2142FF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631415D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Limit Details</w:t>
            </w:r>
          </w:p>
        </w:tc>
        <w:tc>
          <w:tcPr>
            <w:tcW w:w="0" w:type="auto"/>
            <w:hideMark/>
          </w:tcPr>
          <w:p w14:paraId="1497A856" w14:textId="77777777" w:rsidR="003A54BE" w:rsidRPr="003A54BE" w:rsidRDefault="003A54BE" w:rsidP="003A54BE">
            <w:pPr>
              <w:spacing w:line="259" w:lineRule="auto"/>
            </w:pPr>
            <w:r w:rsidRPr="003A54BE">
              <w:t>The candidate should state only "yes" or "no" and refrain from providing further details unless explicitly asked by the interviewer.</w:t>
            </w:r>
          </w:p>
        </w:tc>
      </w:tr>
    </w:tbl>
    <w:p w14:paraId="2AD8F5E9" w14:textId="77777777" w:rsidR="0016093F" w:rsidRDefault="0016093F" w:rsidP="003A54BE">
      <w:pPr>
        <w:spacing w:after="0"/>
        <w:rPr>
          <w:b/>
          <w:bCs/>
        </w:rPr>
      </w:pPr>
    </w:p>
    <w:p w14:paraId="3D9E5ECE" w14:textId="329575E7" w:rsidR="003A54BE" w:rsidRPr="003A54BE" w:rsidRDefault="003A54BE" w:rsidP="003A54BE">
      <w:pPr>
        <w:spacing w:after="0"/>
        <w:rPr>
          <w:b/>
          <w:bCs/>
          <w:color w:val="EE0000"/>
        </w:rPr>
      </w:pPr>
      <w:r w:rsidRPr="003A54BE">
        <w:rPr>
          <w:b/>
          <w:bCs/>
          <w:color w:val="EE0000"/>
        </w:rPr>
        <w:t>Q22. List two common general interview questions that ask the candidate to reflect on their organizational style or self-assessment.</w:t>
      </w:r>
    </w:p>
    <w:p w14:paraId="7FA7D262" w14:textId="605EC110" w:rsidR="003A54BE" w:rsidRPr="003A54BE" w:rsidRDefault="003A54BE" w:rsidP="003A54BE">
      <w:pPr>
        <w:spacing w:after="0"/>
      </w:pPr>
      <w:r w:rsidRPr="003A54BE">
        <w:t>General questions test the candidate's understanding of their own working habits, character, and professional introspection.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1946"/>
        <w:gridCol w:w="6683"/>
      </w:tblGrid>
      <w:tr w:rsidR="003A54BE" w:rsidRPr="003A54BE" w14:paraId="50BC0D1F" w14:textId="77777777" w:rsidTr="0016093F">
        <w:tc>
          <w:tcPr>
            <w:tcW w:w="0" w:type="auto"/>
            <w:hideMark/>
          </w:tcPr>
          <w:p w14:paraId="3EF7EAEB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47FC038D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Organizational Style</w:t>
            </w:r>
          </w:p>
        </w:tc>
        <w:tc>
          <w:tcPr>
            <w:tcW w:w="0" w:type="auto"/>
            <w:hideMark/>
          </w:tcPr>
          <w:p w14:paraId="2A210B52" w14:textId="77777777" w:rsidR="003A54BE" w:rsidRPr="003A54BE" w:rsidRDefault="003A54BE" w:rsidP="003A54BE">
            <w:pPr>
              <w:spacing w:line="259" w:lineRule="auto"/>
            </w:pPr>
            <w:r w:rsidRPr="003A54BE">
              <w:t>A common question is, "How do you organize your typical day?".</w:t>
            </w:r>
          </w:p>
        </w:tc>
      </w:tr>
      <w:tr w:rsidR="003A54BE" w:rsidRPr="003A54BE" w14:paraId="0A29E851" w14:textId="77777777" w:rsidTr="0016093F">
        <w:tc>
          <w:tcPr>
            <w:tcW w:w="0" w:type="auto"/>
            <w:hideMark/>
          </w:tcPr>
          <w:p w14:paraId="59505147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794AE3A9" w14:textId="77777777" w:rsidR="003A54BE" w:rsidRPr="003A54BE" w:rsidRDefault="003A54BE" w:rsidP="003A54BE">
            <w:pPr>
              <w:spacing w:line="259" w:lineRule="auto"/>
            </w:pPr>
            <w:r w:rsidRPr="003A54BE">
              <w:rPr>
                <w:b/>
                <w:bCs/>
              </w:rPr>
              <w:t>Self-Assessment</w:t>
            </w:r>
          </w:p>
        </w:tc>
        <w:tc>
          <w:tcPr>
            <w:tcW w:w="0" w:type="auto"/>
            <w:hideMark/>
          </w:tcPr>
          <w:p w14:paraId="490CC68D" w14:textId="77777777" w:rsidR="003A54BE" w:rsidRPr="003A54BE" w:rsidRDefault="003A54BE" w:rsidP="003A54BE">
            <w:pPr>
              <w:spacing w:line="259" w:lineRule="auto"/>
            </w:pPr>
            <w:r w:rsidRPr="003A54BE">
              <w:t>Candidates are typically asked, "What do you consider your strengths and weakness?".</w:t>
            </w:r>
          </w:p>
        </w:tc>
      </w:tr>
    </w:tbl>
    <w:p w14:paraId="6878A8EF" w14:textId="77777777" w:rsidR="006569F8" w:rsidRDefault="006569F8" w:rsidP="003A54BE">
      <w:pPr>
        <w:spacing w:after="0"/>
      </w:pPr>
    </w:p>
    <w:sectPr w:rsidR="006569F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51F82" w14:textId="77777777" w:rsidR="000D7D3E" w:rsidRDefault="000D7D3E" w:rsidP="003A54BE">
      <w:pPr>
        <w:spacing w:after="0" w:line="240" w:lineRule="auto"/>
      </w:pPr>
      <w:r>
        <w:separator/>
      </w:r>
    </w:p>
  </w:endnote>
  <w:endnote w:type="continuationSeparator" w:id="0">
    <w:p w14:paraId="3E3278D3" w14:textId="77777777" w:rsidR="000D7D3E" w:rsidRDefault="000D7D3E" w:rsidP="003A5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E9260" w14:textId="77777777" w:rsidR="000D7D3E" w:rsidRDefault="000D7D3E" w:rsidP="003A54BE">
      <w:pPr>
        <w:spacing w:after="0" w:line="240" w:lineRule="auto"/>
      </w:pPr>
      <w:r>
        <w:separator/>
      </w:r>
    </w:p>
  </w:footnote>
  <w:footnote w:type="continuationSeparator" w:id="0">
    <w:p w14:paraId="230B978A" w14:textId="77777777" w:rsidR="000D7D3E" w:rsidRDefault="000D7D3E" w:rsidP="003A5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3238" w14:textId="00A70B33" w:rsidR="003A54BE" w:rsidRDefault="003A54BE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75A03A" wp14:editId="42909F5F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37231" w14:textId="77777777" w:rsidR="003A54BE" w:rsidRDefault="003A54BE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75A03A" id="Group 171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6437231" w14:textId="77777777" w:rsidR="003A54BE" w:rsidRDefault="003A54BE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>
      <w:tab/>
      <w:t>Sunday, 02 November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BE"/>
    <w:rsid w:val="000D7D3E"/>
    <w:rsid w:val="0016093F"/>
    <w:rsid w:val="001E4BE2"/>
    <w:rsid w:val="003A54BE"/>
    <w:rsid w:val="006569F8"/>
    <w:rsid w:val="00DB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B6E4"/>
  <w15:chartTrackingRefBased/>
  <w15:docId w15:val="{465D66BA-2A9A-467B-87AF-A12A751F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5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5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4BE"/>
  </w:style>
  <w:style w:type="paragraph" w:styleId="Footer">
    <w:name w:val="footer"/>
    <w:basedOn w:val="Normal"/>
    <w:link w:val="FooterChar"/>
    <w:uiPriority w:val="99"/>
    <w:unhideWhenUsed/>
    <w:rsid w:val="003A5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4BE"/>
  </w:style>
  <w:style w:type="table" w:styleId="TableGridLight">
    <w:name w:val="Grid Table Light"/>
    <w:basedOn w:val="TableNormal"/>
    <w:uiPriority w:val="40"/>
    <w:rsid w:val="001609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2787</Words>
  <Characters>15890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1</cp:revision>
  <dcterms:created xsi:type="dcterms:W3CDTF">2025-11-01T20:50:00Z</dcterms:created>
  <dcterms:modified xsi:type="dcterms:W3CDTF">2025-11-01T21:05:00Z</dcterms:modified>
</cp:coreProperties>
</file>