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7" w:name="_GoBack"/>
      <w:bookmarkEnd w:id="7"/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-438150</wp:posOffset>
            </wp:positionV>
            <wp:extent cx="1507490" cy="704850"/>
            <wp:effectExtent l="0" t="0" r="0" b="0"/>
            <wp:wrapNone/>
            <wp:docPr id="2" name="Picture 2" descr="University of Sunderla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versity of Sunderland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647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pStyle w:val="18"/>
        <w:spacing w:line="36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Faculty of Technology</w:t>
      </w:r>
    </w:p>
    <w:p>
      <w:pPr>
        <w:pStyle w:val="18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 of Computer Science</w:t>
      </w:r>
    </w:p>
    <w:p>
      <w:pPr>
        <w:pStyle w:val="18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8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 FORM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72"/>
                <w:szCs w:val="72"/>
                <w:lang w:eastAsia="en-GB"/>
              </w:rPr>
            </w:pPr>
            <w:r>
              <w:rPr>
                <w:rFonts w:eastAsia="Times New Roman" w:cs="Times New Roman"/>
                <w:sz w:val="72"/>
                <w:szCs w:val="72"/>
                <w:lang w:eastAsia="en-GB"/>
              </w:rPr>
              <w:t>PROM02</w:t>
            </w: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72"/>
                <w:szCs w:val="72"/>
                <w:lang w:eastAsia="en-GB"/>
              </w:rPr>
            </w:pPr>
            <w:r>
              <w:rPr>
                <w:rFonts w:eastAsia="Times New Roman" w:cs="Times New Roman"/>
                <w:sz w:val="72"/>
                <w:szCs w:val="72"/>
                <w:lang w:eastAsia="en-GB"/>
              </w:rPr>
              <w:t xml:space="preserve">MSc Dissertation </w:t>
            </w: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48"/>
                <w:szCs w:val="52"/>
                <w:lang w:eastAsia="en-GB"/>
              </w:rPr>
            </w:pPr>
            <w:r>
              <w:rPr>
                <w:rFonts w:eastAsia="Times New Roman" w:cs="Times New Roman"/>
                <w:sz w:val="48"/>
                <w:szCs w:val="52"/>
                <w:lang w:eastAsia="en-GB"/>
              </w:rPr>
              <w:t>Academic Year: 2022/23</w:t>
            </w: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28"/>
                <w:szCs w:val="32"/>
                <w:lang w:eastAsia="en-GB"/>
              </w:rPr>
            </w:pPr>
            <w:r>
              <w:rPr>
                <w:rFonts w:eastAsia="Times New Roman" w:cs="Times New Roman"/>
                <w:sz w:val="28"/>
                <w:szCs w:val="32"/>
                <w:lang w:eastAsia="en-GB"/>
              </w:rPr>
              <w:t>Module Leader: Neil Eliot</w:t>
            </w:r>
          </w:p>
          <w:p>
            <w:pPr>
              <w:spacing w:after="0" w:line="360" w:lineRule="auto"/>
              <w:jc w:val="center"/>
              <w:rPr>
                <w:rFonts w:eastAsia="Times New Roman" w:cs="Times New Roman"/>
                <w:sz w:val="28"/>
                <w:szCs w:val="32"/>
                <w:lang w:eastAsia="en-GB"/>
              </w:rPr>
            </w:pPr>
            <w:r>
              <w:rPr>
                <w:rFonts w:eastAsia="Times New Roman" w:cs="Times New Roman"/>
                <w:sz w:val="28"/>
                <w:szCs w:val="32"/>
                <w:lang w:eastAsia="en-GB"/>
              </w:rPr>
              <w:t>Email: neil.eliot@sunderland.ac.uk</w:t>
            </w:r>
          </w:p>
          <w:p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>
      <w:pPr>
        <w:spacing w:line="360" w:lineRule="auto"/>
        <w:rPr>
          <w:rFonts w:cs="Times New Roman"/>
        </w:rPr>
      </w:pPr>
    </w:p>
    <w:p>
      <w:pPr>
        <w:rPr>
          <w:rFonts w:cs="Times New Roman"/>
        </w:rPr>
      </w:pPr>
    </w:p>
    <w:p>
      <w:r>
        <w:br w:type="page"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Student Name:</w:t>
            </w:r>
          </w:p>
        </w:tc>
        <w:tc>
          <w:tcPr>
            <w:tcW w:w="6747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Student ID:</w:t>
            </w:r>
          </w:p>
        </w:tc>
        <w:tc>
          <w:tcPr>
            <w:tcW w:w="6747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Programme:</w:t>
            </w:r>
          </w:p>
        </w:tc>
        <w:tc>
          <w:tcPr>
            <w:tcW w:w="6747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MSc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Mode:</w:t>
            </w:r>
          </w:p>
        </w:tc>
        <w:tc>
          <w:tcPr>
            <w:tcW w:w="6747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FT/PT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Modules Completed</w:t>
            </w:r>
          </w:p>
        </w:tc>
        <w:tc>
          <w:tcPr>
            <w:tcW w:w="6747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[Identify which modules you have completed]</w:t>
            </w:r>
          </w:p>
        </w:tc>
      </w:tr>
    </w:tbl>
    <w:p>
      <w:pPr>
        <w:rPr>
          <w:rFonts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6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Proposed Project Title:</w:t>
            </w:r>
          </w:p>
        </w:tc>
        <w:tc>
          <w:tcPr>
            <w:tcW w:w="6038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sz w:val="20"/>
                <w:szCs w:val="20"/>
                <w:lang w:eastAsia="en-GB"/>
              </w:rPr>
              <w:t>Developing a predictive model for stock market movements using historical financial data and news articles.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000000" w:themeFill="text1"/>
          </w:tcPr>
          <w:p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en-GB"/>
                <w14:textFill>
                  <w14:solidFill>
                    <w14:schemeClr w14:val="bg1"/>
                  </w14:solidFill>
                </w14:textFill>
              </w:rPr>
              <w:t>Supervisor (if known and agreed):</w:t>
            </w:r>
          </w:p>
        </w:tc>
        <w:tc>
          <w:tcPr>
            <w:tcW w:w="6038" w:type="dxa"/>
          </w:tcPr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</w:p>
        </w:tc>
      </w:tr>
    </w:tbl>
    <w:p>
      <w:pPr>
        <w:rPr>
          <w:rFonts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_Toc104110146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Aims (To be revised in the Planning Stage)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The aim of this project is:</w:t>
            </w:r>
            <w:r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  <w:t xml:space="preserve"> </w:t>
            </w: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 xml:space="preserve">To analyze historical financial data and news articles to identify trends and patterns in the stock market; 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To make accurate predictions about future stock market movements based on past data and news articles;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To develop a model that can continuously update predictions based on new data and news articles;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To provide insights into the drivers of stock market movements and identify potential risks and opportunities;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To improve investment decision-making by providing a more comprehensive and data-driven view of the stock market.</w:t>
            </w:r>
          </w:p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1" w:name="_Toc104110147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Objectives (To be revised in the Planning Stage)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The objectives to achieve this aim are:</w:t>
            </w:r>
            <w:r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Data Collection: Acquire and clean a large dataset of historical financial data and news articles.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Feature Engineering: Extract meaningful features from the data to train the model.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Selection: Choose the appropriate machine learning algorithm that can accurately capture the relationship between the data and stock market movements.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Training: Train the model using the processed data and evaluate its performance using appropriate metrics.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Validation: Validate the model's predictions on an independent dataset to ensure its accuracy and robustness.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Deployment: Deploy the model in a real-world environment and integrate it with existing systems and processes.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Monitoring: Continuously monitor the model's performance and update it as needed to improve its accuracy over time.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2" w:name="_Toc104110148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Skills from course (Include module codes)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The skill I will use from existing modules include: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Python Programming: A solid understanding of Python programming language is required to develop the predictive model.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Data Manipulation and Analysis: Knowledge of Pandas, Numpy and Matplotlib libraries to manipulate, clean and analyze the data.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Machine Learning Algorithms: Knowledge of scikit-learn library to implement various machine learning algorithms.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Natural Language Processing (NLP): Knowledge of NLP techniques and libraries such as NLTK and SpaCy to process and analyze news articles.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Validation: Knowledge of model evaluation techniques such as cross-validation and performance metrics such as accuracy, precision, recall, and F1 score.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Deployment: Knowledge of deployment techniques such as Flask or Django to deploy the model in a real-world environment.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Database Connectivity: Knowledge of SQL and databases such as SQLite or MySQL to store the data and model output.</w:t>
            </w:r>
          </w:p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</w:p>
        </w:tc>
      </w:tr>
    </w:tbl>
    <w:p>
      <w:pPr>
        <w:rPr>
          <w:rFonts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3" w:name="_Toc104110149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New skills I will need to develop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I will need to develop new skills in 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Time Series Analysis: Understanding and implementing time series analysis techniques to analyze financial data and identify trends and patterns.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Sentiment Analysis: Developing the ability to analyze news articles and identify the sentiment behind them to better understand their impact on the stock market.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Ensemble Methods: Understanding and implementing ensemble methods such as Random Forest or Gradient Boosting to improve the model's accuracy.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Data Visualization: Developing the ability to visualize the data and results to gain insights and communicate findings effectively.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Cloud Computing: Developing the ability to deploy and scale the model using cloud computing platforms such as Linode, AWS or Google Cloud.</w:t>
            </w:r>
          </w:p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ab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4" w:name="_Toc104110150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Practical Element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The practical element will invol</w:t>
            </w:r>
            <w:r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  <w:t>ve Data Collection, Feature Engineering, Model selection, Model validation, Model Deployment, Model Monitoring</w:t>
            </w:r>
          </w:p>
          <w:p>
            <w:pPr>
              <w:spacing w:after="0" w:line="240" w:lineRule="auto"/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To evaluate the success of the practical outcome</w:t>
            </w:r>
            <w:r>
              <w:rPr>
                <w:rFonts w:hint="default" w:eastAsia="Times New Roman" w:cs="Times New Roman"/>
                <w:sz w:val="20"/>
                <w:szCs w:val="20"/>
                <w:lang w:val="en-US" w:eastAsia="en-GB"/>
              </w:rPr>
              <w:t xml:space="preserve"> there will be need for: 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Accuracy: Measure the model's accuracy in predicting stock market movements, such as returns or price changes.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Precision and Recall: Measure the model's ability to correctly identify stock market movements and avoid false predictions.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F1 Score: A weighted average of precision and recall to provide a single metric for model performance.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Confusion Matrix: Analyze the number of true and false positives and negatives to gain insights into the model's performance.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Profit and Loss (P&amp;L): Calculate the financial gain or loss from using the model's predictions to make investment decisions.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Return on Investment (ROI): Measure the financial return from using the model's predictions, compared to a benchmark or alternative investment strategy.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Sharpe Ratio: Measure the risk-adjusted return from using the model's predictions, compared to a benchmark or alternative investment strategy.</w:t>
            </w:r>
          </w:p>
          <w:p>
            <w:pPr>
              <w:spacing w:after="0" w:line="240" w:lineRule="auto"/>
              <w:rPr>
                <w:rFonts w:hint="default" w:eastAsia="Times New Roman"/>
                <w:sz w:val="20"/>
                <w:szCs w:val="20"/>
                <w:lang w:val="en-US"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Backtesting: Evaluate the model's performance over a historical period of time to assess its ability to predict stock market movements.</w:t>
            </w:r>
          </w:p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sz w:val="20"/>
                <w:szCs w:val="20"/>
                <w:lang w:val="en-US" w:eastAsia="en-GB"/>
              </w:rPr>
              <w:t>Model Stability: Evaluate the model's stability over time, its ability to generalize to new data and its resilience to changing market conditions.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>
      <w:pPr>
        <w:rPr>
          <w:rFonts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5" w:name="_Toc104110151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Research Ethics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GB"/>
              </w:rPr>
              <w:t>I confirm that Ethical approval will be sought from the University of Sunderland Research Ethics Committee.</w:t>
            </w:r>
          </w:p>
        </w:tc>
      </w:tr>
    </w:tbl>
    <w:p>
      <w:pPr>
        <w:rPr>
          <w:rFonts w:cs="Times New Roman"/>
          <w:i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shd w:val="clear" w:color="auto" w:fill="000000" w:themeFill="text1"/>
          </w:tcPr>
          <w:p>
            <w:pPr>
              <w:pStyle w:val="3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6" w:name="_Toc104110152"/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References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</w:tcPr>
          <w:p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GB"/>
              </w:rPr>
              <w:t>[Include a list of citations]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Data Collection: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Kaggle Datasets: https://www.kaggle.com/datasets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Yahoo Finance API: https://finance.yahoo.com/quote/AAPL/history?p=AAPL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Alpha Vantage API: https://www.alphavantage.co/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Time Series Analysis: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val="en-US" w:eastAsia="en-GB"/>
              </w:rPr>
              <w:t>a</w:t>
            </w: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. "An Introduction to Time Series Analysis and Forecasting" by Douglas C. Montgomery and Cheryl L. Jennings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Sentiment Analysis: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"Sentiment Analysis and Opinion Mining" by Bing Liu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"A Survey of Opinion Mining and Sentiment Analysis" by Xiaojun Wan and Ying Liu (paper)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Vader Sentiment Analysis library for Python: https://github.com/cjhutto/vaderSentiment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Feature Engineering: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"Feature Engineering for Machine Learning: Principles and Techniques for Data Scientists" by Amanda Casari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"The Elements of Statistical Learning: Data Mining, Inference, and Prediction" by Trevor Hastie, Robert Tibshirani and Jerome Friedman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Model Selection and Training: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"Hands-On Machine Learning with Scikit-Learn and TensorFlow: Concepts, Tools, and Techniques to Build Intelligent Systems" by Aurélien Géron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"Deep Learning" by Ian Goodfellow, Yoshua Bengio and Aaron Courville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"An Introduction to Statistical Learning: with Applications in R" by Gareth James, Daniela Witten, Trevor Hastie and Robert Tibshirani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Model Validation: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"Model Selection and Multi-Model Inference: A Practical Information-Theoretic Approach" by Kenneth P. Burnham and David R. Anderson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"The Bias-Variance Tradeoff" by Scott Fortmann-Roe (blog post)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"Overfitting and Underfitting in Machine Learning" by Jason Brownlee (blog post)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Model Deployment: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"Productionizing Machine Learning Models" by Tom Fawcett (blog post)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"Streaming Algorithms for Data Processing" by Michael J. Franklin and Ali Ghodsi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"Deploying Machine Learning Models: A Complete Guide" by Shubham Jain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Model Monitoring: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a. "Model Monitoring for Machine Learning" by Rahul Agarwal and Jake Dancho (blog post)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b. "Continuous Model Monitoring and Feedback in Machine Learning" by Emily Fox and Carlos Guestrin (paper)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  <w:r>
              <w:rPr>
                <w:rFonts w:hint="default" w:eastAsia="Times New Roman"/>
                <w:iCs/>
                <w:sz w:val="20"/>
                <w:szCs w:val="20"/>
                <w:lang w:eastAsia="en-GB"/>
              </w:rPr>
              <w:t>c. "Real-Time Analytics with Storm and Cassandra" by Saurabh Singh (book)</w:t>
            </w:r>
          </w:p>
          <w:p>
            <w:pPr>
              <w:spacing w:after="0" w:line="240" w:lineRule="auto"/>
              <w:rPr>
                <w:rFonts w:hint="default" w:eastAsia="Times New Roman"/>
                <w:iCs/>
                <w:sz w:val="20"/>
                <w:szCs w:val="20"/>
                <w:lang w:eastAsia="en-GB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iCs/>
                <w:sz w:val="20"/>
                <w:szCs w:val="20"/>
                <w:lang w:eastAsia="en-GB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line="360" w:lineRule="auto"/>
      <w:rPr>
        <w:rFonts w:ascii="Times New Roman" w:hAnsi="Times New Roman" w:cs="Times New Roman"/>
        <w:b/>
        <w:bCs/>
        <w:sz w:val="12"/>
        <w:szCs w:val="12"/>
      </w:rPr>
    </w:pPr>
    <w:r>
      <w:rPr>
        <w:rFonts w:ascii="Times New Roman" w:hAnsi="Times New Roman" w:cs="Times New Roman"/>
        <w:b/>
        <w:bCs/>
        <w:sz w:val="12"/>
        <w:szCs w:val="12"/>
      </w:rPr>
      <w:t>PROJECT PROPOSAL FORM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46581"/>
    <w:multiLevelType w:val="multilevel"/>
    <w:tmpl w:val="5624658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19"/>
    <w:rsid w:val="00037154"/>
    <w:rsid w:val="000C639B"/>
    <w:rsid w:val="00284808"/>
    <w:rsid w:val="00286B19"/>
    <w:rsid w:val="002B5B23"/>
    <w:rsid w:val="0054268C"/>
    <w:rsid w:val="0073592C"/>
    <w:rsid w:val="007C0915"/>
    <w:rsid w:val="008C7C54"/>
    <w:rsid w:val="008D7DAC"/>
    <w:rsid w:val="00A7081A"/>
    <w:rsid w:val="00BC729F"/>
    <w:rsid w:val="3AA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 w:val="0"/>
      <w:numPr>
        <w:ilvl w:val="0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240" w:after="0" w:line="240" w:lineRule="auto"/>
      <w:outlineLvl w:val="0"/>
    </w:pPr>
    <w:rPr>
      <w:rFonts w:eastAsiaTheme="majorEastAsia" w:cstheme="majorBidi"/>
      <w:color w:val="2F5597" w:themeColor="accent1" w:themeShade="BF"/>
      <w:spacing w:val="-3"/>
      <w:sz w:val="28"/>
      <w:szCs w:val="32"/>
      <w:lang w:eastAsia="en-GB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widowControl w:val="0"/>
      <w:numPr>
        <w:ilvl w:val="1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1"/>
    </w:pPr>
    <w:rPr>
      <w:rFonts w:eastAsiaTheme="majorEastAsia" w:cstheme="majorBidi"/>
      <w:color w:val="2F5597" w:themeColor="accent1" w:themeShade="BF"/>
      <w:spacing w:val="-3"/>
      <w:sz w:val="24"/>
      <w:szCs w:val="26"/>
      <w:lang w:eastAsia="en-GB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widowControl w:val="0"/>
      <w:numPr>
        <w:ilvl w:val="2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2"/>
    </w:pPr>
    <w:rPr>
      <w:rFonts w:eastAsiaTheme="majorEastAsia" w:cstheme="majorBidi"/>
      <w:color w:val="203864" w:themeColor="accent1" w:themeShade="80"/>
      <w:spacing w:val="-3"/>
      <w:sz w:val="24"/>
      <w:szCs w:val="24"/>
      <w:lang w:eastAsia="en-GB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pacing w:val="-3"/>
      <w:lang w:eastAsia="en-GB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4"/>
    </w:pPr>
    <w:rPr>
      <w:rFonts w:asciiTheme="majorHAnsi" w:hAnsiTheme="majorHAnsi" w:eastAsiaTheme="majorEastAsia" w:cstheme="majorBidi"/>
      <w:color w:val="2F5597" w:themeColor="accent1" w:themeShade="BF"/>
      <w:spacing w:val="-3"/>
      <w:lang w:eastAsia="en-GB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5"/>
    </w:pPr>
    <w:rPr>
      <w:rFonts w:asciiTheme="majorHAnsi" w:hAnsiTheme="majorHAnsi" w:eastAsiaTheme="majorEastAsia" w:cstheme="majorBidi"/>
      <w:color w:val="203864" w:themeColor="accent1" w:themeShade="80"/>
      <w:spacing w:val="-3"/>
      <w:lang w:eastAsia="en-GB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pacing w:val="-3"/>
      <w:lang w:eastAsia="en-GB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7"/>
    </w:pPr>
    <w:rPr>
      <w:rFonts w:asciiTheme="majorHAnsi" w:hAnsiTheme="majorHAnsi" w:eastAsiaTheme="majorEastAsia" w:cstheme="majorBidi"/>
      <w:color w:val="262626" w:themeColor="text1" w:themeTint="D9"/>
      <w:spacing w:val="-3"/>
      <w:sz w:val="21"/>
      <w:szCs w:val="21"/>
      <w:lang w:eastAsia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tabs>
        <w:tab w:val="left" w:pos="0"/>
        <w:tab w:val="left" w:pos="1418"/>
        <w:tab w:val="left" w:pos="5310"/>
        <w:tab w:val="right" w:pos="9000"/>
      </w:tabs>
      <w:suppressAutoHyphens/>
      <w:spacing w:before="40" w:after="0" w:line="240" w:lineRule="auto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pacing w:val="-3"/>
      <w:sz w:val="21"/>
      <w:szCs w:val="21"/>
      <w:lang w:eastAsia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2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7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widowControl w:val="0"/>
      <w:tabs>
        <w:tab w:val="left" w:pos="0"/>
        <w:tab w:val="left" w:pos="1418"/>
        <w:tab w:val="left" w:pos="5310"/>
        <w:tab w:val="right" w:pos="9000"/>
      </w:tabs>
      <w:suppressAutoHyphens/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0"/>
      <w:szCs w:val="56"/>
      <w:lang w:eastAsia="en-GB"/>
    </w:rPr>
  </w:style>
  <w:style w:type="character" w:customStyle="1" w:styleId="19">
    <w:name w:val="Heading 1 Char"/>
    <w:basedOn w:val="11"/>
    <w:link w:val="2"/>
    <w:uiPriority w:val="9"/>
    <w:rPr>
      <w:rFonts w:ascii="Times New Roman" w:hAnsi="Times New Roman" w:eastAsiaTheme="majorEastAsia" w:cstheme="majorBidi"/>
      <w:color w:val="2F5597" w:themeColor="accent1" w:themeShade="BF"/>
      <w:spacing w:val="-3"/>
      <w:sz w:val="28"/>
      <w:szCs w:val="32"/>
      <w:lang w:eastAsia="en-GB"/>
    </w:rPr>
  </w:style>
  <w:style w:type="character" w:customStyle="1" w:styleId="20">
    <w:name w:val="Heading 2 Char"/>
    <w:basedOn w:val="11"/>
    <w:link w:val="3"/>
    <w:uiPriority w:val="9"/>
    <w:rPr>
      <w:rFonts w:ascii="Times New Roman" w:hAnsi="Times New Roman" w:eastAsiaTheme="majorEastAsia" w:cstheme="majorBidi"/>
      <w:color w:val="2F5597" w:themeColor="accent1" w:themeShade="BF"/>
      <w:spacing w:val="-3"/>
      <w:sz w:val="24"/>
      <w:szCs w:val="26"/>
      <w:lang w:eastAsia="en-GB"/>
    </w:rPr>
  </w:style>
  <w:style w:type="character" w:customStyle="1" w:styleId="21">
    <w:name w:val="Heading 3 Char"/>
    <w:basedOn w:val="11"/>
    <w:link w:val="4"/>
    <w:uiPriority w:val="9"/>
    <w:rPr>
      <w:rFonts w:ascii="Times New Roman" w:hAnsi="Times New Roman" w:eastAsiaTheme="majorEastAsia" w:cstheme="majorBidi"/>
      <w:color w:val="203864" w:themeColor="accent1" w:themeShade="80"/>
      <w:spacing w:val="-3"/>
      <w:sz w:val="24"/>
      <w:szCs w:val="24"/>
      <w:lang w:eastAsia="en-GB"/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-3"/>
      <w:lang w:eastAsia="en-GB"/>
    </w:rPr>
  </w:style>
  <w:style w:type="character" w:customStyle="1" w:styleId="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pacing w:val="-3"/>
      <w:lang w:eastAsia="en-GB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pacing w:val="-3"/>
      <w:lang w:eastAsia="en-GB"/>
    </w:rPr>
  </w:style>
  <w:style w:type="character" w:customStyle="1" w:styleId="2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pacing w:val="-3"/>
      <w:lang w:eastAsia="en-GB"/>
    </w:rPr>
  </w:style>
  <w:style w:type="character" w:customStyle="1" w:styleId="2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pacing w:val="-3"/>
      <w:sz w:val="21"/>
      <w:szCs w:val="21"/>
      <w:lang w:eastAsia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-3"/>
      <w:sz w:val="21"/>
      <w:szCs w:val="21"/>
      <w:lang w:eastAsia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40"/>
      <w:szCs w:val="56"/>
      <w:lang w:eastAsia="en-GB"/>
    </w:rPr>
  </w:style>
  <w:style w:type="character" w:customStyle="1" w:styleId="29">
    <w:name w:val="Header Char"/>
    <w:basedOn w:val="11"/>
    <w:link w:val="14"/>
    <w:uiPriority w:val="99"/>
    <w:rPr>
      <w:rFonts w:ascii="Times New Roman" w:hAnsi="Times New Roman"/>
    </w:rPr>
  </w:style>
  <w:style w:type="character" w:customStyle="1" w:styleId="30">
    <w:name w:val="Footer Char"/>
    <w:basedOn w:val="11"/>
    <w:link w:val="13"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861</Characters>
  <Lines>7</Lines>
  <Paragraphs>2</Paragraphs>
  <TotalTime>17</TotalTime>
  <ScaleCrop>false</ScaleCrop>
  <LinksUpToDate>false</LinksUpToDate>
  <CharactersWithSpaces>1009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2022-05-22T10:21:00Z</dcterms:created>
  <dc:creator>Neil Eliot (Staff)</dc:creator>
  <cp:lastModifiedBy>Bello Abdulhakeem</cp:lastModifiedBy>
  <dcterms:modified xsi:type="dcterms:W3CDTF">2023-01-31T13:33:26Z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F4156997143A4DDA99CBEEB592CB1195</vt:lpwstr>
  </property>
</Properties>
</file>