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39117" w14:textId="77777777" w:rsidR="003A23A4" w:rsidRDefault="0063215D">
      <w:pPr>
        <w:spacing w:line="360" w:lineRule="auto"/>
      </w:pPr>
      <w:bookmarkStart w:id="0" w:name="_GoBack"/>
      <w:bookmarkEnd w:id="0"/>
      <w:r>
        <w:t>Project 1 extra description:</w:t>
      </w:r>
    </w:p>
    <w:p w14:paraId="4E820149" w14:textId="77777777" w:rsidR="003A23A4" w:rsidRDefault="003A23A4">
      <w:pPr>
        <w:spacing w:line="360" w:lineRule="auto"/>
      </w:pPr>
    </w:p>
    <w:p w14:paraId="6C7836F1" w14:textId="77777777" w:rsidR="003A23A4" w:rsidRDefault="0063215D">
      <w:pPr>
        <w:numPr>
          <w:ilvl w:val="0"/>
          <w:numId w:val="1"/>
        </w:numPr>
        <w:spacing w:line="360" w:lineRule="auto"/>
      </w:pPr>
      <w:r>
        <w:t xml:space="preserve">After you loaded the dataset, you should have 4 matrices, </w:t>
      </w:r>
      <w:proofErr w:type="spellStart"/>
      <w:r>
        <w:t>trX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tsX</w:t>
      </w:r>
      <w:proofErr w:type="spellEnd"/>
      <w:r>
        <w:t xml:space="preserve">, </w:t>
      </w:r>
      <w:proofErr w:type="spellStart"/>
      <w:r>
        <w:t>tsY</w:t>
      </w:r>
      <w:proofErr w:type="spellEnd"/>
      <w:r>
        <w:t xml:space="preserve">. For </w:t>
      </w:r>
      <w:proofErr w:type="spellStart"/>
      <w:r>
        <w:t>trX</w:t>
      </w:r>
      <w:proofErr w:type="spellEnd"/>
      <w:r>
        <w:t xml:space="preserve"> and </w:t>
      </w:r>
      <w:proofErr w:type="spellStart"/>
      <w:r>
        <w:t>tsX</w:t>
      </w:r>
      <w:proofErr w:type="spellEnd"/>
      <w:r>
        <w:t>, each row represents a digit, you can see that their dimension is 28 * 28 = 784</w:t>
      </w:r>
    </w:p>
    <w:p w14:paraId="5AE0AB31" w14:textId="77777777" w:rsidR="003A23A4" w:rsidRDefault="0063215D">
      <w:pPr>
        <w:numPr>
          <w:ilvl w:val="0"/>
          <w:numId w:val="1"/>
        </w:numPr>
        <w:spacing w:line="360" w:lineRule="auto"/>
      </w:pPr>
      <w:r>
        <w:t xml:space="preserve">The number of rows represents how many digits there are, so </w:t>
      </w:r>
      <w:proofErr w:type="spellStart"/>
      <w:r>
        <w:t>trX</w:t>
      </w:r>
      <w:proofErr w:type="spellEnd"/>
      <w:r>
        <w:t xml:space="preserve"> should have 6265+5</w:t>
      </w:r>
      <w:r>
        <w:t xml:space="preserve">851 rows, </w:t>
      </w:r>
      <w:proofErr w:type="spellStart"/>
      <w:r>
        <w:t>tsX</w:t>
      </w:r>
      <w:proofErr w:type="spellEnd"/>
      <w:r>
        <w:t xml:space="preserve"> should have 1028 + 974 rows.</w:t>
      </w:r>
    </w:p>
    <w:p w14:paraId="78146983" w14:textId="77777777" w:rsidR="003A23A4" w:rsidRDefault="0063215D">
      <w:pPr>
        <w:numPr>
          <w:ilvl w:val="0"/>
          <w:numId w:val="1"/>
        </w:numPr>
        <w:spacing w:line="360" w:lineRule="auto"/>
      </w:pPr>
      <w:proofErr w:type="spellStart"/>
      <w:r>
        <w:t>trY</w:t>
      </w:r>
      <w:proofErr w:type="spellEnd"/>
      <w:r>
        <w:t xml:space="preserve"> and </w:t>
      </w:r>
      <w:proofErr w:type="spellStart"/>
      <w:r>
        <w:t>tsY</w:t>
      </w:r>
      <w:proofErr w:type="spellEnd"/>
      <w:r>
        <w:t xml:space="preserve"> are labels of training set and testing set respectively.</w:t>
      </w:r>
    </w:p>
    <w:p w14:paraId="4220CA50" w14:textId="77777777" w:rsidR="003A23A4" w:rsidRDefault="0063215D">
      <w:pPr>
        <w:numPr>
          <w:ilvl w:val="0"/>
          <w:numId w:val="1"/>
        </w:numPr>
        <w:spacing w:line="360" w:lineRule="auto"/>
      </w:pPr>
      <w:r>
        <w:t xml:space="preserve">For feature extraction, you </w:t>
      </w:r>
      <w:proofErr w:type="gramStart"/>
      <w:r>
        <w:t>have to</w:t>
      </w:r>
      <w:proofErr w:type="gramEnd"/>
      <w:r>
        <w:t xml:space="preserve"> calculate the mean and </w:t>
      </w:r>
      <w:proofErr w:type="spellStart"/>
      <w:r>
        <w:t>s.d.</w:t>
      </w:r>
      <w:proofErr w:type="spellEnd"/>
      <w:r>
        <w:t xml:space="preserve">, of each digit. After the extraction, you should have a new </w:t>
      </w:r>
      <w:proofErr w:type="spellStart"/>
      <w:r>
        <w:t>trX</w:t>
      </w:r>
      <w:proofErr w:type="spellEnd"/>
      <w:r>
        <w:t xml:space="preserve"> and new </w:t>
      </w:r>
      <w:proofErr w:type="spellStart"/>
      <w:r>
        <w:t>tsX</w:t>
      </w:r>
      <w:proofErr w:type="spellEnd"/>
      <w:r>
        <w:t>. Let</w:t>
      </w:r>
      <w:r>
        <w:t xml:space="preserve">’s call them </w:t>
      </w:r>
      <w:proofErr w:type="spellStart"/>
      <w:r>
        <w:t>trX_new</w:t>
      </w:r>
      <w:proofErr w:type="spellEnd"/>
      <w:r>
        <w:t xml:space="preserve"> and </w:t>
      </w:r>
      <w:proofErr w:type="spellStart"/>
      <w:r>
        <w:t>tsX_new</w:t>
      </w:r>
      <w:proofErr w:type="spellEnd"/>
      <w:r>
        <w:t xml:space="preserve">, </w:t>
      </w:r>
      <w:proofErr w:type="gramStart"/>
      <w:r>
        <w:t>BOTH of them</w:t>
      </w:r>
      <w:proofErr w:type="gramEnd"/>
      <w:r>
        <w:t xml:space="preserve"> have only two columns, instead of 784. </w:t>
      </w:r>
    </w:p>
    <w:p w14:paraId="7EFE457C" w14:textId="77777777" w:rsidR="003A23A4" w:rsidRDefault="0063215D">
      <w:pPr>
        <w:numPr>
          <w:ilvl w:val="0"/>
          <w:numId w:val="1"/>
        </w:numPr>
        <w:spacing w:line="360" w:lineRule="auto"/>
      </w:pPr>
      <w:r>
        <w:t xml:space="preserve">You should use </w:t>
      </w:r>
      <w:proofErr w:type="spellStart"/>
      <w:r>
        <w:t>trX_new</w:t>
      </w:r>
      <w:proofErr w:type="spellEnd"/>
      <w:r>
        <w:t xml:space="preserve"> and </w:t>
      </w:r>
      <w:proofErr w:type="spellStart"/>
      <w:r>
        <w:t>tsX_new</w:t>
      </w:r>
      <w:proofErr w:type="spellEnd"/>
      <w:r>
        <w:t xml:space="preserve"> for BOTH naive </w:t>
      </w:r>
      <w:proofErr w:type="spellStart"/>
      <w:r>
        <w:t>bayes</w:t>
      </w:r>
      <w:proofErr w:type="spellEnd"/>
      <w:r>
        <w:t xml:space="preserve"> and logistic regression.</w:t>
      </w:r>
    </w:p>
    <w:p w14:paraId="7BBCB1DC" w14:textId="77777777" w:rsidR="003A23A4" w:rsidRDefault="003A23A4">
      <w:pPr>
        <w:spacing w:line="360" w:lineRule="auto"/>
      </w:pPr>
    </w:p>
    <w:p w14:paraId="11004308" w14:textId="77777777" w:rsidR="003A23A4" w:rsidRDefault="0063215D">
      <w:pPr>
        <w:spacing w:line="360" w:lineRule="auto"/>
      </w:pPr>
      <w:r>
        <w:t>For Naive Bayes:</w:t>
      </w:r>
    </w:p>
    <w:p w14:paraId="521831FE" w14:textId="77777777" w:rsidR="003A23A4" w:rsidRDefault="0063215D">
      <w:pPr>
        <w:numPr>
          <w:ilvl w:val="0"/>
          <w:numId w:val="2"/>
        </w:numPr>
        <w:spacing w:line="360" w:lineRule="auto"/>
      </w:pPr>
      <w:r>
        <w:t xml:space="preserve">First separate </w:t>
      </w:r>
      <w:proofErr w:type="spellStart"/>
      <w:r>
        <w:t>trX_new</w:t>
      </w:r>
      <w:proofErr w:type="spellEnd"/>
      <w:r>
        <w:t xml:space="preserve"> into two sets, one set contains only digit 7, a</w:t>
      </w:r>
      <w:r>
        <w:t>nother contains only digit 8.</w:t>
      </w:r>
    </w:p>
    <w:p w14:paraId="0542BDEF" w14:textId="77777777" w:rsidR="003A23A4" w:rsidRDefault="0063215D">
      <w:pPr>
        <w:numPr>
          <w:ilvl w:val="0"/>
          <w:numId w:val="2"/>
        </w:numPr>
        <w:spacing w:line="360" w:lineRule="auto"/>
      </w:pPr>
      <w:r>
        <w:t>Calculate the mean and covariance matrix, for each of these sets.</w:t>
      </w:r>
    </w:p>
    <w:p w14:paraId="6C7D3970" w14:textId="77777777" w:rsidR="003A23A4" w:rsidRDefault="0063215D">
      <w:pPr>
        <w:numPr>
          <w:ilvl w:val="0"/>
          <w:numId w:val="2"/>
        </w:numPr>
        <w:spacing w:line="360" w:lineRule="auto"/>
      </w:pPr>
      <w:r>
        <w:t xml:space="preserve">The covariance matrix should be a diagonal matrix, as you are doing naive </w:t>
      </w:r>
      <w:proofErr w:type="spellStart"/>
      <w:r>
        <w:t>bayes</w:t>
      </w:r>
      <w:proofErr w:type="spellEnd"/>
      <w:r>
        <w:t>, the covariance of the two features should be independent.</w:t>
      </w:r>
    </w:p>
    <w:p w14:paraId="1B115FB2" w14:textId="77777777" w:rsidR="003A23A4" w:rsidRDefault="0063215D">
      <w:pPr>
        <w:numPr>
          <w:ilvl w:val="0"/>
          <w:numId w:val="2"/>
        </w:numPr>
        <w:spacing w:line="360" w:lineRule="auto"/>
      </w:pPr>
      <w:r>
        <w:t>Use them to calculate</w:t>
      </w:r>
      <w:r>
        <w:t xml:space="preserve"> the required probability.</w:t>
      </w:r>
    </w:p>
    <w:p w14:paraId="0490F99F" w14:textId="77777777" w:rsidR="003A23A4" w:rsidRDefault="003A23A4">
      <w:pPr>
        <w:spacing w:line="360" w:lineRule="auto"/>
      </w:pPr>
    </w:p>
    <w:p w14:paraId="48C506F4" w14:textId="77777777" w:rsidR="003A23A4" w:rsidRDefault="0063215D">
      <w:pPr>
        <w:spacing w:line="360" w:lineRule="auto"/>
      </w:pPr>
      <w:r>
        <w:t>For logistic regression:</w:t>
      </w:r>
    </w:p>
    <w:p w14:paraId="49A88F57" w14:textId="77777777" w:rsidR="003A23A4" w:rsidRDefault="0063215D">
      <w:pPr>
        <w:numPr>
          <w:ilvl w:val="0"/>
          <w:numId w:val="3"/>
        </w:numPr>
        <w:spacing w:line="360" w:lineRule="auto"/>
      </w:pPr>
      <w:r>
        <w:t>Just that the boundary by using gradient.</w:t>
      </w:r>
    </w:p>
    <w:p w14:paraId="628FC822" w14:textId="77777777" w:rsidR="003A23A4" w:rsidRDefault="003A23A4">
      <w:pPr>
        <w:spacing w:line="360" w:lineRule="auto"/>
      </w:pPr>
    </w:p>
    <w:p w14:paraId="40FD9DCA" w14:textId="77777777" w:rsidR="003A23A4" w:rsidRDefault="0063215D">
      <w:pPr>
        <w:spacing w:line="360" w:lineRule="auto"/>
      </w:pPr>
      <w:r>
        <w:t>For the submission, you should upload a report in .pdf and at least one .</w:t>
      </w:r>
      <w:proofErr w:type="spellStart"/>
      <w:r>
        <w:t>py</w:t>
      </w:r>
      <w:proofErr w:type="spellEnd"/>
      <w:r>
        <w:t xml:space="preserve"> file (or .m if you are using </w:t>
      </w:r>
      <w:proofErr w:type="spellStart"/>
      <w:r>
        <w:t>matlab</w:t>
      </w:r>
      <w:proofErr w:type="spellEnd"/>
      <w:r>
        <w:t>)</w:t>
      </w:r>
    </w:p>
    <w:p w14:paraId="5C9B1543" w14:textId="77777777" w:rsidR="003A23A4" w:rsidRDefault="0063215D">
      <w:pPr>
        <w:spacing w:line="360" w:lineRule="auto"/>
      </w:pPr>
      <w:r>
        <w:t xml:space="preserve">For the report, it contains several parts. The </w:t>
      </w:r>
      <w:r>
        <w:t>following is an example from a student last semester:</w:t>
      </w:r>
    </w:p>
    <w:p w14:paraId="448BA519" w14:textId="77777777" w:rsidR="003A23A4" w:rsidRDefault="0063215D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 wp14:anchorId="16DA3BE1" wp14:editId="4D37EE98">
            <wp:extent cx="2976563" cy="390821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908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9904A" w14:textId="77777777" w:rsidR="003A23A4" w:rsidRDefault="0063215D">
      <w:pPr>
        <w:spacing w:line="360" w:lineRule="auto"/>
      </w:pPr>
      <w:r>
        <w:rPr>
          <w:noProof/>
        </w:rPr>
        <w:drawing>
          <wp:inline distT="114300" distB="114300" distL="114300" distR="114300" wp14:anchorId="75C91E79" wp14:editId="3FA2FF51">
            <wp:extent cx="3936672" cy="43957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672" cy="439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14969" w14:textId="77777777" w:rsidR="003A23A4" w:rsidRDefault="0063215D">
      <w:r>
        <w:rPr>
          <w:noProof/>
        </w:rPr>
        <w:lastRenderedPageBreak/>
        <w:drawing>
          <wp:inline distT="114300" distB="114300" distL="114300" distR="114300" wp14:anchorId="6B29ADE6" wp14:editId="39014AD7">
            <wp:extent cx="4410292" cy="463391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292" cy="463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A23A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00549"/>
    <w:multiLevelType w:val="multilevel"/>
    <w:tmpl w:val="C1E02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E8125A"/>
    <w:multiLevelType w:val="multilevel"/>
    <w:tmpl w:val="4FEA5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E140DE"/>
    <w:multiLevelType w:val="multilevel"/>
    <w:tmpl w:val="AFC46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3A4"/>
    <w:rsid w:val="003A23A4"/>
    <w:rsid w:val="0063215D"/>
    <w:rsid w:val="00F1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81D6"/>
  <w15:docId w15:val="{D7FC5103-2961-4F23-88EE-A0681DA3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Mendoza</dc:creator>
  <cp:lastModifiedBy>Francis Mendoza</cp:lastModifiedBy>
  <cp:revision>2</cp:revision>
  <dcterms:created xsi:type="dcterms:W3CDTF">2020-02-16T01:22:00Z</dcterms:created>
  <dcterms:modified xsi:type="dcterms:W3CDTF">2020-02-16T01:22:00Z</dcterms:modified>
</cp:coreProperties>
</file>