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F9817A" w14:textId="77777777" w:rsidR="00AD0065" w:rsidRPr="00AD0065" w:rsidRDefault="00AD0065" w:rsidP="00AD0065">
      <w:pPr>
        <w:rPr>
          <w:rFonts w:asciiTheme="majorBidi" w:hAnsiTheme="majorBidi" w:cstheme="majorBidi"/>
          <w:sz w:val="28"/>
          <w:szCs w:val="28"/>
        </w:rPr>
      </w:pPr>
      <w:r w:rsidRPr="00AD0065">
        <w:rPr>
          <w:rFonts w:asciiTheme="majorBidi" w:hAnsiTheme="majorBidi" w:cstheme="majorBidi"/>
          <w:sz w:val="28"/>
          <w:szCs w:val="28"/>
          <w:rtl/>
        </w:rPr>
        <w:t xml:space="preserve">دراسة شاملة - العنوان 4: </w:t>
      </w:r>
      <w:proofErr w:type="spellStart"/>
      <w:r w:rsidRPr="00AD0065">
        <w:rPr>
          <w:rFonts w:asciiTheme="majorBidi" w:hAnsiTheme="majorBidi" w:cstheme="majorBidi"/>
          <w:sz w:val="28"/>
          <w:szCs w:val="28"/>
          <w:rtl/>
        </w:rPr>
        <w:t>جيبلي</w:t>
      </w:r>
      <w:proofErr w:type="spellEnd"/>
      <w:r w:rsidRPr="00AD0065">
        <w:rPr>
          <w:rFonts w:asciiTheme="majorBidi" w:hAnsiTheme="majorBidi" w:cstheme="majorBidi"/>
          <w:sz w:val="28"/>
          <w:szCs w:val="28"/>
          <w:rtl/>
        </w:rPr>
        <w:t xml:space="preserve"> السوق</w:t>
      </w:r>
    </w:p>
    <w:p w14:paraId="0BE9242E" w14:textId="77777777" w:rsidR="00AD0065" w:rsidRPr="00AD0065" w:rsidRDefault="00AD0065" w:rsidP="00AD006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AD0065">
        <w:rPr>
          <w:rFonts w:asciiTheme="majorBidi" w:hAnsiTheme="majorBidi" w:cstheme="majorBidi"/>
          <w:b/>
          <w:bCs/>
          <w:sz w:val="28"/>
          <w:szCs w:val="28"/>
        </w:rPr>
        <w:t>Wassli</w:t>
      </w:r>
      <w:proofErr w:type="spellEnd"/>
      <w:r w:rsidRPr="00AD006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AD0065">
        <w:rPr>
          <w:rFonts w:asciiTheme="majorBidi" w:hAnsiTheme="majorBidi" w:cstheme="majorBidi"/>
          <w:b/>
          <w:bCs/>
          <w:sz w:val="28"/>
          <w:szCs w:val="28"/>
        </w:rPr>
        <w:t>Jibli</w:t>
      </w:r>
      <w:proofErr w:type="spellEnd"/>
      <w:r w:rsidRPr="00AD0065">
        <w:rPr>
          <w:rFonts w:asciiTheme="majorBidi" w:hAnsiTheme="majorBidi" w:cstheme="majorBidi"/>
          <w:b/>
          <w:bCs/>
          <w:sz w:val="28"/>
          <w:szCs w:val="28"/>
        </w:rPr>
        <w:t xml:space="preserve"> Souk - V0 - </w:t>
      </w:r>
      <w:r w:rsidRPr="00AD0065">
        <w:rPr>
          <w:rFonts w:asciiTheme="majorBidi" w:hAnsiTheme="majorBidi" w:cstheme="majorBidi"/>
          <w:b/>
          <w:bCs/>
          <w:sz w:val="28"/>
          <w:szCs w:val="28"/>
          <w:rtl/>
        </w:rPr>
        <w:t>ولاية أدرار</w:t>
      </w:r>
    </w:p>
    <w:p w14:paraId="0A1DA825" w14:textId="77777777" w:rsidR="00AD0065" w:rsidRPr="00AD0065" w:rsidRDefault="00AD0065" w:rsidP="00AD0065">
      <w:pPr>
        <w:rPr>
          <w:rFonts w:asciiTheme="majorBidi" w:hAnsiTheme="majorBidi" w:cstheme="majorBidi"/>
          <w:sz w:val="28"/>
          <w:szCs w:val="28"/>
        </w:rPr>
      </w:pPr>
      <w:r w:rsidRPr="00AD0065">
        <w:rPr>
          <w:rFonts w:asciiTheme="majorBidi" w:hAnsiTheme="majorBidi" w:cstheme="majorBidi"/>
          <w:sz w:val="28"/>
          <w:szCs w:val="28"/>
          <w:rtl/>
        </w:rPr>
        <w:t>تاريخ الإعداد: 21/08</w:t>
      </w:r>
      <w:r w:rsidRPr="00AD0065">
        <w:rPr>
          <w:rFonts w:asciiTheme="majorBidi" w:hAnsiTheme="majorBidi" w:cstheme="majorBidi"/>
          <w:sz w:val="28"/>
          <w:szCs w:val="28"/>
        </w:rPr>
        <w:t>/ %2026</w:t>
      </w:r>
      <w:r w:rsidRPr="00AD0065">
        <w:rPr>
          <w:rFonts w:asciiTheme="majorBidi" w:hAnsiTheme="majorBidi" w:cstheme="majorBidi"/>
          <w:sz w:val="28"/>
          <w:szCs w:val="28"/>
        </w:rPr>
        <w:br/>
      </w:r>
      <w:r w:rsidRPr="00AD0065">
        <w:rPr>
          <w:rFonts w:asciiTheme="majorBidi" w:hAnsiTheme="majorBidi" w:cstheme="majorBidi"/>
          <w:sz w:val="28"/>
          <w:szCs w:val="28"/>
          <w:rtl/>
        </w:rPr>
        <w:t>إعداد: فريق</w:t>
      </w:r>
      <w:r w:rsidRPr="00AD0065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D0065">
        <w:rPr>
          <w:rFonts w:asciiTheme="majorBidi" w:hAnsiTheme="majorBidi" w:cstheme="majorBidi"/>
          <w:sz w:val="28"/>
          <w:szCs w:val="28"/>
        </w:rPr>
        <w:t>Wasli</w:t>
      </w:r>
      <w:proofErr w:type="spellEnd"/>
    </w:p>
    <w:p w14:paraId="2EC84618" w14:textId="77777777" w:rsidR="00AD0065" w:rsidRPr="00AD0065" w:rsidRDefault="00AD0065" w:rsidP="00AD0065">
      <w:pPr>
        <w:rPr>
          <w:rFonts w:asciiTheme="majorBidi" w:hAnsiTheme="majorBidi" w:cstheme="majorBidi"/>
          <w:sz w:val="28"/>
          <w:szCs w:val="28"/>
        </w:rPr>
      </w:pPr>
      <w:r w:rsidRPr="00AD0065">
        <w:rPr>
          <w:rFonts w:asciiTheme="majorBidi" w:hAnsiTheme="majorBidi" w:cstheme="majorBidi"/>
          <w:b/>
          <w:bCs/>
          <w:sz w:val="28"/>
          <w:szCs w:val="28"/>
        </w:rPr>
        <w:t xml:space="preserve">1. </w:t>
      </w:r>
      <w:r w:rsidRPr="00AD0065">
        <w:rPr>
          <w:rFonts w:asciiTheme="majorBidi" w:hAnsiTheme="majorBidi" w:cstheme="majorBidi"/>
          <w:b/>
          <w:bCs/>
          <w:sz w:val="28"/>
          <w:szCs w:val="28"/>
          <w:rtl/>
        </w:rPr>
        <w:t>التعريف</w:t>
      </w:r>
    </w:p>
    <w:p w14:paraId="5435D877" w14:textId="77777777" w:rsidR="00AD0065" w:rsidRPr="00AD0065" w:rsidRDefault="00AD0065" w:rsidP="00AD006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AD0065">
        <w:rPr>
          <w:rFonts w:asciiTheme="majorBidi" w:hAnsiTheme="majorBidi" w:cstheme="majorBidi"/>
          <w:sz w:val="28"/>
          <w:szCs w:val="28"/>
        </w:rPr>
        <w:t>Wassli</w:t>
      </w:r>
      <w:proofErr w:type="spellEnd"/>
      <w:r w:rsidRPr="00AD0065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D0065">
        <w:rPr>
          <w:rFonts w:asciiTheme="majorBidi" w:hAnsiTheme="majorBidi" w:cstheme="majorBidi"/>
          <w:sz w:val="28"/>
          <w:szCs w:val="28"/>
        </w:rPr>
        <w:t>Jibli</w:t>
      </w:r>
      <w:proofErr w:type="spellEnd"/>
      <w:r w:rsidRPr="00AD0065">
        <w:rPr>
          <w:rFonts w:asciiTheme="majorBidi" w:hAnsiTheme="majorBidi" w:cstheme="majorBidi"/>
          <w:sz w:val="28"/>
          <w:szCs w:val="28"/>
        </w:rPr>
        <w:t xml:space="preserve"> Souk - </w:t>
      </w:r>
      <w:proofErr w:type="spellStart"/>
      <w:r w:rsidRPr="00AD0065">
        <w:rPr>
          <w:rFonts w:asciiTheme="majorBidi" w:hAnsiTheme="majorBidi" w:cstheme="majorBidi"/>
          <w:sz w:val="28"/>
          <w:szCs w:val="28"/>
          <w:rtl/>
        </w:rPr>
        <w:t>جيبلي</w:t>
      </w:r>
      <w:proofErr w:type="spellEnd"/>
      <w:r w:rsidRPr="00AD0065">
        <w:rPr>
          <w:rFonts w:asciiTheme="majorBidi" w:hAnsiTheme="majorBidi" w:cstheme="majorBidi"/>
          <w:sz w:val="28"/>
          <w:szCs w:val="28"/>
          <w:rtl/>
        </w:rPr>
        <w:t xml:space="preserve"> السوق هو خدمة سلة المشتريات، الزبون يطلب من سوبرماركت، خضر وفواكه، جزار، صيدلية، ملابس، تجميل، إلكترونيك، مكتبة، غاز وماء، والسائق </w:t>
      </w:r>
      <w:proofErr w:type="spellStart"/>
      <w:r w:rsidRPr="00AD0065">
        <w:rPr>
          <w:rFonts w:asciiTheme="majorBidi" w:hAnsiTheme="majorBidi" w:cstheme="majorBidi"/>
          <w:sz w:val="28"/>
          <w:szCs w:val="28"/>
          <w:rtl/>
        </w:rPr>
        <w:t>يشريلو</w:t>
      </w:r>
      <w:proofErr w:type="spellEnd"/>
      <w:r w:rsidRPr="00AD0065">
        <w:rPr>
          <w:rFonts w:asciiTheme="majorBidi" w:hAnsiTheme="majorBidi" w:cstheme="majorBidi"/>
          <w:sz w:val="28"/>
          <w:szCs w:val="28"/>
          <w:rtl/>
        </w:rPr>
        <w:t xml:space="preserve"> </w:t>
      </w:r>
      <w:proofErr w:type="spellStart"/>
      <w:r w:rsidRPr="00AD0065">
        <w:rPr>
          <w:rFonts w:asciiTheme="majorBidi" w:hAnsiTheme="majorBidi" w:cstheme="majorBidi"/>
          <w:sz w:val="28"/>
          <w:szCs w:val="28"/>
          <w:rtl/>
        </w:rPr>
        <w:t>ويجيبلو</w:t>
      </w:r>
      <w:proofErr w:type="spellEnd"/>
      <w:r w:rsidRPr="00AD0065">
        <w:rPr>
          <w:rFonts w:asciiTheme="majorBidi" w:hAnsiTheme="majorBidi" w:cstheme="majorBidi"/>
          <w:sz w:val="28"/>
          <w:szCs w:val="28"/>
        </w:rPr>
        <w:t>.</w:t>
      </w:r>
      <w:r w:rsidRPr="00AD0065">
        <w:rPr>
          <w:rFonts w:asciiTheme="majorBidi" w:hAnsiTheme="majorBidi" w:cstheme="majorBidi"/>
          <w:sz w:val="28"/>
          <w:szCs w:val="28"/>
        </w:rPr>
        <w:br/>
      </w:r>
      <w:proofErr w:type="spellStart"/>
      <w:r w:rsidRPr="00AD0065">
        <w:rPr>
          <w:rFonts w:asciiTheme="majorBidi" w:hAnsiTheme="majorBidi" w:cstheme="majorBidi"/>
          <w:sz w:val="28"/>
          <w:szCs w:val="28"/>
          <w:rtl/>
        </w:rPr>
        <w:t>التاغ</w:t>
      </w:r>
      <w:proofErr w:type="spellEnd"/>
      <w:r w:rsidRPr="00AD0065">
        <w:rPr>
          <w:rFonts w:asciiTheme="majorBidi" w:hAnsiTheme="majorBidi" w:cstheme="majorBidi"/>
          <w:sz w:val="28"/>
          <w:szCs w:val="28"/>
          <w:rtl/>
        </w:rPr>
        <w:t>: [سلعة]</w:t>
      </w:r>
    </w:p>
    <w:p w14:paraId="30BE2D97" w14:textId="77777777" w:rsidR="00AD0065" w:rsidRPr="00AD0065" w:rsidRDefault="00AD0065" w:rsidP="00AD0065">
      <w:pPr>
        <w:rPr>
          <w:rFonts w:asciiTheme="majorBidi" w:hAnsiTheme="majorBidi" w:cstheme="majorBidi"/>
          <w:sz w:val="28"/>
          <w:szCs w:val="28"/>
        </w:rPr>
      </w:pPr>
      <w:r w:rsidRPr="00AD0065">
        <w:rPr>
          <w:rFonts w:asciiTheme="majorBidi" w:hAnsiTheme="majorBidi" w:cstheme="majorBidi"/>
          <w:b/>
          <w:bCs/>
          <w:sz w:val="28"/>
          <w:szCs w:val="28"/>
        </w:rPr>
        <w:t xml:space="preserve">2. </w:t>
      </w:r>
      <w:r w:rsidRPr="00AD0065">
        <w:rPr>
          <w:rFonts w:asciiTheme="majorBidi" w:hAnsiTheme="majorBidi" w:cstheme="majorBidi"/>
          <w:b/>
          <w:bCs/>
          <w:sz w:val="28"/>
          <w:szCs w:val="28"/>
          <w:rtl/>
        </w:rPr>
        <w:t>التسعيرة</w:t>
      </w:r>
      <w:r w:rsidRPr="00AD0065">
        <w:rPr>
          <w:rFonts w:asciiTheme="majorBidi" w:hAnsiTheme="majorBidi" w:cstheme="majorBidi"/>
          <w:b/>
          <w:bCs/>
          <w:sz w:val="28"/>
          <w:szCs w:val="28"/>
        </w:rPr>
        <w:t xml:space="preserve"> V0</w:t>
      </w:r>
    </w:p>
    <w:p w14:paraId="0AE7C3F7" w14:textId="77777777" w:rsidR="00AD0065" w:rsidRPr="00AD0065" w:rsidRDefault="00AD0065" w:rsidP="00AD0065">
      <w:pPr>
        <w:rPr>
          <w:rFonts w:asciiTheme="majorBidi" w:hAnsiTheme="majorBidi" w:cstheme="majorBidi"/>
          <w:sz w:val="28"/>
          <w:szCs w:val="28"/>
        </w:rPr>
      </w:pPr>
      <w:r w:rsidRPr="00AD0065">
        <w:rPr>
          <w:rFonts w:asciiTheme="majorBidi" w:hAnsiTheme="majorBidi" w:cstheme="majorBidi"/>
          <w:sz w:val="28"/>
          <w:szCs w:val="28"/>
          <w:rtl/>
        </w:rPr>
        <w:t>التسعيرة حسب عدد القطع</w:t>
      </w:r>
      <w:r w:rsidRPr="00AD0065">
        <w:rPr>
          <w:rFonts w:asciiTheme="majorBidi" w:hAnsiTheme="majorBidi" w:cstheme="majorBidi"/>
          <w:sz w:val="28"/>
          <w:szCs w:val="28"/>
        </w:rPr>
        <w:t xml:space="preserve"> (Articles) </w:t>
      </w:r>
      <w:r w:rsidRPr="00AD0065">
        <w:rPr>
          <w:rFonts w:asciiTheme="majorBidi" w:hAnsiTheme="majorBidi" w:cstheme="majorBidi"/>
          <w:sz w:val="28"/>
          <w:szCs w:val="28"/>
          <w:rtl/>
        </w:rPr>
        <w:t>وليس الوزن</w:t>
      </w:r>
      <w:r w:rsidRPr="00AD0065">
        <w:rPr>
          <w:rFonts w:asciiTheme="majorBidi" w:hAnsiTheme="majorBidi" w:cstheme="majorBidi"/>
          <w:sz w:val="28"/>
          <w:szCs w:val="28"/>
        </w:rPr>
        <w:t>:</w:t>
      </w:r>
      <w:r w:rsidRPr="00AD0065">
        <w:rPr>
          <w:rFonts w:asciiTheme="majorBidi" w:hAnsiTheme="majorBidi" w:cstheme="majorBidi"/>
          <w:sz w:val="28"/>
          <w:szCs w:val="28"/>
        </w:rPr>
        <w:br/>
        <w:t xml:space="preserve">- 1 </w:t>
      </w:r>
      <w:r w:rsidRPr="00AD0065">
        <w:rPr>
          <w:rFonts w:asciiTheme="majorBidi" w:hAnsiTheme="majorBidi" w:cstheme="majorBidi"/>
          <w:sz w:val="28"/>
          <w:szCs w:val="28"/>
          <w:rtl/>
        </w:rPr>
        <w:t>إلى 5 قطع: 200 دج</w:t>
      </w:r>
      <w:r w:rsidRPr="00AD0065">
        <w:rPr>
          <w:rFonts w:asciiTheme="majorBidi" w:hAnsiTheme="majorBidi" w:cstheme="majorBidi"/>
          <w:sz w:val="28"/>
          <w:szCs w:val="28"/>
        </w:rPr>
        <w:br/>
        <w:t xml:space="preserve">- 6 </w:t>
      </w:r>
      <w:r w:rsidRPr="00AD0065">
        <w:rPr>
          <w:rFonts w:asciiTheme="majorBidi" w:hAnsiTheme="majorBidi" w:cstheme="majorBidi"/>
          <w:sz w:val="28"/>
          <w:szCs w:val="28"/>
          <w:rtl/>
        </w:rPr>
        <w:t>إلى 15 قطعة: 300 دج</w:t>
      </w:r>
      <w:r w:rsidRPr="00AD0065">
        <w:rPr>
          <w:rFonts w:asciiTheme="majorBidi" w:hAnsiTheme="majorBidi" w:cstheme="majorBidi"/>
          <w:sz w:val="28"/>
          <w:szCs w:val="28"/>
        </w:rPr>
        <w:br/>
        <w:t xml:space="preserve">- 16 </w:t>
      </w:r>
      <w:r w:rsidRPr="00AD0065">
        <w:rPr>
          <w:rFonts w:asciiTheme="majorBidi" w:hAnsiTheme="majorBidi" w:cstheme="majorBidi"/>
          <w:sz w:val="28"/>
          <w:szCs w:val="28"/>
          <w:rtl/>
        </w:rPr>
        <w:t>إلى 30 قطعة: 400 دج</w:t>
      </w:r>
      <w:r w:rsidRPr="00AD0065">
        <w:rPr>
          <w:rFonts w:asciiTheme="majorBidi" w:hAnsiTheme="majorBidi" w:cstheme="majorBidi"/>
          <w:sz w:val="28"/>
          <w:szCs w:val="28"/>
        </w:rPr>
        <w:br/>
        <w:t xml:space="preserve">- </w:t>
      </w:r>
      <w:r w:rsidRPr="00AD0065">
        <w:rPr>
          <w:rFonts w:asciiTheme="majorBidi" w:hAnsiTheme="majorBidi" w:cstheme="majorBidi"/>
          <w:sz w:val="28"/>
          <w:szCs w:val="28"/>
          <w:rtl/>
        </w:rPr>
        <w:t>أكثر من 30 قطعة: 450 دج</w:t>
      </w:r>
      <w:r w:rsidRPr="00AD0065">
        <w:rPr>
          <w:rFonts w:asciiTheme="majorBidi" w:hAnsiTheme="majorBidi" w:cstheme="majorBidi"/>
          <w:sz w:val="28"/>
          <w:szCs w:val="28"/>
        </w:rPr>
        <w:br/>
        <w:t xml:space="preserve">+ 15 </w:t>
      </w:r>
      <w:r w:rsidRPr="00AD0065">
        <w:rPr>
          <w:rFonts w:asciiTheme="majorBidi" w:hAnsiTheme="majorBidi" w:cstheme="majorBidi"/>
          <w:sz w:val="28"/>
          <w:szCs w:val="28"/>
          <w:rtl/>
        </w:rPr>
        <w:t>دج/كلم فوق 5 كلم</w:t>
      </w:r>
      <w:r w:rsidRPr="00AD0065">
        <w:rPr>
          <w:rFonts w:asciiTheme="majorBidi" w:hAnsiTheme="majorBidi" w:cstheme="majorBidi"/>
          <w:sz w:val="28"/>
          <w:szCs w:val="28"/>
        </w:rPr>
        <w:t xml:space="preserve"> (</w:t>
      </w:r>
      <w:r w:rsidRPr="00AD0065">
        <w:rPr>
          <w:rFonts w:asciiTheme="majorBidi" w:hAnsiTheme="majorBidi" w:cstheme="majorBidi"/>
          <w:sz w:val="28"/>
          <w:szCs w:val="28"/>
          <w:rtl/>
        </w:rPr>
        <w:t>نفس قانون</w:t>
      </w:r>
      <w:r w:rsidRPr="00AD0065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D0065">
        <w:rPr>
          <w:rFonts w:asciiTheme="majorBidi" w:hAnsiTheme="majorBidi" w:cstheme="majorBidi"/>
          <w:sz w:val="28"/>
          <w:szCs w:val="28"/>
        </w:rPr>
        <w:t>Makla</w:t>
      </w:r>
      <w:proofErr w:type="spellEnd"/>
      <w:r w:rsidRPr="00AD0065">
        <w:rPr>
          <w:rFonts w:asciiTheme="majorBidi" w:hAnsiTheme="majorBidi" w:cstheme="majorBidi"/>
          <w:sz w:val="28"/>
          <w:szCs w:val="28"/>
        </w:rPr>
        <w:t>)</w:t>
      </w:r>
      <w:r w:rsidRPr="00AD0065">
        <w:rPr>
          <w:rFonts w:asciiTheme="majorBidi" w:hAnsiTheme="majorBidi" w:cstheme="majorBidi"/>
          <w:sz w:val="28"/>
          <w:szCs w:val="28"/>
        </w:rPr>
        <w:br/>
      </w:r>
      <w:r w:rsidRPr="00AD0065">
        <w:rPr>
          <w:rFonts w:asciiTheme="majorBidi" w:hAnsiTheme="majorBidi" w:cstheme="majorBidi"/>
          <w:sz w:val="28"/>
          <w:szCs w:val="28"/>
        </w:rPr>
        <w:br/>
      </w:r>
      <w:r w:rsidRPr="00AD0065">
        <w:rPr>
          <w:rFonts w:asciiTheme="majorBidi" w:hAnsiTheme="majorBidi" w:cstheme="majorBidi"/>
          <w:sz w:val="28"/>
          <w:szCs w:val="28"/>
          <w:rtl/>
        </w:rPr>
        <w:t>عمولة من المحل: 0% حتى تفعيل الاشتراك. بعدها اشتراك شهري 2000-6000 دج حسب النوع</w:t>
      </w:r>
      <w:r w:rsidRPr="00AD0065">
        <w:rPr>
          <w:rFonts w:asciiTheme="majorBidi" w:hAnsiTheme="majorBidi" w:cstheme="majorBidi"/>
          <w:sz w:val="28"/>
          <w:szCs w:val="28"/>
        </w:rPr>
        <w:t>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D0065" w:rsidRPr="00AD0065" w14:paraId="5D16F567" w14:textId="77777777" w:rsidTr="00AD0065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855807E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الفرع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32F5099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مثال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933A392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ملاحظة</w:t>
            </w:r>
          </w:p>
        </w:tc>
      </w:tr>
      <w:tr w:rsidR="00AD0065" w:rsidRPr="00AD0065" w14:paraId="4C0D0721" w14:textId="77777777" w:rsidTr="00AD0065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4D14755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سوبرماركت</w:t>
            </w:r>
            <w:r w:rsidRPr="00AD0065">
              <w:rPr>
                <w:rFonts w:asciiTheme="majorBidi" w:hAnsiTheme="majorBidi" w:cstheme="majorBidi"/>
                <w:sz w:val="28"/>
                <w:szCs w:val="28"/>
              </w:rPr>
              <w:t xml:space="preserve"> - Supermarket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BAA7CB0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مواد غذائية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567E72F5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الأكثر طلبا</w:t>
            </w:r>
          </w:p>
        </w:tc>
      </w:tr>
      <w:tr w:rsidR="00AD0065" w:rsidRPr="00AD0065" w14:paraId="35E3F98F" w14:textId="77777777" w:rsidTr="00AD0065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AD76CEF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خضر وفواكه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57ACE8A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طماطم، بطاطا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3524312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السائق يختار بعناية</w:t>
            </w:r>
          </w:p>
        </w:tc>
      </w:tr>
      <w:tr w:rsidR="00AD0065" w:rsidRPr="00AD0065" w14:paraId="31C24D64" w14:textId="77777777" w:rsidTr="00AD0065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5E9ABB5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جزار ودواجن</w:t>
            </w:r>
            <w:r w:rsidRPr="00AD0065">
              <w:rPr>
                <w:rFonts w:asciiTheme="majorBidi" w:hAnsiTheme="majorBidi" w:cstheme="majorBidi"/>
                <w:sz w:val="28"/>
                <w:szCs w:val="28"/>
              </w:rPr>
              <w:t xml:space="preserve"> - Boucherie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06D008A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لحم، دجاج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0BA9A68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توصيل بتبريد إذا لزم</w:t>
            </w:r>
          </w:p>
        </w:tc>
      </w:tr>
      <w:tr w:rsidR="00AD0065" w:rsidRPr="00AD0065" w14:paraId="6309D4E0" w14:textId="77777777" w:rsidTr="00AD0065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61FC55B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صيدلية</w:t>
            </w:r>
            <w:r w:rsidRPr="00AD0065">
              <w:rPr>
                <w:rFonts w:asciiTheme="majorBidi" w:hAnsiTheme="majorBidi" w:cstheme="majorBidi"/>
                <w:sz w:val="28"/>
                <w:szCs w:val="28"/>
              </w:rPr>
              <w:t xml:space="preserve"> - </w:t>
            </w:r>
            <w:proofErr w:type="spellStart"/>
            <w:r w:rsidRPr="00AD0065">
              <w:rPr>
                <w:rFonts w:asciiTheme="majorBidi" w:hAnsiTheme="majorBidi" w:cstheme="majorBidi"/>
                <w:sz w:val="28"/>
                <w:szCs w:val="28"/>
              </w:rPr>
              <w:t>Pharmacie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BE2E73D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دواء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ACDC4F6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بوصفة أو بدون، سرية تامة</w:t>
            </w:r>
          </w:p>
        </w:tc>
      </w:tr>
      <w:tr w:rsidR="00AD0065" w:rsidRPr="00AD0065" w14:paraId="3AF4F402" w14:textId="77777777" w:rsidTr="00AD0065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B388878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ملابس</w:t>
            </w:r>
            <w:r w:rsidRPr="00AD0065">
              <w:rPr>
                <w:rFonts w:asciiTheme="majorBidi" w:hAnsiTheme="majorBidi" w:cstheme="majorBidi"/>
                <w:sz w:val="28"/>
                <w:szCs w:val="28"/>
              </w:rPr>
              <w:t xml:space="preserve"> - </w:t>
            </w:r>
            <w:proofErr w:type="spellStart"/>
            <w:r w:rsidRPr="00AD0065">
              <w:rPr>
                <w:rFonts w:asciiTheme="majorBidi" w:hAnsiTheme="majorBidi" w:cstheme="majorBidi"/>
                <w:sz w:val="28"/>
                <w:szCs w:val="28"/>
              </w:rPr>
              <w:t>Vetements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2D81713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قميص، حذاء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6F9DF37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إمكانية الإرجاع خلال 10 دق</w:t>
            </w:r>
          </w:p>
        </w:tc>
      </w:tr>
      <w:tr w:rsidR="00AD0065" w:rsidRPr="00AD0065" w14:paraId="6A05E900" w14:textId="77777777" w:rsidTr="00AD0065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241BEF3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تجميل وعطور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0F476265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عطر، كريم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09688AB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D0065" w:rsidRPr="00AD0065" w14:paraId="45DDB717" w14:textId="77777777" w:rsidTr="00AD0065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FC89FE1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إلكترونيك وهواتف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4EAA76BE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شاحن، كابل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7C9A4889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D0065" w:rsidRPr="00AD0065" w14:paraId="2C06B485" w14:textId="77777777" w:rsidTr="00AD0065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5C5C8FE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مكتبة</w:t>
            </w:r>
            <w:r w:rsidRPr="00AD0065">
              <w:rPr>
                <w:rFonts w:asciiTheme="majorBidi" w:hAnsiTheme="majorBidi" w:cstheme="majorBidi"/>
                <w:sz w:val="28"/>
                <w:szCs w:val="28"/>
              </w:rPr>
              <w:t xml:space="preserve"> - </w:t>
            </w:r>
            <w:proofErr w:type="spellStart"/>
            <w:r w:rsidRPr="00AD0065">
              <w:rPr>
                <w:rFonts w:asciiTheme="majorBidi" w:hAnsiTheme="majorBidi" w:cstheme="majorBidi"/>
                <w:sz w:val="28"/>
                <w:szCs w:val="28"/>
              </w:rPr>
              <w:t>Librairie</w:t>
            </w:r>
            <w:proofErr w:type="spellEnd"/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6FBC97BB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كتب، أدوات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3115CA82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D0065" w:rsidRPr="00AD0065" w14:paraId="66BB0007" w14:textId="77777777" w:rsidTr="00AD0065"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18481D3F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غاز وماء</w:t>
            </w:r>
            <w:r w:rsidRPr="00AD0065">
              <w:rPr>
                <w:rFonts w:asciiTheme="majorBidi" w:hAnsiTheme="majorBidi" w:cstheme="majorBidi"/>
                <w:sz w:val="28"/>
                <w:szCs w:val="28"/>
              </w:rPr>
              <w:t xml:space="preserve"> - Gaz &amp; Eau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2196C5F1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قارورة غاز، ماء</w:t>
            </w:r>
          </w:p>
        </w:tc>
        <w:tc>
          <w:tcPr>
            <w:tcW w:w="288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hideMark/>
          </w:tcPr>
          <w:p w14:paraId="3034700A" w14:textId="77777777" w:rsidR="00AD0065" w:rsidRPr="00AD0065" w:rsidRDefault="00AD0065" w:rsidP="00AD0065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AD0065">
              <w:rPr>
                <w:rFonts w:asciiTheme="majorBidi" w:hAnsiTheme="majorBidi" w:cstheme="majorBidi"/>
                <w:sz w:val="28"/>
                <w:szCs w:val="28"/>
                <w:rtl/>
              </w:rPr>
              <w:t>مركبة خاصة</w:t>
            </w:r>
          </w:p>
        </w:tc>
      </w:tr>
    </w:tbl>
    <w:p w14:paraId="2EFD08ED" w14:textId="77777777" w:rsidR="00AD0065" w:rsidRPr="00AD0065" w:rsidRDefault="00AD0065" w:rsidP="00AD0065">
      <w:pPr>
        <w:rPr>
          <w:rFonts w:asciiTheme="majorBidi" w:hAnsiTheme="majorBidi" w:cstheme="majorBidi"/>
          <w:sz w:val="28"/>
          <w:szCs w:val="28"/>
        </w:rPr>
      </w:pPr>
      <w:r w:rsidRPr="00AD0065">
        <w:rPr>
          <w:rFonts w:asciiTheme="majorBidi" w:hAnsiTheme="majorBidi" w:cstheme="majorBidi"/>
          <w:b/>
          <w:bCs/>
          <w:sz w:val="28"/>
          <w:szCs w:val="28"/>
        </w:rPr>
        <w:t xml:space="preserve">3. </w:t>
      </w:r>
      <w:r w:rsidRPr="00AD0065">
        <w:rPr>
          <w:rFonts w:asciiTheme="majorBidi" w:hAnsiTheme="majorBidi" w:cstheme="majorBidi"/>
          <w:b/>
          <w:bCs/>
          <w:sz w:val="28"/>
          <w:szCs w:val="28"/>
          <w:rtl/>
        </w:rPr>
        <w:t>طريقة العمل</w:t>
      </w:r>
    </w:p>
    <w:p w14:paraId="3C4C33A8" w14:textId="77777777" w:rsidR="00AD0065" w:rsidRPr="00AD0065" w:rsidRDefault="00AD0065" w:rsidP="00AD0065">
      <w:pPr>
        <w:rPr>
          <w:rFonts w:asciiTheme="majorBidi" w:hAnsiTheme="majorBidi" w:cstheme="majorBidi"/>
          <w:sz w:val="28"/>
          <w:szCs w:val="28"/>
        </w:rPr>
      </w:pPr>
      <w:r w:rsidRPr="00AD0065">
        <w:rPr>
          <w:rFonts w:asciiTheme="majorBidi" w:hAnsiTheme="majorBidi" w:cstheme="majorBidi"/>
          <w:sz w:val="28"/>
          <w:szCs w:val="28"/>
          <w:rtl/>
        </w:rPr>
        <w:lastRenderedPageBreak/>
        <w:t>الزبون يكتب قائمة أو يصورها، أو يختار من</w:t>
      </w:r>
      <w:r w:rsidRPr="00AD0065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AD0065">
        <w:rPr>
          <w:rFonts w:asciiTheme="majorBidi" w:hAnsiTheme="majorBidi" w:cstheme="majorBidi"/>
          <w:sz w:val="28"/>
          <w:szCs w:val="28"/>
        </w:rPr>
        <w:t>Wassli</w:t>
      </w:r>
      <w:proofErr w:type="spellEnd"/>
      <w:r w:rsidRPr="00AD0065">
        <w:rPr>
          <w:rFonts w:asciiTheme="majorBidi" w:hAnsiTheme="majorBidi" w:cstheme="majorBidi"/>
          <w:sz w:val="28"/>
          <w:szCs w:val="28"/>
        </w:rPr>
        <w:t xml:space="preserve"> Store </w:t>
      </w:r>
      <w:r w:rsidRPr="00AD0065">
        <w:rPr>
          <w:rFonts w:asciiTheme="majorBidi" w:hAnsiTheme="majorBidi" w:cstheme="majorBidi"/>
          <w:sz w:val="28"/>
          <w:szCs w:val="28"/>
          <w:rtl/>
        </w:rPr>
        <w:t xml:space="preserve">الخاص بكل محل. السائق يروح يشري، يصور الفاتورة، الزبون </w:t>
      </w:r>
      <w:proofErr w:type="spellStart"/>
      <w:r w:rsidRPr="00AD0065">
        <w:rPr>
          <w:rFonts w:asciiTheme="majorBidi" w:hAnsiTheme="majorBidi" w:cstheme="majorBidi"/>
          <w:sz w:val="28"/>
          <w:szCs w:val="28"/>
          <w:rtl/>
        </w:rPr>
        <w:t>يأكد</w:t>
      </w:r>
      <w:proofErr w:type="spellEnd"/>
      <w:r w:rsidRPr="00AD0065">
        <w:rPr>
          <w:rFonts w:asciiTheme="majorBidi" w:hAnsiTheme="majorBidi" w:cstheme="majorBidi"/>
          <w:sz w:val="28"/>
          <w:szCs w:val="28"/>
          <w:rtl/>
        </w:rPr>
        <w:t>، ثم التوصيل. الدفع: الزبون يدفع ثمن المشتريات + ثمن الخدمة</w:t>
      </w:r>
      <w:r w:rsidRPr="00AD0065">
        <w:rPr>
          <w:rFonts w:asciiTheme="majorBidi" w:hAnsiTheme="majorBidi" w:cstheme="majorBidi"/>
          <w:sz w:val="28"/>
          <w:szCs w:val="28"/>
        </w:rPr>
        <w:t>.</w:t>
      </w:r>
    </w:p>
    <w:p w14:paraId="5266796A" w14:textId="77777777" w:rsidR="00AD0065" w:rsidRPr="00AD0065" w:rsidRDefault="00AD0065" w:rsidP="00AD0065">
      <w:pPr>
        <w:rPr>
          <w:rFonts w:asciiTheme="majorBidi" w:hAnsiTheme="majorBidi" w:cstheme="majorBidi"/>
          <w:sz w:val="28"/>
          <w:szCs w:val="28"/>
        </w:rPr>
      </w:pPr>
      <w:r w:rsidRPr="00AD0065">
        <w:rPr>
          <w:rFonts w:asciiTheme="majorBidi" w:hAnsiTheme="majorBidi" w:cstheme="majorBidi"/>
          <w:b/>
          <w:bCs/>
          <w:sz w:val="28"/>
          <w:szCs w:val="28"/>
        </w:rPr>
        <w:t xml:space="preserve">4. </w:t>
      </w:r>
      <w:r w:rsidRPr="00AD0065">
        <w:rPr>
          <w:rFonts w:asciiTheme="majorBidi" w:hAnsiTheme="majorBidi" w:cstheme="majorBidi"/>
          <w:b/>
          <w:bCs/>
          <w:sz w:val="28"/>
          <w:szCs w:val="28"/>
          <w:rtl/>
        </w:rPr>
        <w:t>الضمانات</w:t>
      </w:r>
    </w:p>
    <w:p w14:paraId="404CB8FD" w14:textId="77777777" w:rsidR="00AD0065" w:rsidRPr="00AD0065" w:rsidRDefault="00AD0065" w:rsidP="00AD0065">
      <w:pPr>
        <w:rPr>
          <w:rFonts w:asciiTheme="majorBidi" w:hAnsiTheme="majorBidi" w:cstheme="majorBidi"/>
          <w:sz w:val="28"/>
          <w:szCs w:val="28"/>
        </w:rPr>
      </w:pPr>
      <w:r w:rsidRPr="00AD0065">
        <w:rPr>
          <w:rFonts w:asciiTheme="majorBidi" w:hAnsiTheme="majorBidi" w:cstheme="majorBidi"/>
          <w:sz w:val="28"/>
          <w:szCs w:val="28"/>
          <w:rtl/>
        </w:rPr>
        <w:t>فاتورة إجبارية، صور للمنتجات قبل الشراء، حق الإرجاع إذا المنتج منتهي الصلاحية. للصيدلية: احترام سرية المريض</w:t>
      </w:r>
      <w:r w:rsidRPr="00AD0065">
        <w:rPr>
          <w:rFonts w:asciiTheme="majorBidi" w:hAnsiTheme="majorBidi" w:cstheme="majorBidi"/>
          <w:sz w:val="28"/>
          <w:szCs w:val="28"/>
        </w:rPr>
        <w:t>.</w:t>
      </w:r>
    </w:p>
    <w:p w14:paraId="2BDF45C6" w14:textId="77777777" w:rsidR="00AD0065" w:rsidRPr="00AD0065" w:rsidRDefault="00AD0065">
      <w:pPr>
        <w:rPr>
          <w:rFonts w:asciiTheme="majorBidi" w:hAnsiTheme="majorBidi" w:cstheme="majorBidi"/>
          <w:sz w:val="28"/>
          <w:szCs w:val="28"/>
        </w:rPr>
      </w:pPr>
    </w:p>
    <w:sectPr w:rsidR="00AD0065" w:rsidRPr="00AD0065" w:rsidSect="008A7BD5">
      <w:pgSz w:w="11906" w:h="16838"/>
      <w:pgMar w:top="1417" w:right="1417" w:bottom="1417" w:left="1417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065"/>
    <w:rsid w:val="008A7BD5"/>
    <w:rsid w:val="00AD0065"/>
    <w:rsid w:val="00DE2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E59B"/>
  <w15:chartTrackingRefBased/>
  <w15:docId w15:val="{2F54F44D-DFD7-45C1-8E2E-DD082340F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AD0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0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0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0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0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0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0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0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0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D0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AD0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AD0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AD006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AD006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AD006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AD006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AD006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AD00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D0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AD0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0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AD0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0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AD00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00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00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0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AD00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0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6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2026-08-21T22:34:00Z</dcterms:created>
  <dcterms:modified xsi:type="dcterms:W3CDTF">2026-08-21T22:35:00Z</dcterms:modified>
</cp:coreProperties>
</file>