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02EFA" w14:textId="77777777" w:rsidR="00171D12" w:rsidRDefault="00E813DE">
      <w:pPr>
        <w:spacing w:after="100"/>
      </w:pPr>
      <w:r>
        <w:rPr>
          <w:b/>
          <w:bCs/>
          <w:sz w:val="40"/>
          <w:szCs w:val="40"/>
        </w:rPr>
        <w:t>Data Cleaning &amp; Preparation — Change Log</w:t>
      </w:r>
    </w:p>
    <w:p w14:paraId="08A72A41" w14:textId="77777777" w:rsidR="00171D12" w:rsidRDefault="00E813DE">
      <w:pPr>
        <w:spacing w:after="40"/>
      </w:pPr>
      <w:r>
        <w:rPr>
          <w:b/>
          <w:bCs/>
          <w:color w:val="333333"/>
          <w:sz w:val="26"/>
          <w:szCs w:val="26"/>
        </w:rPr>
        <w:t>DecodeLabs Data Analytics Internship — Project 1</w:t>
      </w:r>
    </w:p>
    <w:p w14:paraId="100CB5CA" w14:textId="626F64BE" w:rsidR="00171D12" w:rsidRDefault="00E813DE">
      <w:pPr>
        <w:spacing w:after="20"/>
      </w:pPr>
      <w:r>
        <w:rPr>
          <w:color w:val="444444"/>
          <w:sz w:val="24"/>
          <w:szCs w:val="24"/>
        </w:rPr>
        <w:t xml:space="preserve">Dataset: </w:t>
      </w:r>
      <w:r w:rsidR="00FE6345">
        <w:rPr>
          <w:color w:val="444444"/>
          <w:sz w:val="24"/>
          <w:szCs w:val="24"/>
        </w:rPr>
        <w:t>E-commerce</w:t>
      </w:r>
      <w:r>
        <w:rPr>
          <w:color w:val="444444"/>
          <w:sz w:val="24"/>
          <w:szCs w:val="24"/>
        </w:rPr>
        <w:t xml:space="preserve"> Order</w:t>
      </w:r>
      <w:r w:rsidR="00FE6345">
        <w:rPr>
          <w:color w:val="444444"/>
          <w:sz w:val="24"/>
          <w:szCs w:val="24"/>
        </w:rPr>
        <w:t xml:space="preserve"> dataset</w:t>
      </w:r>
    </w:p>
    <w:p w14:paraId="52A6C65F" w14:textId="77777777" w:rsidR="00171D12" w:rsidRDefault="00E813DE">
      <w:pPr>
        <w:spacing w:after="260"/>
      </w:pPr>
      <w:r>
        <w:rPr>
          <w:color w:val="444444"/>
          <w:sz w:val="24"/>
          <w:szCs w:val="24"/>
        </w:rPr>
        <w:t>Analyst Intern: Etuk Uduak Thelma</w:t>
      </w:r>
    </w:p>
    <w:p w14:paraId="631508FF" w14:textId="77777777" w:rsidR="00171D12" w:rsidRDefault="00E813DE">
      <w:pPr>
        <w:pStyle w:val="Heading1"/>
        <w:spacing w:before="260" w:after="140"/>
      </w:pPr>
      <w:r>
        <w:t>Change Log</w:t>
      </w:r>
    </w:p>
    <w:p w14:paraId="3906FA5A" w14:textId="77777777" w:rsidR="00171D12" w:rsidRDefault="00E813DE">
      <w:pPr>
        <w:spacing w:after="160" w:line="288" w:lineRule="auto"/>
      </w:pPr>
      <w:r>
        <w:t>The table below documents every data quality check and correction made to the dataset prior to analysis, including what was checked, what was found, and the resulting impact on the data.</w:t>
      </w:r>
    </w:p>
    <w:tbl>
      <w:tblPr>
        <w:tblW w:w="9400" w:type="dxa"/>
        <w:tblBorders>
          <w:top w:val="single" w:sz="4" w:space="0" w:color="000000"/>
          <w:left w:val="single" w:sz="4" w:space="0" w:color="000000"/>
          <w:bottom w:val="single" w:sz="4" w:space="0" w:color="000000"/>
          <w:right w:val="single" w:sz="4" w:space="0" w:color="000000"/>
          <w:insideH w:val="single" w:sz="2" w:space="0" w:color="888888"/>
          <w:insideV w:val="single" w:sz="2" w:space="0" w:color="888888"/>
        </w:tblBorders>
        <w:tblCellMar>
          <w:left w:w="10" w:type="dxa"/>
          <w:right w:w="10" w:type="dxa"/>
        </w:tblCellMar>
        <w:tblLook w:val="0000" w:firstRow="0" w:lastRow="0" w:firstColumn="0" w:lastColumn="0" w:noHBand="0" w:noVBand="0"/>
      </w:tblPr>
      <w:tblGrid>
        <w:gridCol w:w="900"/>
        <w:gridCol w:w="4600"/>
        <w:gridCol w:w="2700"/>
        <w:gridCol w:w="1200"/>
      </w:tblGrid>
      <w:tr w:rsidR="00171D12" w14:paraId="36321E9D" w14:textId="77777777">
        <w:tblPrEx>
          <w:tblCellMar>
            <w:top w:w="0" w:type="dxa"/>
            <w:bottom w:w="0" w:type="dxa"/>
          </w:tblCellMar>
        </w:tblPrEx>
        <w:trPr>
          <w:tblHeader/>
        </w:trPr>
        <w:tc>
          <w:tcPr>
            <w:tcW w:w="900" w:type="dxa"/>
            <w:shd w:val="clear" w:color="auto" w:fill="000000"/>
            <w:tcMar>
              <w:top w:w="90" w:type="dxa"/>
              <w:left w:w="100" w:type="dxa"/>
              <w:bottom w:w="90" w:type="dxa"/>
              <w:right w:w="100" w:type="dxa"/>
            </w:tcMar>
          </w:tcPr>
          <w:p w14:paraId="5BBF0EC2" w14:textId="77777777" w:rsidR="00171D12" w:rsidRDefault="00E813DE">
            <w:r>
              <w:rPr>
                <w:b/>
                <w:bCs/>
                <w:color w:val="FFFFFF"/>
                <w:sz w:val="20"/>
                <w:szCs w:val="20"/>
              </w:rPr>
              <w:t>Change ID</w:t>
            </w:r>
          </w:p>
        </w:tc>
        <w:tc>
          <w:tcPr>
            <w:tcW w:w="4600" w:type="dxa"/>
            <w:shd w:val="clear" w:color="auto" w:fill="000000"/>
            <w:tcMar>
              <w:top w:w="90" w:type="dxa"/>
              <w:left w:w="100" w:type="dxa"/>
              <w:bottom w:w="90" w:type="dxa"/>
              <w:right w:w="100" w:type="dxa"/>
            </w:tcMar>
          </w:tcPr>
          <w:p w14:paraId="4BA60DEE" w14:textId="77777777" w:rsidR="00171D12" w:rsidRDefault="00E813DE">
            <w:r>
              <w:rPr>
                <w:b/>
                <w:bCs/>
                <w:color w:val="FFFFFF"/>
                <w:sz w:val="20"/>
                <w:szCs w:val="20"/>
              </w:rPr>
              <w:t>Description</w:t>
            </w:r>
          </w:p>
        </w:tc>
        <w:tc>
          <w:tcPr>
            <w:tcW w:w="2700" w:type="dxa"/>
            <w:shd w:val="clear" w:color="auto" w:fill="000000"/>
            <w:tcMar>
              <w:top w:w="90" w:type="dxa"/>
              <w:left w:w="100" w:type="dxa"/>
              <w:bottom w:w="90" w:type="dxa"/>
              <w:right w:w="100" w:type="dxa"/>
            </w:tcMar>
          </w:tcPr>
          <w:p w14:paraId="3C713B0D" w14:textId="77777777" w:rsidR="00171D12" w:rsidRDefault="00E813DE">
            <w:r>
              <w:rPr>
                <w:b/>
                <w:bCs/>
                <w:color w:val="FFFFFF"/>
                <w:sz w:val="20"/>
                <w:szCs w:val="20"/>
              </w:rPr>
              <w:t>Impact</w:t>
            </w:r>
          </w:p>
        </w:tc>
        <w:tc>
          <w:tcPr>
            <w:tcW w:w="1200" w:type="dxa"/>
            <w:shd w:val="clear" w:color="auto" w:fill="000000"/>
            <w:tcMar>
              <w:top w:w="90" w:type="dxa"/>
              <w:left w:w="100" w:type="dxa"/>
              <w:bottom w:w="90" w:type="dxa"/>
              <w:right w:w="100" w:type="dxa"/>
            </w:tcMar>
          </w:tcPr>
          <w:p w14:paraId="5EF34886" w14:textId="77777777" w:rsidR="00171D12" w:rsidRDefault="00E813DE">
            <w:r>
              <w:rPr>
                <w:b/>
                <w:bCs/>
                <w:color w:val="FFFFFF"/>
                <w:sz w:val="20"/>
                <w:szCs w:val="20"/>
              </w:rPr>
              <w:t>Status</w:t>
            </w:r>
          </w:p>
        </w:tc>
      </w:tr>
      <w:tr w:rsidR="00171D12" w14:paraId="70CEB407"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3BCD3006" w14:textId="77777777" w:rsidR="00171D12" w:rsidRDefault="00E813DE">
            <w:r>
              <w:rPr>
                <w:sz w:val="20"/>
                <w:szCs w:val="20"/>
              </w:rPr>
              <w:t>CR001</w:t>
            </w:r>
          </w:p>
        </w:tc>
        <w:tc>
          <w:tcPr>
            <w:tcW w:w="4600" w:type="dxa"/>
            <w:shd w:val="clear" w:color="auto" w:fill="FFFFFF"/>
            <w:tcMar>
              <w:top w:w="90" w:type="dxa"/>
              <w:left w:w="100" w:type="dxa"/>
              <w:bottom w:w="90" w:type="dxa"/>
              <w:right w:w="100" w:type="dxa"/>
            </w:tcMar>
          </w:tcPr>
          <w:p w14:paraId="49B8187E" w14:textId="77777777" w:rsidR="00171D12" w:rsidRDefault="00E813DE">
            <w:r>
              <w:rPr>
                <w:sz w:val="20"/>
                <w:szCs w:val="20"/>
              </w:rPr>
              <w:t>Checked for duplicate records across all columns (Power Query Remove Duplicates / GROUP BY order ID check)</w:t>
            </w:r>
          </w:p>
        </w:tc>
        <w:tc>
          <w:tcPr>
            <w:tcW w:w="2700" w:type="dxa"/>
            <w:shd w:val="clear" w:color="auto" w:fill="FFFFFF"/>
            <w:tcMar>
              <w:top w:w="90" w:type="dxa"/>
              <w:left w:w="100" w:type="dxa"/>
              <w:bottom w:w="90" w:type="dxa"/>
              <w:right w:w="100" w:type="dxa"/>
            </w:tcMar>
          </w:tcPr>
          <w:p w14:paraId="36906A19" w14:textId="77777777" w:rsidR="00171D12" w:rsidRDefault="00E813DE">
            <w:r>
              <w:rPr>
                <w:sz w:val="20"/>
                <w:szCs w:val="20"/>
              </w:rPr>
              <w:t>0 duplicate rows found</w:t>
            </w:r>
          </w:p>
        </w:tc>
        <w:tc>
          <w:tcPr>
            <w:tcW w:w="1200" w:type="dxa"/>
            <w:shd w:val="clear" w:color="auto" w:fill="FFFFFF"/>
            <w:tcMar>
              <w:top w:w="90" w:type="dxa"/>
              <w:left w:w="100" w:type="dxa"/>
              <w:bottom w:w="90" w:type="dxa"/>
              <w:right w:w="100" w:type="dxa"/>
            </w:tcMar>
          </w:tcPr>
          <w:p w14:paraId="5D431021" w14:textId="77777777" w:rsidR="00171D12" w:rsidRDefault="00E813DE">
            <w:r>
              <w:rPr>
                <w:sz w:val="20"/>
                <w:szCs w:val="20"/>
              </w:rPr>
              <w:t>Resolved</w:t>
            </w:r>
          </w:p>
        </w:tc>
      </w:tr>
      <w:tr w:rsidR="00171D12" w14:paraId="217CA355"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44DD5BEA" w14:textId="77777777" w:rsidR="00171D12" w:rsidRDefault="00E813DE">
            <w:r>
              <w:rPr>
                <w:sz w:val="20"/>
                <w:szCs w:val="20"/>
              </w:rPr>
              <w:t>CR002</w:t>
            </w:r>
          </w:p>
        </w:tc>
        <w:tc>
          <w:tcPr>
            <w:tcW w:w="4600" w:type="dxa"/>
            <w:shd w:val="clear" w:color="auto" w:fill="FFFFFF"/>
            <w:tcMar>
              <w:top w:w="90" w:type="dxa"/>
              <w:left w:w="100" w:type="dxa"/>
              <w:bottom w:w="90" w:type="dxa"/>
              <w:right w:w="100" w:type="dxa"/>
            </w:tcMar>
          </w:tcPr>
          <w:p w14:paraId="7B1C0515" w14:textId="77777777" w:rsidR="00171D12" w:rsidRDefault="00E813DE">
            <w:r>
              <w:rPr>
                <w:sz w:val="20"/>
                <w:szCs w:val="20"/>
              </w:rPr>
              <w:t>Checked all columns for missing/null values (Power Query column profiling)</w:t>
            </w:r>
          </w:p>
        </w:tc>
        <w:tc>
          <w:tcPr>
            <w:tcW w:w="2700" w:type="dxa"/>
            <w:shd w:val="clear" w:color="auto" w:fill="FFFFFF"/>
            <w:tcMar>
              <w:top w:w="90" w:type="dxa"/>
              <w:left w:w="100" w:type="dxa"/>
              <w:bottom w:w="90" w:type="dxa"/>
              <w:right w:w="100" w:type="dxa"/>
            </w:tcMar>
          </w:tcPr>
          <w:p w14:paraId="7CFBF81A" w14:textId="77777777" w:rsidR="00171D12" w:rsidRDefault="00E813DE">
            <w:r>
              <w:rPr>
                <w:sz w:val="20"/>
                <w:szCs w:val="20"/>
              </w:rPr>
              <w:t>Found 309 blanks only in the CouponCode column</w:t>
            </w:r>
          </w:p>
        </w:tc>
        <w:tc>
          <w:tcPr>
            <w:tcW w:w="1200" w:type="dxa"/>
            <w:shd w:val="clear" w:color="auto" w:fill="FFFFFF"/>
            <w:tcMar>
              <w:top w:w="90" w:type="dxa"/>
              <w:left w:w="100" w:type="dxa"/>
              <w:bottom w:w="90" w:type="dxa"/>
              <w:right w:w="100" w:type="dxa"/>
            </w:tcMar>
          </w:tcPr>
          <w:p w14:paraId="6969F8DA" w14:textId="77777777" w:rsidR="00171D12" w:rsidRDefault="00E813DE">
            <w:r>
              <w:rPr>
                <w:sz w:val="20"/>
                <w:szCs w:val="20"/>
              </w:rPr>
              <w:t>Resolved</w:t>
            </w:r>
          </w:p>
        </w:tc>
      </w:tr>
      <w:tr w:rsidR="00171D12" w14:paraId="27B7E67B"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4592A914" w14:textId="77777777" w:rsidR="00171D12" w:rsidRDefault="00E813DE">
            <w:r>
              <w:rPr>
                <w:sz w:val="20"/>
                <w:szCs w:val="20"/>
              </w:rPr>
              <w:t>CR003</w:t>
            </w:r>
          </w:p>
        </w:tc>
        <w:tc>
          <w:tcPr>
            <w:tcW w:w="4600" w:type="dxa"/>
            <w:shd w:val="clear" w:color="auto" w:fill="FFFFFF"/>
            <w:tcMar>
              <w:top w:w="90" w:type="dxa"/>
              <w:left w:w="100" w:type="dxa"/>
              <w:bottom w:w="90" w:type="dxa"/>
              <w:right w:w="100" w:type="dxa"/>
            </w:tcMar>
          </w:tcPr>
          <w:p w14:paraId="266D3CC2" w14:textId="77777777" w:rsidR="00171D12" w:rsidRDefault="00E813DE">
            <w:r>
              <w:rPr>
                <w:sz w:val="20"/>
                <w:szCs w:val="20"/>
              </w:rPr>
              <w:t>Reviewed blank CouponCode values and filled them with "No Coupon"</w:t>
            </w:r>
          </w:p>
        </w:tc>
        <w:tc>
          <w:tcPr>
            <w:tcW w:w="2700" w:type="dxa"/>
            <w:shd w:val="clear" w:color="auto" w:fill="FFFFFF"/>
            <w:tcMar>
              <w:top w:w="90" w:type="dxa"/>
              <w:left w:w="100" w:type="dxa"/>
              <w:bottom w:w="90" w:type="dxa"/>
              <w:right w:w="100" w:type="dxa"/>
            </w:tcMar>
          </w:tcPr>
          <w:p w14:paraId="47C0A5CF" w14:textId="77777777" w:rsidR="00171D12" w:rsidRDefault="00E813DE">
            <w:r>
              <w:rPr>
                <w:sz w:val="20"/>
                <w:szCs w:val="20"/>
              </w:rPr>
              <w:t>Orders with no coupon applied are now explicitly labeled instead of left blank, avoiding confusion in later analysis</w:t>
            </w:r>
          </w:p>
        </w:tc>
        <w:tc>
          <w:tcPr>
            <w:tcW w:w="1200" w:type="dxa"/>
            <w:shd w:val="clear" w:color="auto" w:fill="FFFFFF"/>
            <w:tcMar>
              <w:top w:w="90" w:type="dxa"/>
              <w:left w:w="100" w:type="dxa"/>
              <w:bottom w:w="90" w:type="dxa"/>
              <w:right w:w="100" w:type="dxa"/>
            </w:tcMar>
          </w:tcPr>
          <w:p w14:paraId="44A5CD0B" w14:textId="77777777" w:rsidR="00171D12" w:rsidRDefault="00E813DE">
            <w:r>
              <w:rPr>
                <w:sz w:val="20"/>
                <w:szCs w:val="20"/>
              </w:rPr>
              <w:t>Resolved</w:t>
            </w:r>
          </w:p>
        </w:tc>
      </w:tr>
      <w:tr w:rsidR="00171D12" w14:paraId="6B00730B"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5511BB19" w14:textId="77777777" w:rsidR="00171D12" w:rsidRDefault="00E813DE">
            <w:r>
              <w:rPr>
                <w:sz w:val="20"/>
                <w:szCs w:val="20"/>
              </w:rPr>
              <w:t>CR004</w:t>
            </w:r>
          </w:p>
        </w:tc>
        <w:tc>
          <w:tcPr>
            <w:tcW w:w="4600" w:type="dxa"/>
            <w:shd w:val="clear" w:color="auto" w:fill="FFFFFF"/>
            <w:tcMar>
              <w:top w:w="90" w:type="dxa"/>
              <w:left w:w="100" w:type="dxa"/>
              <w:bottom w:w="90" w:type="dxa"/>
              <w:right w:w="100" w:type="dxa"/>
            </w:tcMar>
          </w:tcPr>
          <w:p w14:paraId="244393B0" w14:textId="77777777" w:rsidR="00171D12" w:rsidRDefault="00E813DE">
            <w:r>
              <w:rPr>
                <w:sz w:val="20"/>
                <w:szCs w:val="20"/>
              </w:rPr>
              <w:t>Verified OrderID and CustomerID uniqueness (grouped and counted)</w:t>
            </w:r>
          </w:p>
        </w:tc>
        <w:tc>
          <w:tcPr>
            <w:tcW w:w="2700" w:type="dxa"/>
            <w:shd w:val="clear" w:color="auto" w:fill="FFFFFF"/>
            <w:tcMar>
              <w:top w:w="90" w:type="dxa"/>
              <w:left w:w="100" w:type="dxa"/>
              <w:bottom w:w="90" w:type="dxa"/>
              <w:right w:w="100" w:type="dxa"/>
            </w:tcMar>
          </w:tcPr>
          <w:p w14:paraId="4F85861A" w14:textId="77777777" w:rsidR="00171D12" w:rsidRDefault="00E813DE">
            <w:r>
              <w:rPr>
                <w:sz w:val="20"/>
                <w:szCs w:val="20"/>
              </w:rPr>
              <w:t>0 duplicate IDs found</w:t>
            </w:r>
          </w:p>
        </w:tc>
        <w:tc>
          <w:tcPr>
            <w:tcW w:w="1200" w:type="dxa"/>
            <w:shd w:val="clear" w:color="auto" w:fill="FFFFFF"/>
            <w:tcMar>
              <w:top w:w="90" w:type="dxa"/>
              <w:left w:w="100" w:type="dxa"/>
              <w:bottom w:w="90" w:type="dxa"/>
              <w:right w:w="100" w:type="dxa"/>
            </w:tcMar>
          </w:tcPr>
          <w:p w14:paraId="50767201" w14:textId="77777777" w:rsidR="00171D12" w:rsidRDefault="00E813DE">
            <w:r>
              <w:rPr>
                <w:sz w:val="20"/>
                <w:szCs w:val="20"/>
              </w:rPr>
              <w:t>Resolved</w:t>
            </w:r>
          </w:p>
        </w:tc>
      </w:tr>
      <w:tr w:rsidR="00171D12" w14:paraId="7D374E1A"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0B4A4F4E" w14:textId="77777777" w:rsidR="00171D12" w:rsidRDefault="00E813DE">
            <w:r>
              <w:rPr>
                <w:sz w:val="20"/>
                <w:szCs w:val="20"/>
              </w:rPr>
              <w:t>CR005</w:t>
            </w:r>
          </w:p>
        </w:tc>
        <w:tc>
          <w:tcPr>
            <w:tcW w:w="4600" w:type="dxa"/>
            <w:shd w:val="clear" w:color="auto" w:fill="FFFFFF"/>
            <w:tcMar>
              <w:top w:w="90" w:type="dxa"/>
              <w:left w:w="100" w:type="dxa"/>
              <w:bottom w:w="90" w:type="dxa"/>
              <w:right w:w="100" w:type="dxa"/>
            </w:tcMar>
          </w:tcPr>
          <w:p w14:paraId="3CD122CD" w14:textId="77777777" w:rsidR="00171D12" w:rsidRDefault="00E813DE">
            <w:r>
              <w:rPr>
                <w:sz w:val="20"/>
                <w:szCs w:val="20"/>
              </w:rPr>
              <w:t>Standardized Date column to ISO 8601 format (YYYY-MM-DD)</w:t>
            </w:r>
          </w:p>
        </w:tc>
        <w:tc>
          <w:tcPr>
            <w:tcW w:w="2700" w:type="dxa"/>
            <w:shd w:val="clear" w:color="auto" w:fill="FFFFFF"/>
            <w:tcMar>
              <w:top w:w="90" w:type="dxa"/>
              <w:left w:w="100" w:type="dxa"/>
              <w:bottom w:w="90" w:type="dxa"/>
              <w:right w:w="100" w:type="dxa"/>
            </w:tcMar>
          </w:tcPr>
          <w:p w14:paraId="3E30E68B" w14:textId="77777777" w:rsidR="00171D12" w:rsidRDefault="00E813DE">
            <w:r>
              <w:rPr>
                <w:sz w:val="20"/>
                <w:szCs w:val="20"/>
              </w:rPr>
              <w:t>Ensures consistent formatting across the dataset and removes ambiguity between month and day</w:t>
            </w:r>
          </w:p>
        </w:tc>
        <w:tc>
          <w:tcPr>
            <w:tcW w:w="1200" w:type="dxa"/>
            <w:shd w:val="clear" w:color="auto" w:fill="FFFFFF"/>
            <w:tcMar>
              <w:top w:w="90" w:type="dxa"/>
              <w:left w:w="100" w:type="dxa"/>
              <w:bottom w:w="90" w:type="dxa"/>
              <w:right w:w="100" w:type="dxa"/>
            </w:tcMar>
          </w:tcPr>
          <w:p w14:paraId="750934B1" w14:textId="77777777" w:rsidR="00171D12" w:rsidRDefault="00E813DE">
            <w:r>
              <w:rPr>
                <w:sz w:val="20"/>
                <w:szCs w:val="20"/>
              </w:rPr>
              <w:t>Resolved</w:t>
            </w:r>
          </w:p>
        </w:tc>
      </w:tr>
      <w:tr w:rsidR="00171D12" w14:paraId="74758D17"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4DBC398D" w14:textId="77777777" w:rsidR="00171D12" w:rsidRDefault="00E813DE">
            <w:r>
              <w:rPr>
                <w:sz w:val="20"/>
                <w:szCs w:val="20"/>
              </w:rPr>
              <w:t>CR006</w:t>
            </w:r>
          </w:p>
        </w:tc>
        <w:tc>
          <w:tcPr>
            <w:tcW w:w="4600" w:type="dxa"/>
            <w:shd w:val="clear" w:color="auto" w:fill="FFFFFF"/>
            <w:tcMar>
              <w:top w:w="90" w:type="dxa"/>
              <w:left w:w="100" w:type="dxa"/>
              <w:bottom w:w="90" w:type="dxa"/>
              <w:right w:w="100" w:type="dxa"/>
            </w:tcMar>
          </w:tcPr>
          <w:p w14:paraId="48F8A4AC" w14:textId="77777777" w:rsidR="00171D12" w:rsidRDefault="00E813DE">
            <w:r>
              <w:rPr>
                <w:sz w:val="20"/>
                <w:szCs w:val="20"/>
              </w:rPr>
              <w:t>Checked TrackingNumber/CustomerID format consistency (character length across column)</w:t>
            </w:r>
          </w:p>
        </w:tc>
        <w:tc>
          <w:tcPr>
            <w:tcW w:w="2700" w:type="dxa"/>
            <w:shd w:val="clear" w:color="auto" w:fill="FFFFFF"/>
            <w:tcMar>
              <w:top w:w="90" w:type="dxa"/>
              <w:left w:w="100" w:type="dxa"/>
              <w:bottom w:w="90" w:type="dxa"/>
              <w:right w:w="100" w:type="dxa"/>
            </w:tcMar>
          </w:tcPr>
          <w:p w14:paraId="05D23B25" w14:textId="77777777" w:rsidR="00171D12" w:rsidRDefault="00E813DE">
            <w:r>
              <w:rPr>
                <w:sz w:val="20"/>
                <w:szCs w:val="20"/>
              </w:rPr>
              <w:t>No inconsistent values were found</w:t>
            </w:r>
          </w:p>
        </w:tc>
        <w:tc>
          <w:tcPr>
            <w:tcW w:w="1200" w:type="dxa"/>
            <w:shd w:val="clear" w:color="auto" w:fill="FFFFFF"/>
            <w:tcMar>
              <w:top w:w="90" w:type="dxa"/>
              <w:left w:w="100" w:type="dxa"/>
              <w:bottom w:w="90" w:type="dxa"/>
              <w:right w:w="100" w:type="dxa"/>
            </w:tcMar>
          </w:tcPr>
          <w:p w14:paraId="6D33BA0E" w14:textId="77777777" w:rsidR="00171D12" w:rsidRDefault="00E813DE">
            <w:r>
              <w:rPr>
                <w:sz w:val="20"/>
                <w:szCs w:val="20"/>
              </w:rPr>
              <w:t>Resolved</w:t>
            </w:r>
          </w:p>
        </w:tc>
      </w:tr>
      <w:tr w:rsidR="00171D12" w14:paraId="58B2DD7E"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5CB29BAC" w14:textId="77777777" w:rsidR="00171D12" w:rsidRDefault="00E813DE">
            <w:r>
              <w:rPr>
                <w:sz w:val="20"/>
                <w:szCs w:val="20"/>
              </w:rPr>
              <w:t>CR007</w:t>
            </w:r>
          </w:p>
        </w:tc>
        <w:tc>
          <w:tcPr>
            <w:tcW w:w="4600" w:type="dxa"/>
            <w:shd w:val="clear" w:color="auto" w:fill="FFFFFF"/>
            <w:tcMar>
              <w:top w:w="90" w:type="dxa"/>
              <w:left w:w="100" w:type="dxa"/>
              <w:bottom w:w="90" w:type="dxa"/>
              <w:right w:w="100" w:type="dxa"/>
            </w:tcMar>
          </w:tcPr>
          <w:p w14:paraId="4B0AFA1D" w14:textId="77777777" w:rsidR="00171D12" w:rsidRDefault="00E813DE">
            <w:r>
              <w:rPr>
                <w:sz w:val="20"/>
                <w:szCs w:val="20"/>
              </w:rPr>
              <w:t>Trimmed whitespace on text columns (OrderID, CustomerID, Product, ShippingAddress, PaymentMethod, OrderStatus, TrackingNumber, CouponCode, ReferralSource)</w:t>
            </w:r>
          </w:p>
        </w:tc>
        <w:tc>
          <w:tcPr>
            <w:tcW w:w="2700" w:type="dxa"/>
            <w:shd w:val="clear" w:color="auto" w:fill="FFFFFF"/>
            <w:tcMar>
              <w:top w:w="90" w:type="dxa"/>
              <w:left w:w="100" w:type="dxa"/>
              <w:bottom w:w="90" w:type="dxa"/>
              <w:right w:w="100" w:type="dxa"/>
            </w:tcMar>
          </w:tcPr>
          <w:p w14:paraId="7F2A0233" w14:textId="77777777" w:rsidR="00171D12" w:rsidRDefault="00E813DE">
            <w:r>
              <w:rPr>
                <w:sz w:val="20"/>
                <w:szCs w:val="20"/>
              </w:rPr>
              <w:t>Ensures text values are consistent and prevents extra spaces from causing inaccurate analysis</w:t>
            </w:r>
          </w:p>
        </w:tc>
        <w:tc>
          <w:tcPr>
            <w:tcW w:w="1200" w:type="dxa"/>
            <w:shd w:val="clear" w:color="auto" w:fill="FFFFFF"/>
            <w:tcMar>
              <w:top w:w="90" w:type="dxa"/>
              <w:left w:w="100" w:type="dxa"/>
              <w:bottom w:w="90" w:type="dxa"/>
              <w:right w:w="100" w:type="dxa"/>
            </w:tcMar>
          </w:tcPr>
          <w:p w14:paraId="09A34C4D" w14:textId="77777777" w:rsidR="00171D12" w:rsidRDefault="00E813DE">
            <w:r>
              <w:rPr>
                <w:sz w:val="20"/>
                <w:szCs w:val="20"/>
              </w:rPr>
              <w:t>Resolved</w:t>
            </w:r>
          </w:p>
        </w:tc>
      </w:tr>
      <w:tr w:rsidR="00171D12" w14:paraId="175BD56C"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60E81B77" w14:textId="77777777" w:rsidR="00171D12" w:rsidRDefault="00E813DE">
            <w:r>
              <w:rPr>
                <w:sz w:val="20"/>
                <w:szCs w:val="20"/>
              </w:rPr>
              <w:t>CR008</w:t>
            </w:r>
          </w:p>
        </w:tc>
        <w:tc>
          <w:tcPr>
            <w:tcW w:w="4600" w:type="dxa"/>
            <w:shd w:val="clear" w:color="auto" w:fill="FFFFFF"/>
            <w:tcMar>
              <w:top w:w="90" w:type="dxa"/>
              <w:left w:w="100" w:type="dxa"/>
              <w:bottom w:w="90" w:type="dxa"/>
              <w:right w:w="100" w:type="dxa"/>
            </w:tcMar>
          </w:tcPr>
          <w:p w14:paraId="43728543" w14:textId="77777777" w:rsidR="00171D12" w:rsidRDefault="00E813DE">
            <w:r>
              <w:rPr>
                <w:sz w:val="20"/>
                <w:szCs w:val="20"/>
              </w:rPr>
              <w:t>Standardized UnitPrice and TotalPrice to 2 decimal places</w:t>
            </w:r>
          </w:p>
        </w:tc>
        <w:tc>
          <w:tcPr>
            <w:tcW w:w="2700" w:type="dxa"/>
            <w:shd w:val="clear" w:color="auto" w:fill="FFFFFF"/>
            <w:tcMar>
              <w:top w:w="90" w:type="dxa"/>
              <w:left w:w="100" w:type="dxa"/>
              <w:bottom w:w="90" w:type="dxa"/>
              <w:right w:w="100" w:type="dxa"/>
            </w:tcMar>
          </w:tcPr>
          <w:p w14:paraId="1B6F3DCC" w14:textId="77777777" w:rsidR="00171D12" w:rsidRDefault="00E813DE">
            <w:r>
              <w:rPr>
                <w:sz w:val="20"/>
                <w:szCs w:val="20"/>
              </w:rPr>
              <w:t>Consistent numeric precision across both columns</w:t>
            </w:r>
          </w:p>
        </w:tc>
        <w:tc>
          <w:tcPr>
            <w:tcW w:w="1200" w:type="dxa"/>
            <w:shd w:val="clear" w:color="auto" w:fill="FFFFFF"/>
            <w:tcMar>
              <w:top w:w="90" w:type="dxa"/>
              <w:left w:w="100" w:type="dxa"/>
              <w:bottom w:w="90" w:type="dxa"/>
              <w:right w:w="100" w:type="dxa"/>
            </w:tcMar>
          </w:tcPr>
          <w:p w14:paraId="15A28883" w14:textId="77777777" w:rsidR="00171D12" w:rsidRDefault="00E813DE">
            <w:r>
              <w:rPr>
                <w:sz w:val="20"/>
                <w:szCs w:val="20"/>
              </w:rPr>
              <w:t>Resolved</w:t>
            </w:r>
          </w:p>
        </w:tc>
      </w:tr>
      <w:tr w:rsidR="00171D12" w14:paraId="18836A57" w14:textId="77777777">
        <w:tblPrEx>
          <w:tblCellMar>
            <w:top w:w="0" w:type="dxa"/>
            <w:bottom w:w="0" w:type="dxa"/>
          </w:tblCellMar>
        </w:tblPrEx>
        <w:tc>
          <w:tcPr>
            <w:tcW w:w="900" w:type="dxa"/>
            <w:shd w:val="clear" w:color="auto" w:fill="FFFFFF"/>
            <w:tcMar>
              <w:top w:w="90" w:type="dxa"/>
              <w:left w:w="100" w:type="dxa"/>
              <w:bottom w:w="90" w:type="dxa"/>
              <w:right w:w="100" w:type="dxa"/>
            </w:tcMar>
          </w:tcPr>
          <w:p w14:paraId="39173CD1" w14:textId="77777777" w:rsidR="00171D12" w:rsidRDefault="00E813DE">
            <w:r>
              <w:rPr>
                <w:sz w:val="20"/>
                <w:szCs w:val="20"/>
              </w:rPr>
              <w:t>CR009</w:t>
            </w:r>
          </w:p>
        </w:tc>
        <w:tc>
          <w:tcPr>
            <w:tcW w:w="4600" w:type="dxa"/>
            <w:shd w:val="clear" w:color="auto" w:fill="FFFFFF"/>
            <w:tcMar>
              <w:top w:w="90" w:type="dxa"/>
              <w:left w:w="100" w:type="dxa"/>
              <w:bottom w:w="90" w:type="dxa"/>
              <w:right w:w="100" w:type="dxa"/>
            </w:tcMar>
          </w:tcPr>
          <w:p w14:paraId="4B84FAB0" w14:textId="77777777" w:rsidR="00171D12" w:rsidRDefault="00E813DE">
            <w:r>
              <w:rPr>
                <w:sz w:val="20"/>
                <w:szCs w:val="20"/>
              </w:rPr>
              <w:t>Standardized text casing (Proper Case) across columns except CouponCode</w:t>
            </w:r>
          </w:p>
        </w:tc>
        <w:tc>
          <w:tcPr>
            <w:tcW w:w="2700" w:type="dxa"/>
            <w:shd w:val="clear" w:color="auto" w:fill="FFFFFF"/>
            <w:tcMar>
              <w:top w:w="90" w:type="dxa"/>
              <w:left w:w="100" w:type="dxa"/>
              <w:bottom w:w="90" w:type="dxa"/>
              <w:right w:w="100" w:type="dxa"/>
            </w:tcMar>
          </w:tcPr>
          <w:p w14:paraId="479206D5" w14:textId="77777777" w:rsidR="00171D12" w:rsidRDefault="00E813DE">
            <w:r>
              <w:rPr>
                <w:sz w:val="20"/>
                <w:szCs w:val="20"/>
              </w:rPr>
              <w:t>Consistent capitalization ensures values aren't split into duplicate categories during grouping or analysis</w:t>
            </w:r>
          </w:p>
        </w:tc>
        <w:tc>
          <w:tcPr>
            <w:tcW w:w="1200" w:type="dxa"/>
            <w:shd w:val="clear" w:color="auto" w:fill="FFFFFF"/>
            <w:tcMar>
              <w:top w:w="90" w:type="dxa"/>
              <w:left w:w="100" w:type="dxa"/>
              <w:bottom w:w="90" w:type="dxa"/>
              <w:right w:w="100" w:type="dxa"/>
            </w:tcMar>
          </w:tcPr>
          <w:p w14:paraId="481CEB80" w14:textId="77777777" w:rsidR="00171D12" w:rsidRDefault="00E813DE">
            <w:r>
              <w:rPr>
                <w:sz w:val="20"/>
                <w:szCs w:val="20"/>
              </w:rPr>
              <w:t>Resolved</w:t>
            </w:r>
          </w:p>
        </w:tc>
      </w:tr>
    </w:tbl>
    <w:p w14:paraId="0493411C" w14:textId="77777777" w:rsidR="00E813DE" w:rsidRDefault="00E813DE"/>
    <w:sectPr w:rsidR="00000000">
      <w:pgSz w:w="12240" w:h="15840" w:orient="landscape"/>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84835"/>
    <w:multiLevelType w:val="hybridMultilevel"/>
    <w:tmpl w:val="B69E6C7C"/>
    <w:lvl w:ilvl="0" w:tplc="3878CAC8">
      <w:start w:val="1"/>
      <w:numFmt w:val="bullet"/>
      <w:lvlText w:val="●"/>
      <w:lvlJc w:val="left"/>
      <w:pPr>
        <w:ind w:left="720" w:hanging="360"/>
      </w:pPr>
    </w:lvl>
    <w:lvl w:ilvl="1" w:tplc="EC10B16E">
      <w:start w:val="1"/>
      <w:numFmt w:val="bullet"/>
      <w:lvlText w:val="○"/>
      <w:lvlJc w:val="left"/>
      <w:pPr>
        <w:ind w:left="1440" w:hanging="360"/>
      </w:pPr>
    </w:lvl>
    <w:lvl w:ilvl="2" w:tplc="437A34F0">
      <w:start w:val="1"/>
      <w:numFmt w:val="bullet"/>
      <w:lvlText w:val="■"/>
      <w:lvlJc w:val="left"/>
      <w:pPr>
        <w:ind w:left="2160" w:hanging="360"/>
      </w:pPr>
    </w:lvl>
    <w:lvl w:ilvl="3" w:tplc="31C014B6">
      <w:start w:val="1"/>
      <w:numFmt w:val="bullet"/>
      <w:lvlText w:val="●"/>
      <w:lvlJc w:val="left"/>
      <w:pPr>
        <w:ind w:left="2880" w:hanging="360"/>
      </w:pPr>
    </w:lvl>
    <w:lvl w:ilvl="4" w:tplc="F1C21F24">
      <w:start w:val="1"/>
      <w:numFmt w:val="bullet"/>
      <w:lvlText w:val="○"/>
      <w:lvlJc w:val="left"/>
      <w:pPr>
        <w:ind w:left="3600" w:hanging="360"/>
      </w:pPr>
    </w:lvl>
    <w:lvl w:ilvl="5" w:tplc="FE8606D6">
      <w:start w:val="1"/>
      <w:numFmt w:val="bullet"/>
      <w:lvlText w:val="■"/>
      <w:lvlJc w:val="left"/>
      <w:pPr>
        <w:ind w:left="4320" w:hanging="360"/>
      </w:pPr>
    </w:lvl>
    <w:lvl w:ilvl="6" w:tplc="B604295C">
      <w:start w:val="1"/>
      <w:numFmt w:val="bullet"/>
      <w:lvlText w:val="●"/>
      <w:lvlJc w:val="left"/>
      <w:pPr>
        <w:ind w:left="5040" w:hanging="360"/>
      </w:pPr>
    </w:lvl>
    <w:lvl w:ilvl="7" w:tplc="2CC8808A">
      <w:start w:val="1"/>
      <w:numFmt w:val="bullet"/>
      <w:lvlText w:val="●"/>
      <w:lvlJc w:val="left"/>
      <w:pPr>
        <w:ind w:left="5760" w:hanging="360"/>
      </w:pPr>
    </w:lvl>
    <w:lvl w:ilvl="8" w:tplc="9A1E0E58">
      <w:start w:val="1"/>
      <w:numFmt w:val="bullet"/>
      <w:lvlText w:val="●"/>
      <w:lvlJc w:val="left"/>
      <w:pPr>
        <w:ind w:left="6480" w:hanging="360"/>
      </w:pPr>
    </w:lvl>
  </w:abstractNum>
  <w:num w:numId="1" w16cid:durableId="1352993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D12"/>
    <w:rsid w:val="00171D12"/>
    <w:rsid w:val="00E813DE"/>
    <w:rsid w:val="00F74CAB"/>
    <w:rsid w:val="00FE6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1547C"/>
  <w15:docId w15:val="{09D3B02B-1575-4516-93D1-7AE361C2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000000"/>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5" w:color="000000"/>
      </w:pBdr>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uduak Etuk</cp:lastModifiedBy>
  <cp:revision>2</cp:revision>
  <dcterms:created xsi:type="dcterms:W3CDTF">2026-08-24T17:35:00Z</dcterms:created>
  <dcterms:modified xsi:type="dcterms:W3CDTF">2026-08-24T17:35:00Z</dcterms:modified>
</cp:coreProperties>
</file>