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552" w:rsidRDefault="00431467" w:rsidP="00431467">
      <w:pPr>
        <w:jc w:val="center"/>
        <w:rPr>
          <w:rFonts w:ascii="Helvetica Light" w:hAnsi="Helvetica Light"/>
          <w:sz w:val="22"/>
          <w:szCs w:val="22"/>
        </w:rPr>
      </w:pPr>
      <w:r w:rsidRPr="00431467">
        <w:rPr>
          <w:rFonts w:ascii="Helvetica Light" w:hAnsi="Helvetica Light"/>
          <w:sz w:val="22"/>
          <w:szCs w:val="22"/>
        </w:rPr>
        <w:t>Feed Enrichment Component Documentation</w:t>
      </w:r>
      <w:r w:rsidRPr="00431467">
        <w:rPr>
          <w:rFonts w:ascii="Helvetica Light" w:hAnsi="Helvetica Light"/>
          <w:sz w:val="22"/>
          <w:szCs w:val="22"/>
          <w:vertAlign w:val="subscript"/>
        </w:rPr>
        <w:t xml:space="preserve"> v1</w:t>
      </w:r>
    </w:p>
    <w:p w:rsidR="00431467" w:rsidRPr="00431467" w:rsidRDefault="00431467" w:rsidP="00431467">
      <w:pPr>
        <w:jc w:val="center"/>
        <w:rPr>
          <w:rFonts w:ascii="Helvetica Light" w:hAnsi="Helvetica Light"/>
          <w:sz w:val="22"/>
          <w:szCs w:val="22"/>
        </w:rPr>
      </w:pPr>
    </w:p>
    <w:p w:rsidR="00431467" w:rsidRPr="00431467" w:rsidRDefault="00431467">
      <w:pPr>
        <w:rPr>
          <w:rFonts w:ascii="Helvetica Light" w:hAnsi="Helvetica Light"/>
          <w:sz w:val="22"/>
          <w:szCs w:val="22"/>
        </w:rPr>
      </w:pPr>
    </w:p>
    <w:p w:rsidR="00431467" w:rsidRPr="00431467" w:rsidRDefault="00431467">
      <w:pPr>
        <w:rPr>
          <w:rFonts w:ascii="Helvetica Light" w:hAnsi="Helvetica Light"/>
          <w:i/>
          <w:sz w:val="22"/>
          <w:szCs w:val="22"/>
        </w:rPr>
      </w:pPr>
      <w:r w:rsidRPr="00431467">
        <w:rPr>
          <w:rFonts w:ascii="Helvetica Light" w:hAnsi="Helvetica Light"/>
          <w:i/>
          <w:sz w:val="22"/>
          <w:szCs w:val="22"/>
        </w:rPr>
        <w:t>Purpose of component</w:t>
      </w:r>
    </w:p>
    <w:p w:rsidR="00431467" w:rsidRDefault="00431467">
      <w:pPr>
        <w:rPr>
          <w:rFonts w:ascii="Helvetica Light" w:hAnsi="Helvetica Light"/>
          <w:sz w:val="20"/>
          <w:szCs w:val="20"/>
        </w:rPr>
      </w:pPr>
      <w:r>
        <w:rPr>
          <w:rFonts w:ascii="Helvetica Light" w:hAnsi="Helvetica Light"/>
          <w:sz w:val="20"/>
          <w:szCs w:val="20"/>
        </w:rPr>
        <w:t>This component must satisfy the requirements of the retrieval of tweets and enrichment of those tweets using suitable algorithms to infer the reputation dimension, sentiment and other possible attributes before storage in the database.</w:t>
      </w:r>
    </w:p>
    <w:p w:rsidR="00431467" w:rsidRDefault="00431467">
      <w:pPr>
        <w:rPr>
          <w:rFonts w:ascii="Helvetica Light" w:hAnsi="Helvetica Light"/>
          <w:sz w:val="20"/>
          <w:szCs w:val="20"/>
        </w:rPr>
      </w:pPr>
    </w:p>
    <w:p w:rsidR="00431467" w:rsidRDefault="00431467">
      <w:pPr>
        <w:rPr>
          <w:rFonts w:ascii="Helvetica Light" w:hAnsi="Helvetica Light"/>
          <w:sz w:val="20"/>
          <w:szCs w:val="20"/>
        </w:rPr>
      </w:pPr>
    </w:p>
    <w:p w:rsidR="00431467" w:rsidRPr="00431467" w:rsidRDefault="00431467">
      <w:pPr>
        <w:rPr>
          <w:rFonts w:ascii="Helvetica Light" w:hAnsi="Helvetica Light"/>
          <w:i/>
          <w:sz w:val="22"/>
          <w:szCs w:val="22"/>
        </w:rPr>
      </w:pPr>
      <w:r w:rsidRPr="00431467">
        <w:rPr>
          <w:rFonts w:ascii="Helvetica Light" w:hAnsi="Helvetica Light"/>
          <w:i/>
          <w:sz w:val="22"/>
          <w:szCs w:val="22"/>
        </w:rPr>
        <w:t>Design</w:t>
      </w:r>
    </w:p>
    <w:p w:rsidR="00431467" w:rsidRDefault="00431467">
      <w:pPr>
        <w:rPr>
          <w:rFonts w:ascii="Helvetica Light" w:hAnsi="Helvetica Light"/>
          <w:sz w:val="20"/>
          <w:szCs w:val="20"/>
        </w:rPr>
      </w:pPr>
      <w:r>
        <w:rPr>
          <w:rFonts w:ascii="Helvetica Light" w:hAnsi="Helvetica Light"/>
          <w:sz w:val="20"/>
          <w:szCs w:val="20"/>
        </w:rPr>
        <w:t>As there is the possibility of several models being created, it is necessary for the component to dynamically load each model. Therefore, each model will be stored in a file within a folder called models.</w:t>
      </w:r>
    </w:p>
    <w:p w:rsidR="00431467" w:rsidRDefault="00431467">
      <w:pPr>
        <w:rPr>
          <w:rFonts w:ascii="Helvetica Light" w:hAnsi="Helvetica Light"/>
          <w:sz w:val="20"/>
          <w:szCs w:val="20"/>
        </w:rPr>
      </w:pPr>
    </w:p>
    <w:p w:rsidR="00431467" w:rsidRDefault="00431467">
      <w:pPr>
        <w:rPr>
          <w:rFonts w:ascii="Helvetica Light" w:hAnsi="Helvetica Light"/>
          <w:sz w:val="20"/>
          <w:szCs w:val="20"/>
        </w:rPr>
      </w:pPr>
      <w:r>
        <w:rPr>
          <w:rFonts w:ascii="Helvetica Light" w:hAnsi="Helvetica Light"/>
          <w:sz w:val="20"/>
          <w:szCs w:val="20"/>
        </w:rPr>
        <w:t>The component will check the folder and create a classifier for each model then store in an ArrayList (or another suitable data structure).</w:t>
      </w:r>
    </w:p>
    <w:p w:rsidR="00431467" w:rsidRDefault="00431467">
      <w:pPr>
        <w:rPr>
          <w:rFonts w:ascii="Helvetica Light" w:hAnsi="Helvetica Light"/>
          <w:sz w:val="20"/>
          <w:szCs w:val="20"/>
        </w:rPr>
      </w:pPr>
    </w:p>
    <w:p w:rsidR="00431467" w:rsidRDefault="00431467">
      <w:pPr>
        <w:rPr>
          <w:rFonts w:ascii="Helvetica Light" w:hAnsi="Helvetica Light"/>
          <w:sz w:val="20"/>
          <w:szCs w:val="20"/>
        </w:rPr>
      </w:pPr>
      <w:r>
        <w:rPr>
          <w:rFonts w:ascii="Helvetica Light" w:hAnsi="Helvetica Light"/>
          <w:sz w:val="20"/>
          <w:szCs w:val="20"/>
        </w:rPr>
        <w:t>As each tweet is received from the Twitter platform, the component will iterate through the list of classifiers, enriching the tweet with new attributes at each stage.</w:t>
      </w:r>
    </w:p>
    <w:p w:rsidR="00431467" w:rsidRDefault="00431467">
      <w:pPr>
        <w:rPr>
          <w:rFonts w:ascii="Helvetica Light" w:hAnsi="Helvetica Light"/>
          <w:sz w:val="20"/>
          <w:szCs w:val="20"/>
        </w:rPr>
      </w:pPr>
    </w:p>
    <w:p w:rsidR="00431467" w:rsidRDefault="00431467">
      <w:pPr>
        <w:rPr>
          <w:rFonts w:ascii="Helvetica Light" w:hAnsi="Helvetica Light"/>
          <w:sz w:val="20"/>
          <w:szCs w:val="20"/>
        </w:rPr>
      </w:pPr>
      <w:r>
        <w:rPr>
          <w:rFonts w:ascii="Helvetica Light" w:hAnsi="Helvetica Light"/>
          <w:sz w:val="20"/>
          <w:szCs w:val="20"/>
        </w:rPr>
        <w:t>Following enrichment, the enriched tweet will be stored in the database.</w:t>
      </w:r>
    </w:p>
    <w:p w:rsidR="00431467" w:rsidRDefault="00431467">
      <w:pPr>
        <w:rPr>
          <w:rFonts w:ascii="Helvetica Light" w:hAnsi="Helvetica Light"/>
          <w:sz w:val="20"/>
          <w:szCs w:val="20"/>
        </w:rPr>
      </w:pPr>
    </w:p>
    <w:p w:rsidR="00431467" w:rsidRDefault="00431467" w:rsidP="00431467">
      <w:pPr>
        <w:rPr>
          <w:rFonts w:ascii="Helvetica Light" w:hAnsi="Helvetica Light"/>
          <w:sz w:val="20"/>
          <w:szCs w:val="20"/>
        </w:rPr>
      </w:pPr>
    </w:p>
    <w:p w:rsidR="00431467" w:rsidRPr="00431467" w:rsidRDefault="00431467" w:rsidP="00431467">
      <w:pPr>
        <w:rPr>
          <w:rFonts w:ascii="Helvetica Light" w:hAnsi="Helvetica Light"/>
          <w:i/>
          <w:sz w:val="22"/>
          <w:szCs w:val="22"/>
        </w:rPr>
      </w:pPr>
      <w:r>
        <w:rPr>
          <w:rFonts w:ascii="Helvetica Light" w:hAnsi="Helvetica Light"/>
          <w:i/>
          <w:sz w:val="22"/>
          <w:szCs w:val="22"/>
        </w:rPr>
        <w:t>Testing</w:t>
      </w:r>
    </w:p>
    <w:p w:rsidR="00431467" w:rsidRPr="00431467" w:rsidRDefault="00431467" w:rsidP="00431467">
      <w:pPr>
        <w:rPr>
          <w:rFonts w:ascii="Helvetica Light" w:hAnsi="Helvetica Light"/>
          <w:sz w:val="20"/>
          <w:szCs w:val="20"/>
        </w:rPr>
      </w:pPr>
      <w:r>
        <w:rPr>
          <w:rFonts w:ascii="Helvetica Light" w:hAnsi="Helvetica Light"/>
          <w:sz w:val="20"/>
          <w:szCs w:val="20"/>
        </w:rPr>
        <w:t>TBC</w:t>
      </w:r>
      <w:bookmarkStart w:id="0" w:name="_GoBack"/>
      <w:bookmarkEnd w:id="0"/>
    </w:p>
    <w:sectPr w:rsidR="00431467" w:rsidRPr="00431467" w:rsidSect="009B33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467"/>
    <w:rsid w:val="00162552"/>
    <w:rsid w:val="00431467"/>
    <w:rsid w:val="009B33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919F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136</Words>
  <Characters>778</Characters>
  <Application>Microsoft Macintosh Word</Application>
  <DocSecurity>0</DocSecurity>
  <Lines>6</Lines>
  <Paragraphs>1</Paragraphs>
  <ScaleCrop>false</ScaleCrop>
  <Company/>
  <LinksUpToDate>false</LinksUpToDate>
  <CharactersWithSpaces>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Patterson</dc:creator>
  <cp:keywords/>
  <dc:description/>
  <cp:lastModifiedBy>Andrew Patterson</cp:lastModifiedBy>
  <cp:revision>1</cp:revision>
  <dcterms:created xsi:type="dcterms:W3CDTF">2015-01-22T23:08:00Z</dcterms:created>
  <dcterms:modified xsi:type="dcterms:W3CDTF">2015-01-22T23:21:00Z</dcterms:modified>
</cp:coreProperties>
</file>