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CF471" w14:textId="090BAF5C" w:rsidR="007C615F" w:rsidRPr="00575837" w:rsidRDefault="007C615F" w:rsidP="002227F5">
      <w:pPr>
        <w:pStyle w:val="ListParagraph"/>
        <w:numPr>
          <w:ilvl w:val="0"/>
          <w:numId w:val="18"/>
        </w:numPr>
        <w:tabs>
          <w:tab w:val="left" w:pos="284"/>
        </w:tabs>
        <w:ind w:left="0" w:firstLine="0"/>
        <w:rPr>
          <w:b/>
          <w:bCs/>
          <w:color w:val="000000" w:themeColor="text1"/>
          <w:sz w:val="28"/>
          <w:szCs w:val="28"/>
          <w:u w:val="single"/>
        </w:rPr>
      </w:pPr>
      <w:r w:rsidRPr="00575837">
        <w:rPr>
          <w:b/>
          <w:bCs/>
          <w:color w:val="000000" w:themeColor="text1"/>
          <w:sz w:val="28"/>
          <w:szCs w:val="28"/>
          <w:u w:val="single"/>
        </w:rPr>
        <w:t>INTRODUCTION</w:t>
      </w:r>
      <w:r w:rsidR="00575837" w:rsidRPr="00575837">
        <w:rPr>
          <w:b/>
          <w:bCs/>
          <w:color w:val="000000" w:themeColor="text1"/>
          <w:sz w:val="28"/>
          <w:szCs w:val="28"/>
          <w:u w:val="single"/>
        </w:rPr>
        <w:t xml:space="preserve"> TO HOSPITAL</w:t>
      </w:r>
    </w:p>
    <w:p w14:paraId="7C1A4FE4" w14:textId="77777777" w:rsidR="007C615F" w:rsidRPr="00020606" w:rsidRDefault="007C615F" w:rsidP="007C615F">
      <w:pPr>
        <w:jc w:val="center"/>
        <w:rPr>
          <w:b/>
          <w:bCs/>
          <w:color w:val="000000" w:themeColor="text1"/>
          <w:sz w:val="28"/>
          <w:szCs w:val="28"/>
          <w:u w:val="single"/>
        </w:rPr>
      </w:pPr>
    </w:p>
    <w:p w14:paraId="1877CA8D" w14:textId="77777777" w:rsidR="007C615F" w:rsidRPr="00020606" w:rsidRDefault="007C615F" w:rsidP="007C615F">
      <w:pPr>
        <w:spacing w:line="360" w:lineRule="auto"/>
        <w:jc w:val="center"/>
        <w:rPr>
          <w:b/>
          <w:bCs/>
          <w:color w:val="000000" w:themeColor="text1"/>
          <w:sz w:val="28"/>
          <w:szCs w:val="28"/>
        </w:rPr>
      </w:pPr>
      <w:r w:rsidRPr="00020606">
        <w:rPr>
          <w:b/>
          <w:bCs/>
          <w:color w:val="000000" w:themeColor="text1"/>
          <w:sz w:val="28"/>
          <w:szCs w:val="28"/>
        </w:rPr>
        <w:t>RAM SAGAR MISHRA 100 BED COMBINED HOSPITAL</w:t>
      </w:r>
    </w:p>
    <w:p w14:paraId="46A24C47" w14:textId="77777777" w:rsidR="007C615F" w:rsidRPr="004E2EA7" w:rsidRDefault="007C615F" w:rsidP="007C615F">
      <w:pPr>
        <w:spacing w:line="360" w:lineRule="auto"/>
        <w:jc w:val="both"/>
        <w:rPr>
          <w:color w:val="000000" w:themeColor="text1"/>
          <w:sz w:val="24"/>
          <w:szCs w:val="24"/>
        </w:rPr>
      </w:pPr>
      <w:r w:rsidRPr="004E2EA7">
        <w:rPr>
          <w:color w:val="000000" w:themeColor="text1"/>
          <w:sz w:val="24"/>
          <w:szCs w:val="24"/>
        </w:rPr>
        <w:t xml:space="preserve">RSM 100 bed combined hospital is situated in </w:t>
      </w:r>
      <w:proofErr w:type="spellStart"/>
      <w:r w:rsidRPr="004E2EA7">
        <w:rPr>
          <w:color w:val="000000" w:themeColor="text1"/>
          <w:sz w:val="24"/>
          <w:szCs w:val="24"/>
        </w:rPr>
        <w:t>Sadhamau</w:t>
      </w:r>
      <w:proofErr w:type="spellEnd"/>
      <w:r w:rsidRPr="004E2EA7">
        <w:rPr>
          <w:color w:val="000000" w:themeColor="text1"/>
          <w:sz w:val="24"/>
          <w:szCs w:val="24"/>
        </w:rPr>
        <w:t xml:space="preserve">, Bakshi Ka Talab, Lucknow. The hospital is well known foe it’s satisfactory facilities. The hospital has a </w:t>
      </w:r>
      <w:proofErr w:type="spellStart"/>
      <w:r w:rsidRPr="004E2EA7">
        <w:rPr>
          <w:color w:val="000000" w:themeColor="text1"/>
          <w:sz w:val="24"/>
          <w:szCs w:val="24"/>
        </w:rPr>
        <w:t>reputated</w:t>
      </w:r>
      <w:proofErr w:type="spellEnd"/>
      <w:r w:rsidRPr="004E2EA7">
        <w:rPr>
          <w:color w:val="000000" w:themeColor="text1"/>
          <w:sz w:val="24"/>
          <w:szCs w:val="24"/>
        </w:rPr>
        <w:t xml:space="preserve"> image in the medical line. The hospital has very hard working medical and non-medical staff who are highly professional and disciplined in their duties. It is authorized by government of India. The hospital has proper sanitation and cleanliness so that the patients do not come in contact of any type of disease.</w:t>
      </w:r>
    </w:p>
    <w:p w14:paraId="5B551D74" w14:textId="77777777" w:rsidR="007C615F" w:rsidRPr="004E2EA7" w:rsidRDefault="007C615F" w:rsidP="007C615F">
      <w:pPr>
        <w:spacing w:line="360" w:lineRule="auto"/>
        <w:jc w:val="both"/>
        <w:rPr>
          <w:color w:val="000000" w:themeColor="text1"/>
          <w:sz w:val="24"/>
          <w:szCs w:val="24"/>
        </w:rPr>
      </w:pPr>
      <w:r w:rsidRPr="004E2EA7">
        <w:rPr>
          <w:color w:val="000000" w:themeColor="text1"/>
          <w:sz w:val="24"/>
          <w:szCs w:val="24"/>
        </w:rPr>
        <w:t xml:space="preserve"> The hospital and its staff follow very strict rules and regulation. The hospital has many types of clinical and technical facilities so the patients would not suffer from any problem. There </w:t>
      </w:r>
      <w:proofErr w:type="gramStart"/>
      <w:r w:rsidRPr="004E2EA7">
        <w:rPr>
          <w:color w:val="000000" w:themeColor="text1"/>
          <w:sz w:val="24"/>
          <w:szCs w:val="24"/>
        </w:rPr>
        <w:t>are</w:t>
      </w:r>
      <w:proofErr w:type="gramEnd"/>
      <w:r w:rsidRPr="004E2EA7">
        <w:rPr>
          <w:color w:val="000000" w:themeColor="text1"/>
          <w:sz w:val="24"/>
          <w:szCs w:val="24"/>
        </w:rPr>
        <w:t xml:space="preserve"> regular health checkups are also done for the staff of the hospital. The hospital also provides residential area for the hospital staff and other members.</w:t>
      </w:r>
    </w:p>
    <w:p w14:paraId="6B57C6ED" w14:textId="77777777" w:rsidR="007C615F" w:rsidRPr="004E2EA7" w:rsidRDefault="007C615F" w:rsidP="007C615F">
      <w:pPr>
        <w:spacing w:line="360" w:lineRule="auto"/>
        <w:jc w:val="center"/>
        <w:rPr>
          <w:color w:val="000000" w:themeColor="text1"/>
          <w:sz w:val="24"/>
          <w:szCs w:val="24"/>
        </w:rPr>
      </w:pPr>
      <w:r w:rsidRPr="004E2EA7">
        <w:rPr>
          <w:noProof/>
          <w:color w:val="000000" w:themeColor="text1"/>
          <w:sz w:val="24"/>
          <w:szCs w:val="24"/>
        </w:rPr>
        <w:drawing>
          <wp:inline distT="0" distB="0" distL="0" distR="0" wp14:anchorId="5E26E98F" wp14:editId="15DB055E">
            <wp:extent cx="5605145" cy="4233691"/>
            <wp:effectExtent l="133350" t="114300" r="147955" b="1670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9462" cy="443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75F7F" w14:textId="77777777" w:rsidR="007C615F" w:rsidRDefault="007C615F" w:rsidP="007C615F">
      <w:pPr>
        <w:spacing w:line="360" w:lineRule="auto"/>
        <w:jc w:val="center"/>
        <w:rPr>
          <w:b/>
          <w:bCs/>
          <w:color w:val="000000" w:themeColor="text1"/>
          <w:sz w:val="24"/>
          <w:szCs w:val="24"/>
        </w:rPr>
      </w:pPr>
      <w:r w:rsidRPr="0006711B">
        <w:rPr>
          <w:b/>
          <w:bCs/>
          <w:color w:val="000000" w:themeColor="text1"/>
          <w:sz w:val="24"/>
          <w:szCs w:val="24"/>
        </w:rPr>
        <w:t>Figure 1-</w:t>
      </w:r>
      <w:r w:rsidRPr="004E2EA7">
        <w:rPr>
          <w:color w:val="000000" w:themeColor="text1"/>
          <w:sz w:val="24"/>
          <w:szCs w:val="24"/>
        </w:rPr>
        <w:t xml:space="preserve"> Ram Sagar Mishra 100 Bed Combined Hospital</w:t>
      </w:r>
    </w:p>
    <w:p w14:paraId="7B97461A" w14:textId="77777777" w:rsidR="007C615F" w:rsidRPr="00F44561" w:rsidRDefault="007C615F" w:rsidP="007C615F">
      <w:pPr>
        <w:rPr>
          <w:sz w:val="24"/>
          <w:szCs w:val="24"/>
        </w:rPr>
      </w:pPr>
    </w:p>
    <w:p w14:paraId="756951C6" w14:textId="77777777" w:rsidR="007C615F" w:rsidRPr="00F44561" w:rsidRDefault="007C615F" w:rsidP="007C615F">
      <w:pPr>
        <w:rPr>
          <w:sz w:val="24"/>
          <w:szCs w:val="24"/>
        </w:rPr>
      </w:pPr>
    </w:p>
    <w:p w14:paraId="6472FC5C" w14:textId="77777777" w:rsidR="007C615F" w:rsidRDefault="007C615F" w:rsidP="007C615F">
      <w:pPr>
        <w:rPr>
          <w:sz w:val="24"/>
          <w:szCs w:val="24"/>
        </w:rPr>
      </w:pPr>
    </w:p>
    <w:p w14:paraId="7D881831" w14:textId="77777777" w:rsidR="007D6B9A" w:rsidRPr="00F44561" w:rsidRDefault="007D6B9A" w:rsidP="007C615F">
      <w:pPr>
        <w:rPr>
          <w:sz w:val="24"/>
          <w:szCs w:val="24"/>
        </w:rPr>
      </w:pPr>
    </w:p>
    <w:p w14:paraId="2A4830C3" w14:textId="77777777" w:rsidR="007C615F" w:rsidRPr="00F44561" w:rsidRDefault="007C615F" w:rsidP="007C615F">
      <w:pPr>
        <w:rPr>
          <w:sz w:val="24"/>
          <w:szCs w:val="24"/>
        </w:rPr>
      </w:pPr>
    </w:p>
    <w:p w14:paraId="2E836C6D" w14:textId="77777777" w:rsidR="007C615F" w:rsidRPr="00F44561" w:rsidRDefault="007C615F" w:rsidP="007C615F">
      <w:pPr>
        <w:rPr>
          <w:sz w:val="24"/>
          <w:szCs w:val="24"/>
        </w:rPr>
      </w:pPr>
    </w:p>
    <w:p w14:paraId="02E3654C" w14:textId="77777777" w:rsidR="007C615F" w:rsidRPr="00F44561" w:rsidRDefault="007C615F" w:rsidP="007C615F">
      <w:pPr>
        <w:rPr>
          <w:sz w:val="24"/>
          <w:szCs w:val="24"/>
        </w:rPr>
      </w:pPr>
    </w:p>
    <w:p w14:paraId="549C702E" w14:textId="1779D8F6" w:rsidR="007C615F" w:rsidRPr="00575837" w:rsidRDefault="00575837" w:rsidP="009C1603">
      <w:pPr>
        <w:pStyle w:val="ListParagraph"/>
        <w:numPr>
          <w:ilvl w:val="0"/>
          <w:numId w:val="18"/>
        </w:numPr>
        <w:spacing w:line="360" w:lineRule="auto"/>
        <w:rPr>
          <w:b/>
          <w:bCs/>
          <w:color w:val="000000" w:themeColor="text1"/>
          <w:sz w:val="28"/>
          <w:szCs w:val="28"/>
          <w:u w:val="single"/>
        </w:rPr>
      </w:pPr>
      <w:r w:rsidRPr="00575837">
        <w:rPr>
          <w:b/>
          <w:bCs/>
          <w:color w:val="000000" w:themeColor="text1"/>
          <w:sz w:val="28"/>
          <w:szCs w:val="28"/>
          <w:u w:val="single"/>
        </w:rPr>
        <w:lastRenderedPageBreak/>
        <w:t>OBJECTIVES OF HOSPITAL TRAINING</w:t>
      </w:r>
    </w:p>
    <w:p w14:paraId="20288970" w14:textId="63AC8129" w:rsidR="00955B90" w:rsidRPr="00955B90" w:rsidRDefault="00955B90" w:rsidP="00955B90">
      <w:pPr>
        <w:spacing w:line="360" w:lineRule="auto"/>
        <w:rPr>
          <w:color w:val="000000" w:themeColor="text1"/>
          <w:sz w:val="10"/>
          <w:szCs w:val="10"/>
          <w:lang w:val="en-IN"/>
        </w:rPr>
      </w:pPr>
    </w:p>
    <w:p w14:paraId="4E2D4343"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Practical Exposure</w:t>
      </w:r>
      <w:r w:rsidRPr="00955B90">
        <w:rPr>
          <w:color w:val="000000" w:themeColor="text1"/>
          <w:sz w:val="24"/>
          <w:szCs w:val="24"/>
          <w:lang w:val="en-IN"/>
        </w:rPr>
        <w:t>: To immerse students in the hospital environment and provide real-world experience in patient care and hospital operations.</w:t>
      </w:r>
    </w:p>
    <w:p w14:paraId="397A364F"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Skill Development</w:t>
      </w:r>
      <w:r w:rsidRPr="00955B90">
        <w:rPr>
          <w:color w:val="000000" w:themeColor="text1"/>
          <w:sz w:val="24"/>
          <w:szCs w:val="24"/>
          <w:lang w:val="en-IN"/>
        </w:rPr>
        <w:t>: To build hands-on skills in clinical procedures, diagnostic techniques, and patient management.</w:t>
      </w:r>
    </w:p>
    <w:p w14:paraId="20824DCB"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Teamwork and Collaboration</w:t>
      </w:r>
      <w:r w:rsidRPr="00955B90">
        <w:rPr>
          <w:color w:val="000000" w:themeColor="text1"/>
          <w:sz w:val="24"/>
          <w:szCs w:val="24"/>
          <w:lang w:val="en-IN"/>
        </w:rPr>
        <w:t>: To foster collaboration within multidisciplinary teams of doctors, nurses, and allied health professionals.</w:t>
      </w:r>
    </w:p>
    <w:p w14:paraId="41EF1719"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Communication Skills</w:t>
      </w:r>
      <w:r w:rsidRPr="00955B90">
        <w:rPr>
          <w:color w:val="000000" w:themeColor="text1"/>
          <w:sz w:val="24"/>
          <w:szCs w:val="24"/>
          <w:lang w:val="en-IN"/>
        </w:rPr>
        <w:t>: To enhance both medical and interpersonal communication with patients, families, and healthcare staff.</w:t>
      </w:r>
    </w:p>
    <w:p w14:paraId="0C55F652"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Patient-</w:t>
      </w:r>
      <w:proofErr w:type="spellStart"/>
      <w:r w:rsidRPr="00955B90">
        <w:rPr>
          <w:b/>
          <w:bCs/>
          <w:color w:val="000000" w:themeColor="text1"/>
          <w:sz w:val="24"/>
          <w:szCs w:val="24"/>
          <w:lang w:val="en-IN"/>
        </w:rPr>
        <w:t>Centered</w:t>
      </w:r>
      <w:proofErr w:type="spellEnd"/>
      <w:r w:rsidRPr="00955B90">
        <w:rPr>
          <w:b/>
          <w:bCs/>
          <w:color w:val="000000" w:themeColor="text1"/>
          <w:sz w:val="24"/>
          <w:szCs w:val="24"/>
          <w:lang w:val="en-IN"/>
        </w:rPr>
        <w:t xml:space="preserve"> Care</w:t>
      </w:r>
      <w:r w:rsidRPr="00955B90">
        <w:rPr>
          <w:color w:val="000000" w:themeColor="text1"/>
          <w:sz w:val="24"/>
          <w:szCs w:val="24"/>
          <w:lang w:val="en-IN"/>
        </w:rPr>
        <w:t>: To emphasize the importance of individualized care plans, focusing on patient needs, preferences, and satisfaction.</w:t>
      </w:r>
    </w:p>
    <w:p w14:paraId="58D77244"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Professional Ethics</w:t>
      </w:r>
      <w:r w:rsidRPr="00955B90">
        <w:rPr>
          <w:color w:val="000000" w:themeColor="text1"/>
          <w:sz w:val="24"/>
          <w:szCs w:val="24"/>
          <w:lang w:val="en-IN"/>
        </w:rPr>
        <w:t>: To teach students about maintaining confidentiality, integrity, and ethical standards in healthcare practice.</w:t>
      </w:r>
    </w:p>
    <w:p w14:paraId="5C4789AC"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Understanding Medical Technology</w:t>
      </w:r>
      <w:r w:rsidRPr="00955B90">
        <w:rPr>
          <w:color w:val="000000" w:themeColor="text1"/>
          <w:sz w:val="24"/>
          <w:szCs w:val="24"/>
          <w:lang w:val="en-IN"/>
        </w:rPr>
        <w:t>: To familiarize students with the latest medical technologies and equipment used in diagnostics, treatment, and patient monitoring.</w:t>
      </w:r>
    </w:p>
    <w:p w14:paraId="3F7965B3"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Time Management</w:t>
      </w:r>
      <w:r w:rsidRPr="00955B90">
        <w:rPr>
          <w:color w:val="000000" w:themeColor="text1"/>
          <w:sz w:val="24"/>
          <w:szCs w:val="24"/>
          <w:lang w:val="en-IN"/>
        </w:rPr>
        <w:t>: To cultivate the ability to prioritize tasks and manage time effectively in a fast-paced hospital environment.</w:t>
      </w:r>
    </w:p>
    <w:p w14:paraId="2F3F522E"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Critical Thinking and Problem-Solving</w:t>
      </w:r>
      <w:r w:rsidRPr="00955B90">
        <w:rPr>
          <w:color w:val="000000" w:themeColor="text1"/>
          <w:sz w:val="24"/>
          <w:szCs w:val="24"/>
          <w:lang w:val="en-IN"/>
        </w:rPr>
        <w:t>: To improve the ability to make informed decisions during medical procedures and emergencies.</w:t>
      </w:r>
    </w:p>
    <w:p w14:paraId="2B40737F"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Adaptation to Hospital Culture</w:t>
      </w:r>
      <w:r w:rsidRPr="00955B90">
        <w:rPr>
          <w:color w:val="000000" w:themeColor="text1"/>
          <w:sz w:val="24"/>
          <w:szCs w:val="24"/>
          <w:lang w:val="en-IN"/>
        </w:rPr>
        <w:t>: To help students adjust to the work culture and hierarchy within hospitals.</w:t>
      </w:r>
    </w:p>
    <w:p w14:paraId="629B9F3C"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Medical Record Keeping</w:t>
      </w:r>
      <w:r w:rsidRPr="00955B90">
        <w:rPr>
          <w:color w:val="000000" w:themeColor="text1"/>
          <w:sz w:val="24"/>
          <w:szCs w:val="24"/>
          <w:lang w:val="en-IN"/>
        </w:rPr>
        <w:t>: To ensure accurate documentation of patient information, treatment plans, and outcomes in medical records.</w:t>
      </w:r>
    </w:p>
    <w:p w14:paraId="0738A14F"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Crisis and Emergency Response</w:t>
      </w:r>
      <w:r w:rsidRPr="00955B90">
        <w:rPr>
          <w:color w:val="000000" w:themeColor="text1"/>
          <w:sz w:val="24"/>
          <w:szCs w:val="24"/>
          <w:lang w:val="en-IN"/>
        </w:rPr>
        <w:t>: To develop skills in responding to medical emergencies, including triage and urgent care situations.</w:t>
      </w:r>
    </w:p>
    <w:p w14:paraId="22910561"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Patient Safety</w:t>
      </w:r>
      <w:r w:rsidRPr="00955B90">
        <w:rPr>
          <w:color w:val="000000" w:themeColor="text1"/>
          <w:sz w:val="24"/>
          <w:szCs w:val="24"/>
          <w:lang w:val="en-IN"/>
        </w:rPr>
        <w:t>: To focus on practices that prevent errors, infections, and ensure the overall safety of patients.</w:t>
      </w:r>
    </w:p>
    <w:p w14:paraId="30881E20"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Administrative Insight</w:t>
      </w:r>
      <w:r w:rsidRPr="00955B90">
        <w:rPr>
          <w:color w:val="000000" w:themeColor="text1"/>
          <w:sz w:val="24"/>
          <w:szCs w:val="24"/>
          <w:lang w:val="en-IN"/>
        </w:rPr>
        <w:t>: To provide a basic understanding of hospital administration, including scheduling, resource allocation, and patient flow management.</w:t>
      </w:r>
    </w:p>
    <w:p w14:paraId="70F87AD4" w14:textId="77777777" w:rsidR="00955B90" w:rsidRPr="00955B90" w:rsidRDefault="00955B90" w:rsidP="00955B90">
      <w:pPr>
        <w:numPr>
          <w:ilvl w:val="0"/>
          <w:numId w:val="19"/>
        </w:numPr>
        <w:spacing w:line="360" w:lineRule="auto"/>
        <w:jc w:val="both"/>
        <w:rPr>
          <w:color w:val="000000" w:themeColor="text1"/>
          <w:sz w:val="24"/>
          <w:szCs w:val="24"/>
          <w:lang w:val="en-IN"/>
        </w:rPr>
      </w:pPr>
      <w:r w:rsidRPr="00955B90">
        <w:rPr>
          <w:b/>
          <w:bCs/>
          <w:color w:val="000000" w:themeColor="text1"/>
          <w:sz w:val="24"/>
          <w:szCs w:val="24"/>
          <w:lang w:val="en-IN"/>
        </w:rPr>
        <w:t>Continuous Learning and Research</w:t>
      </w:r>
      <w:r w:rsidRPr="00955B90">
        <w:rPr>
          <w:color w:val="000000" w:themeColor="text1"/>
          <w:sz w:val="24"/>
          <w:szCs w:val="24"/>
          <w:lang w:val="en-IN"/>
        </w:rPr>
        <w:t>: To promote lifelong learning, staying updated with the latest medical research, and applying evidence-based practices in healthcare.</w:t>
      </w:r>
    </w:p>
    <w:p w14:paraId="49381B28" w14:textId="77777777" w:rsidR="00575837" w:rsidRDefault="00575837" w:rsidP="00575837">
      <w:pPr>
        <w:spacing w:line="360" w:lineRule="auto"/>
        <w:rPr>
          <w:color w:val="000000" w:themeColor="text1"/>
          <w:sz w:val="24"/>
          <w:szCs w:val="24"/>
        </w:rPr>
      </w:pPr>
    </w:p>
    <w:p w14:paraId="42753186" w14:textId="77777777" w:rsidR="00575837" w:rsidRDefault="00575837" w:rsidP="00575837">
      <w:pPr>
        <w:spacing w:line="360" w:lineRule="auto"/>
        <w:rPr>
          <w:b/>
          <w:bCs/>
          <w:color w:val="000000" w:themeColor="text1"/>
          <w:sz w:val="28"/>
          <w:szCs w:val="28"/>
          <w:u w:val="single"/>
        </w:rPr>
      </w:pPr>
    </w:p>
    <w:p w14:paraId="150A4F35" w14:textId="77777777" w:rsidR="00575837" w:rsidRDefault="00575837" w:rsidP="00955B90">
      <w:pPr>
        <w:spacing w:line="360" w:lineRule="auto"/>
        <w:rPr>
          <w:b/>
          <w:bCs/>
          <w:color w:val="000000" w:themeColor="text1"/>
          <w:sz w:val="28"/>
          <w:szCs w:val="28"/>
          <w:u w:val="single"/>
        </w:rPr>
      </w:pPr>
    </w:p>
    <w:p w14:paraId="23E3D9C2" w14:textId="0DD5E878" w:rsidR="00955B90" w:rsidRPr="00955B90" w:rsidRDefault="00955B90" w:rsidP="002227F5">
      <w:pPr>
        <w:pStyle w:val="ListParagraph"/>
        <w:numPr>
          <w:ilvl w:val="0"/>
          <w:numId w:val="18"/>
        </w:numPr>
        <w:tabs>
          <w:tab w:val="left" w:pos="284"/>
        </w:tabs>
        <w:spacing w:line="360" w:lineRule="auto"/>
        <w:ind w:left="0" w:firstLine="0"/>
        <w:rPr>
          <w:b/>
          <w:bCs/>
          <w:color w:val="000000" w:themeColor="text1"/>
          <w:sz w:val="28"/>
          <w:szCs w:val="28"/>
          <w:u w:val="single"/>
        </w:rPr>
      </w:pPr>
      <w:r w:rsidRPr="00955B90">
        <w:rPr>
          <w:b/>
          <w:bCs/>
          <w:color w:val="000000" w:themeColor="text1"/>
          <w:sz w:val="28"/>
          <w:szCs w:val="28"/>
          <w:u w:val="single"/>
        </w:rPr>
        <w:lastRenderedPageBreak/>
        <w:t>About Hospital</w:t>
      </w:r>
    </w:p>
    <w:p w14:paraId="5B155077" w14:textId="77777777" w:rsidR="00955B90" w:rsidRPr="00955B90" w:rsidRDefault="00955B90" w:rsidP="002227F5">
      <w:pPr>
        <w:spacing w:line="360" w:lineRule="auto"/>
        <w:rPr>
          <w:color w:val="000000" w:themeColor="text1"/>
          <w:sz w:val="24"/>
          <w:szCs w:val="24"/>
          <w:lang w:val="en-IN"/>
        </w:rPr>
      </w:pPr>
      <w:r w:rsidRPr="00955B90">
        <w:rPr>
          <w:color w:val="000000" w:themeColor="text1"/>
          <w:sz w:val="24"/>
          <w:szCs w:val="24"/>
          <w:lang w:val="en-IN"/>
        </w:rPr>
        <w:t>A hospital is a healthcare institution providing patient treatment, typically with specialized medical staff and equipment. Hospitals are key facilities in the healthcare system, offering a wide range of services, from emergency care to long-term treatment for various medical conditions.</w:t>
      </w:r>
    </w:p>
    <w:p w14:paraId="7656608A" w14:textId="77777777" w:rsidR="00955B90" w:rsidRPr="00955B90" w:rsidRDefault="00955B90" w:rsidP="00955B90">
      <w:pPr>
        <w:numPr>
          <w:ilvl w:val="0"/>
          <w:numId w:val="20"/>
        </w:numPr>
        <w:spacing w:line="360" w:lineRule="auto"/>
        <w:rPr>
          <w:color w:val="000000" w:themeColor="text1"/>
          <w:sz w:val="24"/>
          <w:szCs w:val="24"/>
          <w:lang w:val="en-IN"/>
        </w:rPr>
      </w:pPr>
      <w:r w:rsidRPr="00955B90">
        <w:rPr>
          <w:b/>
          <w:bCs/>
          <w:color w:val="000000" w:themeColor="text1"/>
          <w:sz w:val="24"/>
          <w:szCs w:val="24"/>
          <w:lang w:val="en-IN"/>
        </w:rPr>
        <w:t>Healthcare Services:</w:t>
      </w:r>
      <w:r w:rsidRPr="00955B90">
        <w:rPr>
          <w:color w:val="000000" w:themeColor="text1"/>
          <w:sz w:val="24"/>
          <w:szCs w:val="24"/>
          <w:lang w:val="en-IN"/>
        </w:rPr>
        <w:t xml:space="preserve"> Hospitals offer a variety of services including diagnosis, treatment, surgery, maternity care, emergency services, and rehabilitation. They serve patients with acute illnesses, chronic conditions, and those requiring specialized treatments.</w:t>
      </w:r>
    </w:p>
    <w:p w14:paraId="6AC28950" w14:textId="77777777" w:rsidR="00955B90" w:rsidRPr="00955B90" w:rsidRDefault="00955B90" w:rsidP="00955B90">
      <w:pPr>
        <w:numPr>
          <w:ilvl w:val="0"/>
          <w:numId w:val="20"/>
        </w:numPr>
        <w:spacing w:line="360" w:lineRule="auto"/>
        <w:rPr>
          <w:color w:val="000000" w:themeColor="text1"/>
          <w:sz w:val="24"/>
          <w:szCs w:val="24"/>
          <w:lang w:val="en-IN"/>
        </w:rPr>
      </w:pPr>
      <w:r w:rsidRPr="00955B90">
        <w:rPr>
          <w:b/>
          <w:bCs/>
          <w:color w:val="000000" w:themeColor="text1"/>
          <w:sz w:val="24"/>
          <w:szCs w:val="24"/>
          <w:lang w:val="en-IN"/>
        </w:rPr>
        <w:t>Medical Staff:</w:t>
      </w:r>
      <w:r w:rsidRPr="00955B90">
        <w:rPr>
          <w:color w:val="000000" w:themeColor="text1"/>
          <w:sz w:val="24"/>
          <w:szCs w:val="24"/>
          <w:lang w:val="en-IN"/>
        </w:rPr>
        <w:t xml:space="preserve"> Hospitals employ doctors, surgeons, nurses, therapists, and other medical professionals. These staff members work in specialized departments like cardiology, neurology, </w:t>
      </w:r>
      <w:proofErr w:type="spellStart"/>
      <w:r w:rsidRPr="00955B90">
        <w:rPr>
          <w:color w:val="000000" w:themeColor="text1"/>
          <w:sz w:val="24"/>
          <w:szCs w:val="24"/>
          <w:lang w:val="en-IN"/>
        </w:rPr>
        <w:t>orthopedics</w:t>
      </w:r>
      <w:proofErr w:type="spellEnd"/>
      <w:r w:rsidRPr="00955B90">
        <w:rPr>
          <w:color w:val="000000" w:themeColor="text1"/>
          <w:sz w:val="24"/>
          <w:szCs w:val="24"/>
          <w:lang w:val="en-IN"/>
        </w:rPr>
        <w:t xml:space="preserve">, oncology, </w:t>
      </w:r>
      <w:proofErr w:type="spellStart"/>
      <w:r w:rsidRPr="00955B90">
        <w:rPr>
          <w:color w:val="000000" w:themeColor="text1"/>
          <w:sz w:val="24"/>
          <w:szCs w:val="24"/>
          <w:lang w:val="en-IN"/>
        </w:rPr>
        <w:t>pediatrics</w:t>
      </w:r>
      <w:proofErr w:type="spellEnd"/>
      <w:r w:rsidRPr="00955B90">
        <w:rPr>
          <w:color w:val="000000" w:themeColor="text1"/>
          <w:sz w:val="24"/>
          <w:szCs w:val="24"/>
          <w:lang w:val="en-IN"/>
        </w:rPr>
        <w:t>, and more.</w:t>
      </w:r>
    </w:p>
    <w:p w14:paraId="441AB394" w14:textId="77777777" w:rsidR="00955B90" w:rsidRPr="00955B90" w:rsidRDefault="00955B90" w:rsidP="00955B90">
      <w:pPr>
        <w:numPr>
          <w:ilvl w:val="0"/>
          <w:numId w:val="20"/>
        </w:numPr>
        <w:spacing w:line="360" w:lineRule="auto"/>
        <w:rPr>
          <w:color w:val="000000" w:themeColor="text1"/>
          <w:sz w:val="24"/>
          <w:szCs w:val="24"/>
          <w:lang w:val="en-IN"/>
        </w:rPr>
      </w:pPr>
      <w:r w:rsidRPr="00955B90">
        <w:rPr>
          <w:b/>
          <w:bCs/>
          <w:color w:val="000000" w:themeColor="text1"/>
          <w:sz w:val="24"/>
          <w:szCs w:val="24"/>
          <w:lang w:val="en-IN"/>
        </w:rPr>
        <w:t>Departments and Specialties:</w:t>
      </w:r>
      <w:r w:rsidRPr="00955B90">
        <w:rPr>
          <w:color w:val="000000" w:themeColor="text1"/>
          <w:sz w:val="24"/>
          <w:szCs w:val="24"/>
          <w:lang w:val="en-IN"/>
        </w:rPr>
        <w:t xml:space="preserve"> Hospitals are divided into departments based on medical specialties (e.g., radiology, intensive care unit (ICU), laboratory services, pharmacy, surgery, etc.), each designed to cater to specific types of healthcare needs.</w:t>
      </w:r>
    </w:p>
    <w:p w14:paraId="4F6815B9" w14:textId="0D192B69" w:rsidR="00955B90" w:rsidRPr="00955B90" w:rsidRDefault="00955B90" w:rsidP="00955B90">
      <w:pPr>
        <w:numPr>
          <w:ilvl w:val="0"/>
          <w:numId w:val="20"/>
        </w:numPr>
        <w:spacing w:line="360" w:lineRule="auto"/>
        <w:rPr>
          <w:color w:val="000000" w:themeColor="text1"/>
          <w:sz w:val="24"/>
          <w:szCs w:val="24"/>
          <w:lang w:val="en-IN"/>
        </w:rPr>
      </w:pPr>
      <w:r w:rsidRPr="00955B90">
        <w:rPr>
          <w:b/>
          <w:bCs/>
          <w:color w:val="000000" w:themeColor="text1"/>
          <w:sz w:val="24"/>
          <w:szCs w:val="24"/>
          <w:lang w:val="en-IN"/>
        </w:rPr>
        <w:t>Facilities and Equipment:</w:t>
      </w:r>
      <w:r w:rsidRPr="00955B90">
        <w:rPr>
          <w:color w:val="000000" w:themeColor="text1"/>
          <w:sz w:val="24"/>
          <w:szCs w:val="24"/>
          <w:lang w:val="en-IN"/>
        </w:rPr>
        <w:t xml:space="preserve"> Hospitals are equipped with advanced medical technology such as MRI machines, X-rays, ventilators, operating </w:t>
      </w:r>
      <w:proofErr w:type="spellStart"/>
      <w:r w:rsidRPr="00955B90">
        <w:rPr>
          <w:color w:val="000000" w:themeColor="text1"/>
          <w:sz w:val="24"/>
          <w:szCs w:val="24"/>
          <w:lang w:val="en-IN"/>
        </w:rPr>
        <w:t>theaters</w:t>
      </w:r>
      <w:proofErr w:type="spellEnd"/>
      <w:r w:rsidRPr="00955B90">
        <w:rPr>
          <w:color w:val="000000" w:themeColor="text1"/>
          <w:sz w:val="24"/>
          <w:szCs w:val="24"/>
          <w:lang w:val="en-IN"/>
        </w:rPr>
        <w:t xml:space="preserve">, and ICUs. </w:t>
      </w:r>
    </w:p>
    <w:p w14:paraId="671635B1" w14:textId="77777777" w:rsidR="00955B90" w:rsidRPr="00955B90" w:rsidRDefault="00955B90" w:rsidP="00955B90">
      <w:pPr>
        <w:numPr>
          <w:ilvl w:val="0"/>
          <w:numId w:val="20"/>
        </w:numPr>
        <w:spacing w:line="360" w:lineRule="auto"/>
        <w:rPr>
          <w:b/>
          <w:bCs/>
          <w:color w:val="000000" w:themeColor="text1"/>
          <w:sz w:val="24"/>
          <w:szCs w:val="24"/>
          <w:lang w:val="en-IN"/>
        </w:rPr>
      </w:pPr>
      <w:r w:rsidRPr="00955B90">
        <w:rPr>
          <w:b/>
          <w:bCs/>
          <w:color w:val="000000" w:themeColor="text1"/>
          <w:sz w:val="24"/>
          <w:szCs w:val="24"/>
          <w:lang w:val="en-IN"/>
        </w:rPr>
        <w:t>Types of Hospitals:</w:t>
      </w:r>
    </w:p>
    <w:p w14:paraId="5A16BF2F"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General Hospitals:</w:t>
      </w:r>
      <w:r w:rsidRPr="00955B90">
        <w:rPr>
          <w:color w:val="000000" w:themeColor="text1"/>
          <w:sz w:val="24"/>
          <w:szCs w:val="24"/>
          <w:lang w:val="en-IN"/>
        </w:rPr>
        <w:t xml:space="preserve"> Offer a wide range of services to treat different conditions.</w:t>
      </w:r>
    </w:p>
    <w:p w14:paraId="35B15FE4"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Specialized Hospitals:</w:t>
      </w:r>
      <w:r w:rsidRPr="00955B90">
        <w:rPr>
          <w:color w:val="000000" w:themeColor="text1"/>
          <w:sz w:val="24"/>
          <w:szCs w:val="24"/>
          <w:lang w:val="en-IN"/>
        </w:rPr>
        <w:t xml:space="preserve"> Focus on a particular field, such as children's hospitals, psychiatric hospitals, or cancer treatment </w:t>
      </w:r>
      <w:proofErr w:type="spellStart"/>
      <w:r w:rsidRPr="00955B90">
        <w:rPr>
          <w:color w:val="000000" w:themeColor="text1"/>
          <w:sz w:val="24"/>
          <w:szCs w:val="24"/>
          <w:lang w:val="en-IN"/>
        </w:rPr>
        <w:t>centers</w:t>
      </w:r>
      <w:proofErr w:type="spellEnd"/>
      <w:r w:rsidRPr="00955B90">
        <w:rPr>
          <w:color w:val="000000" w:themeColor="text1"/>
          <w:sz w:val="24"/>
          <w:szCs w:val="24"/>
          <w:lang w:val="en-IN"/>
        </w:rPr>
        <w:t>.</w:t>
      </w:r>
    </w:p>
    <w:p w14:paraId="70B8844B"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Teaching Hospitals:</w:t>
      </w:r>
      <w:r w:rsidRPr="00955B90">
        <w:rPr>
          <w:color w:val="000000" w:themeColor="text1"/>
          <w:sz w:val="24"/>
          <w:szCs w:val="24"/>
          <w:lang w:val="en-IN"/>
        </w:rPr>
        <w:t xml:space="preserve"> Associated with medical schools, where medical students, interns, and residents receive training alongside providing patient care.</w:t>
      </w:r>
    </w:p>
    <w:p w14:paraId="71B8229C" w14:textId="77777777" w:rsidR="00955B90" w:rsidRPr="00955B90" w:rsidRDefault="00955B90" w:rsidP="00955B90">
      <w:pPr>
        <w:numPr>
          <w:ilvl w:val="0"/>
          <w:numId w:val="20"/>
        </w:numPr>
        <w:spacing w:line="360" w:lineRule="auto"/>
        <w:rPr>
          <w:b/>
          <w:bCs/>
          <w:color w:val="000000" w:themeColor="text1"/>
          <w:sz w:val="24"/>
          <w:szCs w:val="24"/>
          <w:lang w:val="en-IN"/>
        </w:rPr>
      </w:pPr>
      <w:r w:rsidRPr="00955B90">
        <w:rPr>
          <w:b/>
          <w:bCs/>
          <w:color w:val="000000" w:themeColor="text1"/>
          <w:sz w:val="24"/>
          <w:szCs w:val="24"/>
          <w:lang w:val="en-IN"/>
        </w:rPr>
        <w:t>Patient Care Levels:</w:t>
      </w:r>
    </w:p>
    <w:p w14:paraId="4014B422"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Inpatient:</w:t>
      </w:r>
      <w:r w:rsidRPr="00955B90">
        <w:rPr>
          <w:color w:val="000000" w:themeColor="text1"/>
          <w:sz w:val="24"/>
          <w:szCs w:val="24"/>
          <w:lang w:val="en-IN"/>
        </w:rPr>
        <w:t xml:space="preserve"> Patients stay in the hospital for overnight care or longer.</w:t>
      </w:r>
    </w:p>
    <w:p w14:paraId="754F40C2"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Outpatient:</w:t>
      </w:r>
      <w:r w:rsidRPr="00955B90">
        <w:rPr>
          <w:color w:val="000000" w:themeColor="text1"/>
          <w:sz w:val="24"/>
          <w:szCs w:val="24"/>
          <w:lang w:val="en-IN"/>
        </w:rPr>
        <w:t xml:space="preserve"> Patients visit the hospital for diagnosis or treatment and leave the same day.</w:t>
      </w:r>
    </w:p>
    <w:p w14:paraId="7C744C75" w14:textId="77777777" w:rsidR="00955B90" w:rsidRPr="00955B90" w:rsidRDefault="00955B90" w:rsidP="00955B90">
      <w:pPr>
        <w:numPr>
          <w:ilvl w:val="1"/>
          <w:numId w:val="20"/>
        </w:numPr>
        <w:spacing w:line="360" w:lineRule="auto"/>
        <w:rPr>
          <w:color w:val="000000" w:themeColor="text1"/>
          <w:sz w:val="24"/>
          <w:szCs w:val="24"/>
          <w:lang w:val="en-IN"/>
        </w:rPr>
      </w:pPr>
      <w:r w:rsidRPr="00955B90">
        <w:rPr>
          <w:b/>
          <w:bCs/>
          <w:color w:val="000000" w:themeColor="text1"/>
          <w:sz w:val="24"/>
          <w:szCs w:val="24"/>
          <w:lang w:val="en-IN"/>
        </w:rPr>
        <w:t>Emergency Services:</w:t>
      </w:r>
      <w:r w:rsidRPr="00955B90">
        <w:rPr>
          <w:color w:val="000000" w:themeColor="text1"/>
          <w:sz w:val="24"/>
          <w:szCs w:val="24"/>
          <w:lang w:val="en-IN"/>
        </w:rPr>
        <w:t xml:space="preserve"> Hospitals provide immediate care for life-threatening conditions or injuries through emergency rooms (ERs).</w:t>
      </w:r>
    </w:p>
    <w:p w14:paraId="14A6199F" w14:textId="77777777" w:rsidR="00955B90" w:rsidRPr="00955B90" w:rsidRDefault="00955B90" w:rsidP="00955B90">
      <w:pPr>
        <w:numPr>
          <w:ilvl w:val="0"/>
          <w:numId w:val="20"/>
        </w:numPr>
        <w:spacing w:line="360" w:lineRule="auto"/>
        <w:rPr>
          <w:color w:val="000000" w:themeColor="text1"/>
          <w:sz w:val="24"/>
          <w:szCs w:val="24"/>
          <w:lang w:val="en-IN"/>
        </w:rPr>
      </w:pPr>
      <w:r w:rsidRPr="00955B90">
        <w:rPr>
          <w:b/>
          <w:bCs/>
          <w:color w:val="000000" w:themeColor="text1"/>
          <w:sz w:val="24"/>
          <w:szCs w:val="24"/>
          <w:lang w:val="en-IN"/>
        </w:rPr>
        <w:t>Administrative Functions:</w:t>
      </w:r>
      <w:r w:rsidRPr="00955B90">
        <w:rPr>
          <w:color w:val="000000" w:themeColor="text1"/>
          <w:sz w:val="24"/>
          <w:szCs w:val="24"/>
          <w:lang w:val="en-IN"/>
        </w:rPr>
        <w:t xml:space="preserve"> Hospitals also have non-clinical staff involved in administration, finance, health information management, and patient services to ensure smooth operation and regulatory compliance.</w:t>
      </w:r>
    </w:p>
    <w:p w14:paraId="60B9A80A" w14:textId="77777777" w:rsidR="00955B90" w:rsidRPr="00955B90" w:rsidRDefault="00955B90" w:rsidP="00955B90">
      <w:pPr>
        <w:spacing w:line="360" w:lineRule="auto"/>
        <w:rPr>
          <w:b/>
          <w:bCs/>
          <w:color w:val="000000" w:themeColor="text1"/>
          <w:sz w:val="24"/>
          <w:szCs w:val="24"/>
          <w:lang w:val="en-IN"/>
        </w:rPr>
      </w:pPr>
      <w:r w:rsidRPr="00955B90">
        <w:rPr>
          <w:b/>
          <w:bCs/>
          <w:color w:val="000000" w:themeColor="text1"/>
          <w:sz w:val="24"/>
          <w:szCs w:val="24"/>
          <w:lang w:val="en-IN"/>
        </w:rPr>
        <w:t>Role in Healthcare:</w:t>
      </w:r>
    </w:p>
    <w:p w14:paraId="4D706704" w14:textId="77777777" w:rsidR="00955B90" w:rsidRDefault="00955B90" w:rsidP="00955B90">
      <w:pPr>
        <w:spacing w:line="360" w:lineRule="auto"/>
        <w:rPr>
          <w:color w:val="000000" w:themeColor="text1"/>
          <w:sz w:val="24"/>
          <w:szCs w:val="24"/>
          <w:lang w:val="en-IN"/>
        </w:rPr>
      </w:pPr>
      <w:r w:rsidRPr="00955B90">
        <w:rPr>
          <w:color w:val="000000" w:themeColor="text1"/>
          <w:sz w:val="24"/>
          <w:szCs w:val="24"/>
          <w:lang w:val="en-IN"/>
        </w:rPr>
        <w:t>Hospitals are integral to the healthcare delivery system, not only treating illness but also focusing on disease prevention, patient education, and public health promotion.</w:t>
      </w:r>
    </w:p>
    <w:p w14:paraId="19553325" w14:textId="77777777" w:rsidR="006B01A6" w:rsidRDefault="006B01A6" w:rsidP="00955B90">
      <w:pPr>
        <w:spacing w:line="360" w:lineRule="auto"/>
        <w:rPr>
          <w:color w:val="000000" w:themeColor="text1"/>
          <w:sz w:val="24"/>
          <w:szCs w:val="24"/>
          <w:lang w:val="en-IN"/>
        </w:rPr>
      </w:pPr>
    </w:p>
    <w:p w14:paraId="66397D86" w14:textId="77777777" w:rsidR="007D6B9A" w:rsidRPr="00955B90" w:rsidRDefault="007D6B9A" w:rsidP="00955B90">
      <w:pPr>
        <w:spacing w:line="360" w:lineRule="auto"/>
        <w:rPr>
          <w:color w:val="000000" w:themeColor="text1"/>
          <w:sz w:val="24"/>
          <w:szCs w:val="24"/>
          <w:lang w:val="en-IN"/>
        </w:rPr>
      </w:pPr>
    </w:p>
    <w:p w14:paraId="3E179B98" w14:textId="41E838DB" w:rsidR="00955B90" w:rsidRPr="005C236C" w:rsidRDefault="00955B90" w:rsidP="009C1603">
      <w:pPr>
        <w:pStyle w:val="ListParagraph"/>
        <w:numPr>
          <w:ilvl w:val="0"/>
          <w:numId w:val="18"/>
        </w:numPr>
        <w:spacing w:line="360" w:lineRule="auto"/>
        <w:rPr>
          <w:b/>
          <w:bCs/>
          <w:color w:val="000000" w:themeColor="text1"/>
          <w:sz w:val="28"/>
          <w:szCs w:val="28"/>
          <w:u w:val="single"/>
        </w:rPr>
      </w:pPr>
      <w:r w:rsidRPr="005C236C">
        <w:rPr>
          <w:b/>
          <w:bCs/>
          <w:color w:val="000000" w:themeColor="text1"/>
          <w:sz w:val="28"/>
          <w:szCs w:val="28"/>
          <w:u w:val="single"/>
        </w:rPr>
        <w:lastRenderedPageBreak/>
        <w:t>HOSPITAL WARD</w:t>
      </w:r>
    </w:p>
    <w:p w14:paraId="3C7B67C4" w14:textId="02A76BF4"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First Aid</w:t>
      </w:r>
    </w:p>
    <w:p w14:paraId="515E5D9D" w14:textId="6408B824"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Emergency</w:t>
      </w:r>
    </w:p>
    <w:p w14:paraId="6D56C1A8" w14:textId="2EA49429"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OPD</w:t>
      </w:r>
    </w:p>
    <w:p w14:paraId="4ACA4B50" w14:textId="70990300"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Pharmacy</w:t>
      </w:r>
    </w:p>
    <w:p w14:paraId="78813F23" w14:textId="42F9D8C7"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General Ward</w:t>
      </w:r>
    </w:p>
    <w:p w14:paraId="006F8D08" w14:textId="4FD36E34"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Injection Room</w:t>
      </w:r>
    </w:p>
    <w:p w14:paraId="50690754" w14:textId="68C695FB" w:rsidR="00955B90" w:rsidRDefault="00955B90" w:rsidP="00955B90">
      <w:pPr>
        <w:pStyle w:val="ListParagraph"/>
        <w:numPr>
          <w:ilvl w:val="0"/>
          <w:numId w:val="21"/>
        </w:numPr>
        <w:spacing w:line="360" w:lineRule="auto"/>
        <w:rPr>
          <w:b/>
          <w:bCs/>
          <w:color w:val="000000" w:themeColor="text1"/>
          <w:sz w:val="24"/>
          <w:szCs w:val="24"/>
          <w:lang w:val="en-IN"/>
        </w:rPr>
      </w:pPr>
      <w:r>
        <w:rPr>
          <w:b/>
          <w:bCs/>
          <w:color w:val="000000" w:themeColor="text1"/>
          <w:sz w:val="24"/>
          <w:szCs w:val="24"/>
          <w:lang w:val="en-IN"/>
        </w:rPr>
        <w:t>Dressing</w:t>
      </w:r>
    </w:p>
    <w:p w14:paraId="09E6D715" w14:textId="77777777" w:rsidR="00955B90" w:rsidRPr="005C236C" w:rsidRDefault="00955B90" w:rsidP="00955B90">
      <w:pPr>
        <w:pStyle w:val="ListParagraph"/>
        <w:spacing w:line="360" w:lineRule="auto"/>
        <w:ind w:left="720"/>
        <w:rPr>
          <w:b/>
          <w:bCs/>
          <w:color w:val="000000" w:themeColor="text1"/>
          <w:sz w:val="12"/>
          <w:szCs w:val="12"/>
          <w:u w:val="single"/>
          <w:lang w:val="en-IN"/>
        </w:rPr>
      </w:pPr>
    </w:p>
    <w:p w14:paraId="11136A9B" w14:textId="677DB6A8" w:rsidR="00955B90" w:rsidRPr="005C236C" w:rsidRDefault="00955B90" w:rsidP="002227F5">
      <w:pPr>
        <w:pStyle w:val="ListParagraph"/>
        <w:numPr>
          <w:ilvl w:val="1"/>
          <w:numId w:val="18"/>
        </w:numPr>
        <w:spacing w:line="360" w:lineRule="auto"/>
        <w:ind w:left="284"/>
        <w:rPr>
          <w:b/>
          <w:bCs/>
          <w:color w:val="000000" w:themeColor="text1"/>
          <w:sz w:val="26"/>
          <w:szCs w:val="26"/>
          <w:u w:val="single"/>
          <w:lang w:val="en-IN"/>
        </w:rPr>
      </w:pPr>
      <w:r w:rsidRPr="005C236C">
        <w:rPr>
          <w:b/>
          <w:bCs/>
          <w:color w:val="000000" w:themeColor="text1"/>
          <w:sz w:val="26"/>
          <w:szCs w:val="26"/>
          <w:u w:val="single"/>
          <w:lang w:val="en-IN"/>
        </w:rPr>
        <w:t>First Aid</w:t>
      </w:r>
    </w:p>
    <w:p w14:paraId="0F10BC56" w14:textId="77777777" w:rsidR="005C236C" w:rsidRPr="005C236C" w:rsidRDefault="005C236C" w:rsidP="002227F5">
      <w:pPr>
        <w:spacing w:line="360" w:lineRule="auto"/>
        <w:jc w:val="both"/>
        <w:rPr>
          <w:color w:val="000000" w:themeColor="text1"/>
          <w:sz w:val="24"/>
          <w:szCs w:val="24"/>
          <w:lang w:val="en-IN"/>
        </w:rPr>
      </w:pPr>
      <w:r w:rsidRPr="005C236C">
        <w:rPr>
          <w:color w:val="000000" w:themeColor="text1"/>
          <w:sz w:val="24"/>
          <w:szCs w:val="24"/>
          <w:lang w:val="en-IN"/>
        </w:rPr>
        <w:t>First aid is the immediate assistance given to someone who is injured or suddenly taken ill. Its primary purpose is to preserve life, prevent the condition from worsening, and promote recovery. First aid can range from minor care, such as applying a bandage, to more critical interventions like CPR until professional medical help is available.</w:t>
      </w:r>
    </w:p>
    <w:p w14:paraId="1015DC21" w14:textId="77777777" w:rsidR="005C236C" w:rsidRPr="005C236C" w:rsidRDefault="005C236C" w:rsidP="005C236C">
      <w:pPr>
        <w:spacing w:line="360" w:lineRule="auto"/>
        <w:jc w:val="both"/>
        <w:rPr>
          <w:b/>
          <w:bCs/>
          <w:color w:val="000000" w:themeColor="text1"/>
          <w:sz w:val="24"/>
          <w:szCs w:val="24"/>
          <w:lang w:val="en-IN"/>
        </w:rPr>
      </w:pPr>
      <w:r w:rsidRPr="005C236C">
        <w:rPr>
          <w:b/>
          <w:bCs/>
          <w:color w:val="000000" w:themeColor="text1"/>
          <w:sz w:val="24"/>
          <w:szCs w:val="24"/>
          <w:lang w:val="en-IN"/>
        </w:rPr>
        <w:t>Key Aims of First Aid (The Three P’s):</w:t>
      </w:r>
    </w:p>
    <w:p w14:paraId="31AA89E6" w14:textId="77777777" w:rsidR="005C236C" w:rsidRPr="005C236C" w:rsidRDefault="005C236C" w:rsidP="005C236C">
      <w:pPr>
        <w:numPr>
          <w:ilvl w:val="0"/>
          <w:numId w:val="22"/>
        </w:numPr>
        <w:spacing w:line="360" w:lineRule="auto"/>
        <w:jc w:val="both"/>
        <w:rPr>
          <w:color w:val="000000" w:themeColor="text1"/>
          <w:sz w:val="24"/>
          <w:szCs w:val="24"/>
          <w:lang w:val="en-IN"/>
        </w:rPr>
      </w:pPr>
      <w:r w:rsidRPr="005C236C">
        <w:rPr>
          <w:b/>
          <w:bCs/>
          <w:color w:val="000000" w:themeColor="text1"/>
          <w:sz w:val="24"/>
          <w:szCs w:val="24"/>
          <w:lang w:val="en-IN"/>
        </w:rPr>
        <w:t>Preserve life</w:t>
      </w:r>
      <w:r w:rsidRPr="005C236C">
        <w:rPr>
          <w:color w:val="000000" w:themeColor="text1"/>
          <w:sz w:val="24"/>
          <w:szCs w:val="24"/>
          <w:lang w:val="en-IN"/>
        </w:rPr>
        <w:t>: The main goal is to save lives and minimize the threat of death.</w:t>
      </w:r>
    </w:p>
    <w:p w14:paraId="767900F6" w14:textId="77777777" w:rsidR="005C236C" w:rsidRPr="005C236C" w:rsidRDefault="005C236C" w:rsidP="005C236C">
      <w:pPr>
        <w:numPr>
          <w:ilvl w:val="0"/>
          <w:numId w:val="22"/>
        </w:numPr>
        <w:spacing w:line="360" w:lineRule="auto"/>
        <w:jc w:val="both"/>
        <w:rPr>
          <w:color w:val="000000" w:themeColor="text1"/>
          <w:sz w:val="24"/>
          <w:szCs w:val="24"/>
          <w:lang w:val="en-IN"/>
        </w:rPr>
      </w:pPr>
      <w:r w:rsidRPr="005C236C">
        <w:rPr>
          <w:b/>
          <w:bCs/>
          <w:color w:val="000000" w:themeColor="text1"/>
          <w:sz w:val="24"/>
          <w:szCs w:val="24"/>
          <w:lang w:val="en-IN"/>
        </w:rPr>
        <w:t>Prevent further harm</w:t>
      </w:r>
      <w:r w:rsidRPr="005C236C">
        <w:rPr>
          <w:color w:val="000000" w:themeColor="text1"/>
          <w:sz w:val="24"/>
          <w:szCs w:val="24"/>
          <w:lang w:val="en-IN"/>
        </w:rPr>
        <w:t>: This involves preventing the injury or illness from worsening, such as removing a person from danger or stopping severe bleeding.</w:t>
      </w:r>
    </w:p>
    <w:p w14:paraId="1B26D75A" w14:textId="77777777" w:rsidR="005C236C" w:rsidRPr="005C236C" w:rsidRDefault="005C236C" w:rsidP="005C236C">
      <w:pPr>
        <w:numPr>
          <w:ilvl w:val="0"/>
          <w:numId w:val="22"/>
        </w:numPr>
        <w:spacing w:line="360" w:lineRule="auto"/>
        <w:jc w:val="both"/>
        <w:rPr>
          <w:color w:val="000000" w:themeColor="text1"/>
          <w:sz w:val="24"/>
          <w:szCs w:val="24"/>
          <w:lang w:val="en-IN"/>
        </w:rPr>
      </w:pPr>
      <w:r w:rsidRPr="005C236C">
        <w:rPr>
          <w:b/>
          <w:bCs/>
          <w:color w:val="000000" w:themeColor="text1"/>
          <w:sz w:val="24"/>
          <w:szCs w:val="24"/>
          <w:lang w:val="en-IN"/>
        </w:rPr>
        <w:t>Promote recovery</w:t>
      </w:r>
      <w:r w:rsidRPr="005C236C">
        <w:rPr>
          <w:color w:val="000000" w:themeColor="text1"/>
          <w:sz w:val="24"/>
          <w:szCs w:val="24"/>
          <w:lang w:val="en-IN"/>
        </w:rPr>
        <w:t>: Encouraging healing, such as applying bandages or providing support until professional help arrives.</w:t>
      </w:r>
    </w:p>
    <w:p w14:paraId="3C206672" w14:textId="77777777" w:rsidR="005C236C" w:rsidRPr="005C236C" w:rsidRDefault="005C236C" w:rsidP="005C236C">
      <w:pPr>
        <w:spacing w:line="360" w:lineRule="auto"/>
        <w:jc w:val="both"/>
        <w:rPr>
          <w:b/>
          <w:bCs/>
          <w:color w:val="000000" w:themeColor="text1"/>
          <w:sz w:val="24"/>
          <w:szCs w:val="24"/>
          <w:lang w:val="en-IN"/>
        </w:rPr>
      </w:pPr>
      <w:r w:rsidRPr="005C236C">
        <w:rPr>
          <w:b/>
          <w:bCs/>
          <w:color w:val="000000" w:themeColor="text1"/>
          <w:sz w:val="24"/>
          <w:szCs w:val="24"/>
          <w:lang w:val="en-IN"/>
        </w:rPr>
        <w:t>Common Conditions Requiring First Aid:</w:t>
      </w:r>
    </w:p>
    <w:p w14:paraId="4206F995"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Hair tourniquet</w:t>
      </w:r>
      <w:r w:rsidRPr="005C236C">
        <w:rPr>
          <w:color w:val="000000" w:themeColor="text1"/>
          <w:sz w:val="24"/>
          <w:szCs w:val="24"/>
          <w:lang w:val="en-IN"/>
        </w:rPr>
        <w:t>: A condition where a hair or thread tightly wraps around a finger or toe, cutting off blood flow.</w:t>
      </w:r>
    </w:p>
    <w:p w14:paraId="20A19EA0"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Heat syncope</w:t>
      </w:r>
      <w:r w:rsidRPr="005C236C">
        <w:rPr>
          <w:color w:val="000000" w:themeColor="text1"/>
          <w:sz w:val="24"/>
          <w:szCs w:val="24"/>
          <w:lang w:val="en-IN"/>
        </w:rPr>
        <w:t>: A condition related to heat stroke, where a person faints due to heat.</w:t>
      </w:r>
    </w:p>
    <w:p w14:paraId="734F1D44"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Heavy bleeding</w:t>
      </w:r>
      <w:r w:rsidRPr="005C236C">
        <w:rPr>
          <w:color w:val="000000" w:themeColor="text1"/>
          <w:sz w:val="24"/>
          <w:szCs w:val="24"/>
          <w:lang w:val="en-IN"/>
        </w:rPr>
        <w:t>: Treated by applying direct pressure to the wound and elevating the limb if possible.</w:t>
      </w:r>
    </w:p>
    <w:p w14:paraId="3D229BEF" w14:textId="77777777" w:rsidR="005C236C" w:rsidRPr="005C236C" w:rsidRDefault="005C236C" w:rsidP="005C236C">
      <w:pPr>
        <w:numPr>
          <w:ilvl w:val="0"/>
          <w:numId w:val="23"/>
        </w:numPr>
        <w:spacing w:line="360" w:lineRule="auto"/>
        <w:jc w:val="both"/>
        <w:rPr>
          <w:color w:val="000000" w:themeColor="text1"/>
          <w:sz w:val="24"/>
          <w:szCs w:val="24"/>
          <w:lang w:val="en-IN"/>
        </w:rPr>
      </w:pPr>
      <w:proofErr w:type="spellStart"/>
      <w:r w:rsidRPr="005C236C">
        <w:rPr>
          <w:b/>
          <w:bCs/>
          <w:color w:val="000000" w:themeColor="text1"/>
          <w:sz w:val="24"/>
          <w:szCs w:val="24"/>
          <w:lang w:val="en-IN"/>
        </w:rPr>
        <w:t>Hyperglycemia</w:t>
      </w:r>
      <w:proofErr w:type="spellEnd"/>
      <w:r w:rsidRPr="005C236C">
        <w:rPr>
          <w:b/>
          <w:bCs/>
          <w:color w:val="000000" w:themeColor="text1"/>
          <w:sz w:val="24"/>
          <w:szCs w:val="24"/>
          <w:lang w:val="en-IN"/>
        </w:rPr>
        <w:t xml:space="preserve"> (diabetic coma) &amp; </w:t>
      </w:r>
      <w:proofErr w:type="spellStart"/>
      <w:r w:rsidRPr="005C236C">
        <w:rPr>
          <w:b/>
          <w:bCs/>
          <w:color w:val="000000" w:themeColor="text1"/>
          <w:sz w:val="24"/>
          <w:szCs w:val="24"/>
          <w:lang w:val="en-IN"/>
        </w:rPr>
        <w:t>Hypoglycemia</w:t>
      </w:r>
      <w:proofErr w:type="spellEnd"/>
      <w:r w:rsidRPr="005C236C">
        <w:rPr>
          <w:b/>
          <w:bCs/>
          <w:color w:val="000000" w:themeColor="text1"/>
          <w:sz w:val="24"/>
          <w:szCs w:val="24"/>
          <w:lang w:val="en-IN"/>
        </w:rPr>
        <w:t xml:space="preserve"> (insulin shock)</w:t>
      </w:r>
      <w:r w:rsidRPr="005C236C">
        <w:rPr>
          <w:color w:val="000000" w:themeColor="text1"/>
          <w:sz w:val="24"/>
          <w:szCs w:val="24"/>
          <w:lang w:val="en-IN"/>
        </w:rPr>
        <w:t>: Related to blood sugar imbalances.</w:t>
      </w:r>
    </w:p>
    <w:p w14:paraId="73C4FEC1"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Altitude sickness</w:t>
      </w:r>
      <w:r w:rsidRPr="005C236C">
        <w:rPr>
          <w:color w:val="000000" w:themeColor="text1"/>
          <w:sz w:val="24"/>
          <w:szCs w:val="24"/>
          <w:lang w:val="en-IN"/>
        </w:rPr>
        <w:t>: Can cause dangerous swelling of the brain or lungs at high altitudes.</w:t>
      </w:r>
    </w:p>
    <w:p w14:paraId="676E37A2"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Anaphylaxis</w:t>
      </w:r>
      <w:r w:rsidRPr="005C236C">
        <w:rPr>
          <w:color w:val="000000" w:themeColor="text1"/>
          <w:sz w:val="24"/>
          <w:szCs w:val="24"/>
          <w:lang w:val="en-IN"/>
        </w:rPr>
        <w:t>: A severe allergic reaction requiring immediate treatment, often with epinephrine.</w:t>
      </w:r>
    </w:p>
    <w:p w14:paraId="0A593612"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Bone fractures</w:t>
      </w:r>
      <w:r w:rsidRPr="005C236C">
        <w:rPr>
          <w:color w:val="000000" w:themeColor="text1"/>
          <w:sz w:val="24"/>
          <w:szCs w:val="24"/>
          <w:lang w:val="en-IN"/>
        </w:rPr>
        <w:t>: Stabilized with splints until further care can be provided.</w:t>
      </w:r>
    </w:p>
    <w:p w14:paraId="1B7BF974"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Burns</w:t>
      </w:r>
      <w:r w:rsidRPr="005C236C">
        <w:rPr>
          <w:color w:val="000000" w:themeColor="text1"/>
          <w:sz w:val="24"/>
          <w:szCs w:val="24"/>
          <w:lang w:val="en-IN"/>
        </w:rPr>
        <w:t>: Treated by cooling the burn and covering it to prevent infection.</w:t>
      </w:r>
    </w:p>
    <w:p w14:paraId="7E1D915B" w14:textId="77777777" w:rsidR="005C236C" w:rsidRP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Cardiac arrest</w:t>
      </w:r>
      <w:r w:rsidRPr="005C236C">
        <w:rPr>
          <w:color w:val="000000" w:themeColor="text1"/>
          <w:sz w:val="24"/>
          <w:szCs w:val="24"/>
          <w:lang w:val="en-IN"/>
        </w:rPr>
        <w:t>: Requires CPR and, if available, an Automated External Defibrillator (AED).</w:t>
      </w:r>
    </w:p>
    <w:p w14:paraId="4F5E556E" w14:textId="77777777" w:rsidR="005C236C" w:rsidRDefault="005C236C" w:rsidP="005C236C">
      <w:pPr>
        <w:numPr>
          <w:ilvl w:val="0"/>
          <w:numId w:val="23"/>
        </w:numPr>
        <w:spacing w:line="360" w:lineRule="auto"/>
        <w:jc w:val="both"/>
        <w:rPr>
          <w:color w:val="000000" w:themeColor="text1"/>
          <w:sz w:val="24"/>
          <w:szCs w:val="24"/>
          <w:lang w:val="en-IN"/>
        </w:rPr>
      </w:pPr>
      <w:r w:rsidRPr="005C236C">
        <w:rPr>
          <w:b/>
          <w:bCs/>
          <w:color w:val="000000" w:themeColor="text1"/>
          <w:sz w:val="24"/>
          <w:szCs w:val="24"/>
          <w:lang w:val="en-IN"/>
        </w:rPr>
        <w:t>Choking</w:t>
      </w:r>
      <w:r w:rsidRPr="005C236C">
        <w:rPr>
          <w:color w:val="000000" w:themeColor="text1"/>
          <w:sz w:val="24"/>
          <w:szCs w:val="24"/>
          <w:lang w:val="en-IN"/>
        </w:rPr>
        <w:t>: Requires clearing the airway to restore breathing.</w:t>
      </w:r>
    </w:p>
    <w:p w14:paraId="41CBFDE4" w14:textId="77777777" w:rsidR="006B01A6" w:rsidRPr="006B01A6" w:rsidRDefault="006B01A6" w:rsidP="005C236C">
      <w:pPr>
        <w:spacing w:line="360" w:lineRule="auto"/>
        <w:jc w:val="both"/>
        <w:rPr>
          <w:b/>
          <w:bCs/>
          <w:color w:val="000000" w:themeColor="text1"/>
          <w:sz w:val="24"/>
          <w:szCs w:val="24"/>
        </w:rPr>
      </w:pPr>
      <w:r w:rsidRPr="006B01A6">
        <w:rPr>
          <w:b/>
          <w:bCs/>
          <w:color w:val="000000" w:themeColor="text1"/>
          <w:sz w:val="24"/>
          <w:szCs w:val="24"/>
        </w:rPr>
        <w:lastRenderedPageBreak/>
        <w:t xml:space="preserve">Conditions that often require first aid </w:t>
      </w:r>
    </w:p>
    <w:p w14:paraId="267BACA0" w14:textId="77777777" w:rsidR="006B01A6" w:rsidRDefault="006B01A6" w:rsidP="005C236C">
      <w:pPr>
        <w:spacing w:line="360" w:lineRule="auto"/>
        <w:jc w:val="both"/>
        <w:rPr>
          <w:color w:val="000000" w:themeColor="text1"/>
          <w:sz w:val="24"/>
          <w:szCs w:val="24"/>
        </w:rPr>
      </w:pPr>
      <w:r w:rsidRPr="006B01A6">
        <w:rPr>
          <w:color w:val="000000" w:themeColor="text1"/>
          <w:sz w:val="24"/>
          <w:szCs w:val="24"/>
        </w:rPr>
        <w:sym w:font="Symbol" w:char="F0B7"/>
      </w:r>
      <w:r w:rsidRPr="006B01A6">
        <w:rPr>
          <w:color w:val="000000" w:themeColor="text1"/>
          <w:sz w:val="24"/>
          <w:szCs w:val="24"/>
        </w:rPr>
        <w:t xml:space="preserve"> Anaphylaxis, a life-threatening condition in which the airway can become constricted and the patient may go into shock. The reaction can be caused by a systemic allergic reaction to allergens such as insect bites or peanuts. Anaphylaxis is initially treated with injection of epinephrine. </w:t>
      </w:r>
    </w:p>
    <w:p w14:paraId="472B91B7" w14:textId="77777777" w:rsidR="006B01A6" w:rsidRDefault="006B01A6" w:rsidP="005C236C">
      <w:pPr>
        <w:spacing w:line="360" w:lineRule="auto"/>
        <w:jc w:val="both"/>
        <w:rPr>
          <w:color w:val="000000" w:themeColor="text1"/>
          <w:sz w:val="24"/>
          <w:szCs w:val="24"/>
        </w:rPr>
      </w:pPr>
      <w:r w:rsidRPr="006B01A6">
        <w:rPr>
          <w:color w:val="000000" w:themeColor="text1"/>
          <w:sz w:val="24"/>
          <w:szCs w:val="24"/>
        </w:rPr>
        <w:sym w:font="Symbol" w:char="F0B7"/>
      </w:r>
      <w:r w:rsidRPr="006B01A6">
        <w:rPr>
          <w:color w:val="000000" w:themeColor="text1"/>
          <w:sz w:val="24"/>
          <w:szCs w:val="24"/>
        </w:rPr>
        <w:t xml:space="preserve"> Bone fracture, a break in a bone initially treated by stabilizing the fracture with a splint. </w:t>
      </w:r>
    </w:p>
    <w:p w14:paraId="4FC2796C" w14:textId="3148937A" w:rsidR="006B01A6" w:rsidRPr="006B01A6" w:rsidRDefault="006B01A6" w:rsidP="005C236C">
      <w:pPr>
        <w:spacing w:line="360" w:lineRule="auto"/>
        <w:jc w:val="both"/>
        <w:rPr>
          <w:color w:val="000000" w:themeColor="text1"/>
          <w:sz w:val="24"/>
          <w:szCs w:val="24"/>
          <w:lang w:val="en-IN"/>
        </w:rPr>
      </w:pPr>
      <w:r w:rsidRPr="006B01A6">
        <w:rPr>
          <w:color w:val="000000" w:themeColor="text1"/>
          <w:sz w:val="24"/>
          <w:szCs w:val="24"/>
        </w:rPr>
        <w:sym w:font="Symbol" w:char="F0B7"/>
      </w:r>
      <w:r w:rsidRPr="006B01A6">
        <w:rPr>
          <w:color w:val="000000" w:themeColor="text1"/>
          <w:sz w:val="24"/>
          <w:szCs w:val="24"/>
        </w:rPr>
        <w:t xml:space="preserve"> Choking, blockage of the airway which can quickly result in death due to lack of oxygen if the patient's trachea is not cleared.</w:t>
      </w:r>
    </w:p>
    <w:p w14:paraId="6FE5CB9D" w14:textId="484E6CD6" w:rsidR="006B01A6" w:rsidRPr="006B01A6" w:rsidRDefault="006B01A6" w:rsidP="005C236C">
      <w:pPr>
        <w:spacing w:line="360" w:lineRule="auto"/>
        <w:jc w:val="both"/>
        <w:rPr>
          <w:color w:val="000000" w:themeColor="text1"/>
          <w:sz w:val="24"/>
          <w:szCs w:val="24"/>
        </w:rPr>
      </w:pPr>
      <w:r w:rsidRPr="006B01A6">
        <w:rPr>
          <w:color w:val="000000" w:themeColor="text1"/>
          <w:sz w:val="24"/>
          <w:szCs w:val="24"/>
        </w:rPr>
        <w:sym w:font="Symbol" w:char="F0B7"/>
      </w:r>
      <w:r w:rsidRPr="006B01A6">
        <w:rPr>
          <w:color w:val="000000" w:themeColor="text1"/>
          <w:sz w:val="24"/>
          <w:szCs w:val="24"/>
        </w:rPr>
        <w:t xml:space="preserve"> Bums, which can result in damage to tissues and loss of body fluids through the burn site Cardiac Arrest, which will lead to death unless CPR preferably combined with an AED, </w:t>
      </w:r>
      <w:proofErr w:type="gramStart"/>
      <w:r w:rsidRPr="006B01A6">
        <w:rPr>
          <w:color w:val="000000" w:themeColor="text1"/>
          <w:sz w:val="24"/>
          <w:szCs w:val="24"/>
        </w:rPr>
        <w:t>There</w:t>
      </w:r>
      <w:proofErr w:type="gramEnd"/>
      <w:r w:rsidRPr="006B01A6">
        <w:rPr>
          <w:color w:val="000000" w:themeColor="text1"/>
          <w:sz w:val="24"/>
          <w:szCs w:val="24"/>
        </w:rPr>
        <w:t xml:space="preserve"> is often no time to wait for the emergency services to arrive </w:t>
      </w:r>
    </w:p>
    <w:p w14:paraId="71004316" w14:textId="773D6F61" w:rsidR="005C236C" w:rsidRPr="005C236C" w:rsidRDefault="005C236C" w:rsidP="005C236C">
      <w:pPr>
        <w:spacing w:line="360" w:lineRule="auto"/>
        <w:jc w:val="both"/>
        <w:rPr>
          <w:b/>
          <w:bCs/>
          <w:color w:val="000000" w:themeColor="text1"/>
          <w:sz w:val="24"/>
          <w:szCs w:val="24"/>
          <w:lang w:val="en-IN"/>
        </w:rPr>
      </w:pPr>
      <w:r w:rsidRPr="005C236C">
        <w:rPr>
          <w:b/>
          <w:bCs/>
          <w:color w:val="000000" w:themeColor="text1"/>
          <w:sz w:val="24"/>
          <w:szCs w:val="24"/>
          <w:lang w:val="en-IN"/>
        </w:rPr>
        <w:t>Training:</w:t>
      </w:r>
    </w:p>
    <w:p w14:paraId="6412F7A5" w14:textId="72BC2957" w:rsidR="005C236C" w:rsidRPr="005C236C" w:rsidRDefault="005C236C" w:rsidP="006B01A6">
      <w:pPr>
        <w:spacing w:line="360" w:lineRule="auto"/>
        <w:jc w:val="both"/>
        <w:rPr>
          <w:color w:val="000000" w:themeColor="text1"/>
          <w:sz w:val="24"/>
          <w:szCs w:val="24"/>
          <w:lang w:val="en-IN"/>
        </w:rPr>
      </w:pPr>
      <w:r w:rsidRPr="005C236C">
        <w:rPr>
          <w:color w:val="000000" w:themeColor="text1"/>
          <w:sz w:val="24"/>
          <w:szCs w:val="24"/>
          <w:lang w:val="en-IN"/>
        </w:rPr>
        <w:t>While many basic first aid practices, like applying bandages, can be learned through life experiences, professional training is crucial for life-saving interventions, such as CPR. Training is typically provided through certified courses, which are updated regularly as medical knowledge advances.</w:t>
      </w:r>
    </w:p>
    <w:p w14:paraId="6D6860B3" w14:textId="5852921C" w:rsidR="005C236C" w:rsidRPr="005C236C" w:rsidRDefault="005C236C" w:rsidP="006B01A6">
      <w:pPr>
        <w:spacing w:line="360" w:lineRule="auto"/>
        <w:jc w:val="both"/>
        <w:rPr>
          <w:color w:val="000000" w:themeColor="text1"/>
          <w:sz w:val="24"/>
          <w:szCs w:val="24"/>
          <w:lang w:val="en-IN"/>
        </w:rPr>
      </w:pPr>
      <w:r w:rsidRPr="005C236C">
        <w:rPr>
          <w:color w:val="000000" w:themeColor="text1"/>
          <w:sz w:val="24"/>
          <w:szCs w:val="24"/>
          <w:lang w:val="en-IN"/>
        </w:rPr>
        <w:t>In emergencies, ambulance dispatchers can also provide first aid instructions over the phone.</w:t>
      </w:r>
    </w:p>
    <w:p w14:paraId="19DE969A" w14:textId="690A6C52" w:rsidR="005C236C" w:rsidRPr="005C236C" w:rsidRDefault="005C236C" w:rsidP="005C236C">
      <w:pPr>
        <w:spacing w:line="360" w:lineRule="auto"/>
        <w:jc w:val="both"/>
        <w:rPr>
          <w:color w:val="000000" w:themeColor="text1"/>
          <w:sz w:val="24"/>
          <w:szCs w:val="24"/>
          <w:lang w:val="en-IN"/>
        </w:rPr>
      </w:pPr>
      <w:r w:rsidRPr="005C236C">
        <w:rPr>
          <w:color w:val="000000" w:themeColor="text1"/>
          <w:sz w:val="24"/>
          <w:szCs w:val="24"/>
          <w:lang w:val="en-IN"/>
        </w:rPr>
        <w:t>By learning first aid, you can be prepared to act quickly and potentially save a life in critical situations.</w:t>
      </w:r>
    </w:p>
    <w:p w14:paraId="786A2B61" w14:textId="4FEA75F5" w:rsidR="00955B90" w:rsidRDefault="006B01A6" w:rsidP="00955B90">
      <w:pPr>
        <w:spacing w:line="360" w:lineRule="auto"/>
        <w:rPr>
          <w:color w:val="000000" w:themeColor="text1"/>
          <w:sz w:val="24"/>
          <w:szCs w:val="24"/>
          <w:lang w:val="en-IN"/>
        </w:rPr>
      </w:pPr>
      <w:r>
        <w:rPr>
          <w:noProof/>
        </w:rPr>
        <w:drawing>
          <wp:anchor distT="0" distB="0" distL="114300" distR="114300" simplePos="0" relativeHeight="251663360" behindDoc="0" locked="0" layoutInCell="1" allowOverlap="1" wp14:anchorId="23EBEEE0" wp14:editId="0D51E4F1">
            <wp:simplePos x="0" y="0"/>
            <wp:positionH relativeFrom="margin">
              <wp:align>left</wp:align>
            </wp:positionH>
            <wp:positionV relativeFrom="margin">
              <wp:posOffset>4392295</wp:posOffset>
            </wp:positionV>
            <wp:extent cx="6140450" cy="4093845"/>
            <wp:effectExtent l="0" t="0" r="0" b="1905"/>
            <wp:wrapSquare wrapText="bothSides"/>
            <wp:docPr id="309850844" name="Picture 1" descr="Safety First: Three Tips for Packing the Perfect First A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ty First: Three Tips for Packing the Perfect First Aid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450" cy="4093845"/>
                    </a:xfrm>
                    <a:prstGeom prst="rect">
                      <a:avLst/>
                    </a:prstGeom>
                    <a:noFill/>
                    <a:ln>
                      <a:noFill/>
                    </a:ln>
                  </pic:spPr>
                </pic:pic>
              </a:graphicData>
            </a:graphic>
          </wp:anchor>
        </w:drawing>
      </w:r>
    </w:p>
    <w:p w14:paraId="33A5BAF0" w14:textId="19C89718" w:rsidR="006B01A6" w:rsidRDefault="005C236C" w:rsidP="005C236C">
      <w:pPr>
        <w:spacing w:line="360" w:lineRule="auto"/>
        <w:jc w:val="center"/>
        <w:rPr>
          <w:b/>
          <w:bCs/>
          <w:color w:val="000000" w:themeColor="text1"/>
          <w:sz w:val="24"/>
          <w:szCs w:val="24"/>
        </w:rPr>
      </w:pPr>
      <w:r w:rsidRPr="005C236C">
        <w:rPr>
          <w:b/>
          <w:bCs/>
          <w:color w:val="000000" w:themeColor="text1"/>
          <w:sz w:val="24"/>
          <w:szCs w:val="24"/>
        </w:rPr>
        <w:t xml:space="preserve">Figure 2- First Aid </w:t>
      </w:r>
    </w:p>
    <w:p w14:paraId="514775F2" w14:textId="77777777" w:rsidR="007D6B9A" w:rsidRDefault="007D6B9A" w:rsidP="005C236C">
      <w:pPr>
        <w:spacing w:line="360" w:lineRule="auto"/>
        <w:jc w:val="center"/>
        <w:rPr>
          <w:b/>
          <w:bCs/>
          <w:color w:val="000000" w:themeColor="text1"/>
          <w:sz w:val="24"/>
          <w:szCs w:val="24"/>
        </w:rPr>
      </w:pPr>
    </w:p>
    <w:p w14:paraId="12DF5451" w14:textId="586FEEC6" w:rsidR="007C615F" w:rsidRPr="005C236C" w:rsidRDefault="005C236C" w:rsidP="005C236C">
      <w:pPr>
        <w:pStyle w:val="ListParagraph"/>
        <w:widowControl/>
        <w:numPr>
          <w:ilvl w:val="1"/>
          <w:numId w:val="18"/>
        </w:numPr>
        <w:autoSpaceDE/>
        <w:autoSpaceDN/>
        <w:spacing w:after="160" w:line="259" w:lineRule="auto"/>
        <w:rPr>
          <w:b/>
          <w:bCs/>
          <w:color w:val="000000" w:themeColor="text1"/>
          <w:sz w:val="26"/>
          <w:szCs w:val="26"/>
          <w:u w:val="single"/>
        </w:rPr>
      </w:pPr>
      <w:r w:rsidRPr="005C236C">
        <w:rPr>
          <w:b/>
          <w:bCs/>
          <w:color w:val="000000" w:themeColor="text1"/>
          <w:sz w:val="26"/>
          <w:szCs w:val="26"/>
          <w:u w:val="single"/>
        </w:rPr>
        <w:lastRenderedPageBreak/>
        <w:t>EMERGENCY WARD</w:t>
      </w:r>
    </w:p>
    <w:p w14:paraId="1CB25463" w14:textId="77777777" w:rsidR="007C615F" w:rsidRPr="004E2EA7"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rPr>
        <w:t>An emergency ward is a dedicated area in a hospital that is organized and administered to provide a high standard of emergency care to people who are in need of, acute or urgent care including hospital admission.</w:t>
      </w:r>
    </w:p>
    <w:p w14:paraId="005C0CD8" w14:textId="77777777" w:rsidR="007C615F" w:rsidRPr="004E2EA7"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departments (ED) are an integral part of hospitals and medical practices and provide the best medical or surgical care to patients arriving in need of immediate care.</w:t>
      </w:r>
    </w:p>
    <w:p w14:paraId="66657AC1" w14:textId="77777777" w:rsidR="007C615F" w:rsidRPr="004E2EA7"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EDs serve as the first point of contact, and people of nearly every age are given particular medical care based on their injury or illness.</w:t>
      </w:r>
    </w:p>
    <w:p w14:paraId="5E233879" w14:textId="77777777" w:rsidR="007C615F" w:rsidRPr="004E2EA7"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departments are well equipped with all the modern and essential equipment and accessories to render timely acute, emergency, trauma care services.</w:t>
      </w:r>
    </w:p>
    <w:p w14:paraId="083A5393" w14:textId="77777777" w:rsidR="007C615F"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A typical ED consists of nurses, doctors, and physicians who address a wide range of medical issues such as fatal injuries.</w:t>
      </w:r>
    </w:p>
    <w:p w14:paraId="5A445AB5" w14:textId="69DBEEA7" w:rsidR="006B01A6" w:rsidRPr="004E2EA7" w:rsidRDefault="006B01A6"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6B01A6">
        <w:rPr>
          <w:color w:val="000000" w:themeColor="text1"/>
          <w:sz w:val="24"/>
          <w:szCs w:val="24"/>
        </w:rPr>
        <w:t>The doctors in the emergency ward are very punctual to his work and treat patients in a very good manner.</w:t>
      </w:r>
    </w:p>
    <w:p w14:paraId="40A4EB2B" w14:textId="77777777" w:rsidR="007C615F" w:rsidRPr="004E2EA7"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care 24 hours a day is provided.</w:t>
      </w:r>
    </w:p>
    <w:p w14:paraId="11DEB660" w14:textId="77777777" w:rsidR="007C615F" w:rsidRDefault="007C615F" w:rsidP="007C615F">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At least one experienced physician is always available in the ED to take the charges of emergency cases.</w:t>
      </w:r>
    </w:p>
    <w:p w14:paraId="28074DFA" w14:textId="77777777" w:rsidR="007C615F" w:rsidRPr="00C87258" w:rsidRDefault="007C615F" w:rsidP="007C615F">
      <w:pPr>
        <w:spacing w:after="160" w:line="360" w:lineRule="auto"/>
        <w:jc w:val="both"/>
        <w:rPr>
          <w:color w:val="000000" w:themeColor="text1"/>
          <w:sz w:val="24"/>
          <w:szCs w:val="24"/>
          <w:lang w:val="en-IN"/>
        </w:rPr>
      </w:pPr>
      <w:r w:rsidRPr="00C87258">
        <w:rPr>
          <w:noProof/>
          <w:color w:val="000000" w:themeColor="text1"/>
          <w:sz w:val="24"/>
          <w:szCs w:val="24"/>
          <w:lang w:val="en-IN"/>
        </w:rPr>
        <w:drawing>
          <wp:inline distT="0" distB="0" distL="0" distR="0" wp14:anchorId="28B66E0E" wp14:editId="79A8D6A4">
            <wp:extent cx="5513695" cy="3488690"/>
            <wp:effectExtent l="0" t="0" r="0" b="0"/>
            <wp:docPr id="82897093" name="Picture 8289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40000"/>
                      <a:extLst>
                        <a:ext uri="{28A0092B-C50C-407E-A947-70E740481C1C}">
                          <a14:useLocalDpi xmlns:a14="http://schemas.microsoft.com/office/drawing/2010/main" val="0"/>
                        </a:ext>
                      </a:extLst>
                    </a:blip>
                    <a:srcRect/>
                    <a:stretch>
                      <a:fillRect/>
                    </a:stretch>
                  </pic:blipFill>
                  <pic:spPr bwMode="auto">
                    <a:xfrm>
                      <a:off x="0" y="0"/>
                      <a:ext cx="5533850" cy="3501443"/>
                    </a:xfrm>
                    <a:prstGeom prst="rect">
                      <a:avLst/>
                    </a:prstGeom>
                    <a:noFill/>
                    <a:ln>
                      <a:noFill/>
                    </a:ln>
                  </pic:spPr>
                </pic:pic>
              </a:graphicData>
            </a:graphic>
          </wp:inline>
        </w:drawing>
      </w:r>
    </w:p>
    <w:p w14:paraId="0AF2035F" w14:textId="0CF03C13" w:rsidR="006B01A6" w:rsidRDefault="007C615F" w:rsidP="006B01A6">
      <w:pPr>
        <w:spacing w:line="360" w:lineRule="auto"/>
        <w:jc w:val="center"/>
        <w:rPr>
          <w:color w:val="000000" w:themeColor="text1"/>
          <w:sz w:val="24"/>
          <w:szCs w:val="24"/>
        </w:rPr>
      </w:pPr>
      <w:r w:rsidRPr="0006711B">
        <w:rPr>
          <w:b/>
          <w:bCs/>
          <w:color w:val="000000" w:themeColor="text1"/>
          <w:sz w:val="24"/>
          <w:szCs w:val="24"/>
        </w:rPr>
        <w:t>Figure 3</w:t>
      </w:r>
      <w:r>
        <w:rPr>
          <w:b/>
          <w:bCs/>
          <w:color w:val="000000" w:themeColor="text1"/>
          <w:sz w:val="24"/>
          <w:szCs w:val="24"/>
        </w:rPr>
        <w:t>-</w:t>
      </w:r>
      <w:r>
        <w:rPr>
          <w:color w:val="000000" w:themeColor="text1"/>
          <w:sz w:val="24"/>
          <w:szCs w:val="24"/>
        </w:rPr>
        <w:t xml:space="preserve"> Emergency Ward</w:t>
      </w:r>
    </w:p>
    <w:p w14:paraId="7395C651" w14:textId="77777777" w:rsidR="006B01A6" w:rsidRDefault="006B01A6" w:rsidP="006B01A6">
      <w:pPr>
        <w:spacing w:line="360" w:lineRule="auto"/>
        <w:jc w:val="center"/>
        <w:rPr>
          <w:color w:val="000000" w:themeColor="text1"/>
          <w:sz w:val="24"/>
          <w:szCs w:val="24"/>
        </w:rPr>
      </w:pPr>
    </w:p>
    <w:p w14:paraId="3CA53612" w14:textId="77777777" w:rsidR="006B01A6" w:rsidRDefault="006B01A6" w:rsidP="006B01A6">
      <w:pPr>
        <w:spacing w:line="360" w:lineRule="auto"/>
        <w:jc w:val="center"/>
        <w:rPr>
          <w:color w:val="000000" w:themeColor="text1"/>
          <w:sz w:val="24"/>
          <w:szCs w:val="24"/>
        </w:rPr>
      </w:pPr>
    </w:p>
    <w:p w14:paraId="4D965754" w14:textId="64414E09" w:rsidR="006B01A6" w:rsidRPr="00F136EE" w:rsidRDefault="006B01A6" w:rsidP="002227F5">
      <w:pPr>
        <w:pStyle w:val="ListParagraph"/>
        <w:numPr>
          <w:ilvl w:val="1"/>
          <w:numId w:val="18"/>
        </w:numPr>
        <w:tabs>
          <w:tab w:val="left" w:pos="426"/>
        </w:tabs>
        <w:spacing w:line="360" w:lineRule="auto"/>
        <w:ind w:left="284" w:hanging="284"/>
        <w:rPr>
          <w:color w:val="000000" w:themeColor="text1"/>
          <w:sz w:val="28"/>
          <w:szCs w:val="28"/>
          <w:lang w:val="en-IN"/>
        </w:rPr>
      </w:pPr>
      <w:r w:rsidRPr="006B01A6">
        <w:rPr>
          <w:b/>
          <w:bCs/>
          <w:color w:val="000000" w:themeColor="text1"/>
          <w:sz w:val="28"/>
          <w:szCs w:val="28"/>
          <w:lang w:val="en-IN"/>
        </w:rPr>
        <w:lastRenderedPageBreak/>
        <w:t xml:space="preserve"> </w:t>
      </w:r>
      <w:r w:rsidRPr="006B01A6">
        <w:rPr>
          <w:b/>
          <w:bCs/>
          <w:color w:val="000000" w:themeColor="text1"/>
          <w:sz w:val="28"/>
          <w:szCs w:val="28"/>
          <w:u w:val="single"/>
          <w:lang w:val="en-IN"/>
        </w:rPr>
        <w:t>OUT PATIENT DEPARTMENT (OPD)</w:t>
      </w:r>
    </w:p>
    <w:p w14:paraId="2F5EC2AF" w14:textId="77777777" w:rsidR="00F136EE" w:rsidRPr="00F136EE" w:rsidRDefault="00F136EE" w:rsidP="00F136EE">
      <w:pPr>
        <w:spacing w:line="360" w:lineRule="auto"/>
        <w:jc w:val="both"/>
        <w:rPr>
          <w:color w:val="000000" w:themeColor="text1"/>
          <w:sz w:val="24"/>
          <w:szCs w:val="24"/>
          <w:lang w:val="en-IN"/>
        </w:rPr>
      </w:pPr>
      <w:r w:rsidRPr="00F136EE">
        <w:rPr>
          <w:color w:val="000000" w:themeColor="text1"/>
          <w:sz w:val="24"/>
          <w:szCs w:val="24"/>
          <w:lang w:val="en-IN"/>
        </w:rPr>
        <w:t>The Outpatient Department (OPD) is a part of a hospital or healthcare facility where patients receive care without being admitted to the hospital. It serves as a primary point for various healthcare services, offering convenience and accessibility to patients for consultations, diagnostics, treatments, and follow-up care.</w:t>
      </w:r>
    </w:p>
    <w:p w14:paraId="2A5C2633" w14:textId="77777777" w:rsidR="00F136EE" w:rsidRPr="00F136EE" w:rsidRDefault="00F136EE" w:rsidP="00F136EE">
      <w:pPr>
        <w:numPr>
          <w:ilvl w:val="0"/>
          <w:numId w:val="24"/>
        </w:numPr>
        <w:spacing w:line="360" w:lineRule="auto"/>
        <w:jc w:val="both"/>
        <w:rPr>
          <w:color w:val="000000" w:themeColor="text1"/>
          <w:sz w:val="24"/>
          <w:szCs w:val="24"/>
          <w:lang w:val="en-IN"/>
        </w:rPr>
      </w:pPr>
      <w:r w:rsidRPr="00F136EE">
        <w:rPr>
          <w:b/>
          <w:bCs/>
          <w:color w:val="000000" w:themeColor="text1"/>
          <w:sz w:val="24"/>
          <w:szCs w:val="24"/>
          <w:lang w:val="en-IN"/>
        </w:rPr>
        <w:t>Consultations</w:t>
      </w:r>
      <w:r w:rsidRPr="00F136EE">
        <w:rPr>
          <w:color w:val="000000" w:themeColor="text1"/>
          <w:sz w:val="24"/>
          <w:szCs w:val="24"/>
          <w:lang w:val="en-IN"/>
        </w:rPr>
        <w:t>: Patients can see specialists or general practitioners for various health concerns without the need for hospitalization.</w:t>
      </w:r>
    </w:p>
    <w:p w14:paraId="2C322D33" w14:textId="77777777" w:rsidR="00F136EE" w:rsidRPr="00F136EE" w:rsidRDefault="00F136EE" w:rsidP="00F136EE">
      <w:pPr>
        <w:numPr>
          <w:ilvl w:val="0"/>
          <w:numId w:val="24"/>
        </w:numPr>
        <w:spacing w:line="360" w:lineRule="auto"/>
        <w:jc w:val="both"/>
        <w:rPr>
          <w:color w:val="000000" w:themeColor="text1"/>
          <w:sz w:val="24"/>
          <w:szCs w:val="24"/>
          <w:lang w:val="en-IN"/>
        </w:rPr>
      </w:pPr>
      <w:r w:rsidRPr="00F136EE">
        <w:rPr>
          <w:b/>
          <w:bCs/>
          <w:color w:val="000000" w:themeColor="text1"/>
          <w:sz w:val="24"/>
          <w:szCs w:val="24"/>
          <w:lang w:val="en-IN"/>
        </w:rPr>
        <w:t>Diagnostic Services</w:t>
      </w:r>
      <w:r w:rsidRPr="00F136EE">
        <w:rPr>
          <w:color w:val="000000" w:themeColor="text1"/>
          <w:sz w:val="24"/>
          <w:szCs w:val="24"/>
          <w:lang w:val="en-IN"/>
        </w:rPr>
        <w:t>: OPDs often provide basic diagnostic tests, such as blood tests, X-rays, and imaging services, to aid in the diagnosis of medical conditions.</w:t>
      </w:r>
    </w:p>
    <w:p w14:paraId="1BFCB99F" w14:textId="77777777" w:rsidR="00F136EE" w:rsidRPr="00F136EE" w:rsidRDefault="00F136EE" w:rsidP="00F136EE">
      <w:pPr>
        <w:numPr>
          <w:ilvl w:val="0"/>
          <w:numId w:val="24"/>
        </w:numPr>
        <w:spacing w:line="360" w:lineRule="auto"/>
        <w:jc w:val="both"/>
        <w:rPr>
          <w:color w:val="000000" w:themeColor="text1"/>
          <w:sz w:val="24"/>
          <w:szCs w:val="24"/>
          <w:lang w:val="en-IN"/>
        </w:rPr>
      </w:pPr>
      <w:r w:rsidRPr="00F136EE">
        <w:rPr>
          <w:b/>
          <w:bCs/>
          <w:color w:val="000000" w:themeColor="text1"/>
          <w:sz w:val="24"/>
          <w:szCs w:val="24"/>
          <w:lang w:val="en-IN"/>
        </w:rPr>
        <w:t>Treatment</w:t>
      </w:r>
      <w:r w:rsidRPr="00F136EE">
        <w:rPr>
          <w:color w:val="000000" w:themeColor="text1"/>
          <w:sz w:val="24"/>
          <w:szCs w:val="24"/>
          <w:lang w:val="en-IN"/>
        </w:rPr>
        <w:t>: Minor treatments, such as wound dressing, injections, or administering medications, can be performed in the OPD setting.</w:t>
      </w:r>
    </w:p>
    <w:p w14:paraId="4969D62A" w14:textId="77777777" w:rsidR="00F136EE" w:rsidRPr="00F136EE" w:rsidRDefault="00F136EE" w:rsidP="00F136EE">
      <w:pPr>
        <w:numPr>
          <w:ilvl w:val="0"/>
          <w:numId w:val="24"/>
        </w:numPr>
        <w:spacing w:line="360" w:lineRule="auto"/>
        <w:jc w:val="both"/>
        <w:rPr>
          <w:color w:val="000000" w:themeColor="text1"/>
          <w:sz w:val="24"/>
          <w:szCs w:val="24"/>
          <w:lang w:val="en-IN"/>
        </w:rPr>
      </w:pPr>
      <w:r w:rsidRPr="00F136EE">
        <w:rPr>
          <w:b/>
          <w:bCs/>
          <w:color w:val="000000" w:themeColor="text1"/>
          <w:sz w:val="24"/>
          <w:szCs w:val="24"/>
          <w:lang w:val="en-IN"/>
        </w:rPr>
        <w:t>Follow-up Care</w:t>
      </w:r>
      <w:r w:rsidRPr="00F136EE">
        <w:rPr>
          <w:color w:val="000000" w:themeColor="text1"/>
          <w:sz w:val="24"/>
          <w:szCs w:val="24"/>
          <w:lang w:val="en-IN"/>
        </w:rPr>
        <w:t>: OPDs are crucial for monitoring patients after treatment or surgery, allowing healthcare providers to assess recovery and adjust treatment plans as necessary.</w:t>
      </w:r>
    </w:p>
    <w:p w14:paraId="7C49D515" w14:textId="77777777" w:rsidR="00F136EE" w:rsidRPr="00F136EE" w:rsidRDefault="00F136EE" w:rsidP="00F136EE">
      <w:pPr>
        <w:numPr>
          <w:ilvl w:val="0"/>
          <w:numId w:val="24"/>
        </w:numPr>
        <w:spacing w:line="360" w:lineRule="auto"/>
        <w:jc w:val="both"/>
        <w:rPr>
          <w:color w:val="000000" w:themeColor="text1"/>
          <w:sz w:val="24"/>
          <w:szCs w:val="24"/>
          <w:lang w:val="en-IN"/>
        </w:rPr>
      </w:pPr>
      <w:r w:rsidRPr="00F136EE">
        <w:rPr>
          <w:b/>
          <w:bCs/>
          <w:color w:val="000000" w:themeColor="text1"/>
          <w:sz w:val="24"/>
          <w:szCs w:val="24"/>
          <w:lang w:val="en-IN"/>
        </w:rPr>
        <w:t>Health Education</w:t>
      </w:r>
      <w:r w:rsidRPr="00F136EE">
        <w:rPr>
          <w:color w:val="000000" w:themeColor="text1"/>
          <w:sz w:val="24"/>
          <w:szCs w:val="24"/>
          <w:lang w:val="en-IN"/>
        </w:rPr>
        <w:t>: Patients often receive information and advice on managing their conditions, preventive care, and healthy lifestyle choices.</w:t>
      </w:r>
    </w:p>
    <w:p w14:paraId="1D55E350" w14:textId="77777777" w:rsidR="00F136EE" w:rsidRPr="00F136EE" w:rsidRDefault="00F136EE" w:rsidP="00F136EE">
      <w:pPr>
        <w:spacing w:line="360" w:lineRule="auto"/>
        <w:jc w:val="both"/>
        <w:rPr>
          <w:b/>
          <w:bCs/>
          <w:color w:val="000000" w:themeColor="text1"/>
          <w:sz w:val="24"/>
          <w:szCs w:val="24"/>
          <w:lang w:val="en-IN"/>
        </w:rPr>
      </w:pPr>
      <w:r w:rsidRPr="00F136EE">
        <w:rPr>
          <w:b/>
          <w:bCs/>
          <w:color w:val="000000" w:themeColor="text1"/>
          <w:sz w:val="24"/>
          <w:szCs w:val="24"/>
          <w:lang w:val="en-IN"/>
        </w:rPr>
        <w:t>Benefits of OPD:</w:t>
      </w:r>
    </w:p>
    <w:p w14:paraId="02FE3747" w14:textId="77777777" w:rsidR="00F136EE" w:rsidRPr="00F136EE" w:rsidRDefault="00F136EE" w:rsidP="00F136EE">
      <w:pPr>
        <w:numPr>
          <w:ilvl w:val="0"/>
          <w:numId w:val="26"/>
        </w:numPr>
        <w:spacing w:line="360" w:lineRule="auto"/>
        <w:jc w:val="both"/>
        <w:rPr>
          <w:color w:val="000000" w:themeColor="text1"/>
          <w:sz w:val="24"/>
          <w:szCs w:val="24"/>
          <w:lang w:val="en-IN"/>
        </w:rPr>
      </w:pPr>
      <w:r w:rsidRPr="00F136EE">
        <w:rPr>
          <w:b/>
          <w:bCs/>
          <w:color w:val="000000" w:themeColor="text1"/>
          <w:sz w:val="24"/>
          <w:szCs w:val="24"/>
          <w:lang w:val="en-IN"/>
        </w:rPr>
        <w:t>Convenience</w:t>
      </w:r>
      <w:r w:rsidRPr="00F136EE">
        <w:rPr>
          <w:color w:val="000000" w:themeColor="text1"/>
          <w:sz w:val="24"/>
          <w:szCs w:val="24"/>
          <w:lang w:val="en-IN"/>
        </w:rPr>
        <w:t>: Patients can access healthcare services without the need for hospitalization, reducing costs and time away from daily activities.</w:t>
      </w:r>
    </w:p>
    <w:p w14:paraId="6D9B4FA5" w14:textId="77777777" w:rsidR="00F136EE" w:rsidRPr="00F136EE" w:rsidRDefault="00F136EE" w:rsidP="00F136EE">
      <w:pPr>
        <w:numPr>
          <w:ilvl w:val="0"/>
          <w:numId w:val="26"/>
        </w:numPr>
        <w:spacing w:line="360" w:lineRule="auto"/>
        <w:jc w:val="both"/>
        <w:rPr>
          <w:color w:val="000000" w:themeColor="text1"/>
          <w:sz w:val="24"/>
          <w:szCs w:val="24"/>
          <w:lang w:val="en-IN"/>
        </w:rPr>
      </w:pPr>
      <w:r w:rsidRPr="00F136EE">
        <w:rPr>
          <w:b/>
          <w:bCs/>
          <w:color w:val="000000" w:themeColor="text1"/>
          <w:sz w:val="24"/>
          <w:szCs w:val="24"/>
          <w:lang w:val="en-IN"/>
        </w:rPr>
        <w:t>Early Detection</w:t>
      </w:r>
      <w:r w:rsidRPr="00F136EE">
        <w:rPr>
          <w:color w:val="000000" w:themeColor="text1"/>
          <w:sz w:val="24"/>
          <w:szCs w:val="24"/>
          <w:lang w:val="en-IN"/>
        </w:rPr>
        <w:t>: Regular visits can help in the early detection and management of health issues.</w:t>
      </w:r>
    </w:p>
    <w:p w14:paraId="2A2C4BE7" w14:textId="6C533CF8" w:rsidR="006B01A6" w:rsidRPr="00F136EE" w:rsidRDefault="00F136EE" w:rsidP="006B01A6">
      <w:pPr>
        <w:numPr>
          <w:ilvl w:val="0"/>
          <w:numId w:val="26"/>
        </w:numPr>
        <w:spacing w:line="360" w:lineRule="auto"/>
        <w:jc w:val="both"/>
        <w:rPr>
          <w:color w:val="000000" w:themeColor="text1"/>
          <w:sz w:val="24"/>
          <w:szCs w:val="24"/>
          <w:lang w:val="en-IN"/>
        </w:rPr>
      </w:pPr>
      <w:r w:rsidRPr="00F136EE">
        <w:rPr>
          <w:b/>
          <w:bCs/>
          <w:color w:val="000000" w:themeColor="text1"/>
          <w:sz w:val="24"/>
          <w:szCs w:val="24"/>
          <w:lang w:val="en-IN"/>
        </w:rPr>
        <w:t>Continuity of Care</w:t>
      </w:r>
      <w:r w:rsidRPr="00F136EE">
        <w:rPr>
          <w:color w:val="000000" w:themeColor="text1"/>
          <w:sz w:val="24"/>
          <w:szCs w:val="24"/>
          <w:lang w:val="en-IN"/>
        </w:rPr>
        <w:t>: OPDs facilitate ongoing monitoring and follow-up care, enhancing patient outcomes.</w:t>
      </w:r>
    </w:p>
    <w:p w14:paraId="4CC666AA" w14:textId="4BB437AB" w:rsidR="006B01A6" w:rsidRDefault="00F136EE" w:rsidP="006B01A6">
      <w:pPr>
        <w:spacing w:line="360" w:lineRule="auto"/>
        <w:rPr>
          <w:color w:val="000000" w:themeColor="text1"/>
          <w:sz w:val="28"/>
          <w:szCs w:val="28"/>
          <w:lang w:val="en-IN"/>
        </w:rPr>
      </w:pPr>
      <w:r>
        <w:rPr>
          <w:noProof/>
        </w:rPr>
        <w:drawing>
          <wp:anchor distT="0" distB="0" distL="114300" distR="114300" simplePos="0" relativeHeight="251664384" behindDoc="0" locked="0" layoutInCell="1" allowOverlap="1" wp14:anchorId="47D9A35C" wp14:editId="20AB9B40">
            <wp:simplePos x="0" y="0"/>
            <wp:positionH relativeFrom="margin">
              <wp:posOffset>1049558</wp:posOffset>
            </wp:positionH>
            <wp:positionV relativeFrom="margin">
              <wp:posOffset>5994889</wp:posOffset>
            </wp:positionV>
            <wp:extent cx="4120661" cy="2745971"/>
            <wp:effectExtent l="19050" t="19050" r="13335" b="16510"/>
            <wp:wrapSquare wrapText="bothSides"/>
            <wp:docPr id="1575604985" name="Picture 2" descr="Outpatient department (OPD) | OPD footfall drops across hospitals as  Celsius rises: Patients prefer to visit clinics in the morning and evening  - Telegrap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atient department (OPD) | OPD footfall drops across hospitals as  Celsius rises: Patients prefer to visit clinics in the morning and evening  - Telegraph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0661" cy="2745971"/>
                    </a:xfrm>
                    <a:prstGeom prst="rect">
                      <a:avLst/>
                    </a:prstGeom>
                    <a:noFill/>
                    <a:ln w="12700">
                      <a:solidFill>
                        <a:schemeClr val="tx1"/>
                      </a:solidFill>
                    </a:ln>
                  </pic:spPr>
                </pic:pic>
              </a:graphicData>
            </a:graphic>
          </wp:anchor>
        </w:drawing>
      </w:r>
    </w:p>
    <w:p w14:paraId="053F07B2" w14:textId="5165DBF5" w:rsidR="006B01A6" w:rsidRDefault="006B01A6" w:rsidP="006B01A6">
      <w:pPr>
        <w:spacing w:line="360" w:lineRule="auto"/>
        <w:rPr>
          <w:color w:val="000000" w:themeColor="text1"/>
          <w:sz w:val="28"/>
          <w:szCs w:val="28"/>
          <w:lang w:val="en-IN"/>
        </w:rPr>
      </w:pPr>
    </w:p>
    <w:p w14:paraId="2FC35BB3" w14:textId="77777777" w:rsidR="006B01A6" w:rsidRDefault="006B01A6" w:rsidP="006B01A6">
      <w:pPr>
        <w:spacing w:line="360" w:lineRule="auto"/>
        <w:rPr>
          <w:color w:val="000000" w:themeColor="text1"/>
          <w:sz w:val="28"/>
          <w:szCs w:val="28"/>
          <w:lang w:val="en-IN"/>
        </w:rPr>
      </w:pPr>
    </w:p>
    <w:p w14:paraId="7B4989F9" w14:textId="77777777" w:rsidR="006B01A6" w:rsidRDefault="006B01A6" w:rsidP="006B01A6">
      <w:pPr>
        <w:spacing w:line="360" w:lineRule="auto"/>
        <w:rPr>
          <w:color w:val="000000" w:themeColor="text1"/>
          <w:sz w:val="28"/>
          <w:szCs w:val="28"/>
          <w:lang w:val="en-IN"/>
        </w:rPr>
      </w:pPr>
    </w:p>
    <w:p w14:paraId="415FCF74" w14:textId="77777777" w:rsidR="006B01A6" w:rsidRDefault="006B01A6" w:rsidP="006B01A6">
      <w:pPr>
        <w:spacing w:line="360" w:lineRule="auto"/>
        <w:rPr>
          <w:color w:val="000000" w:themeColor="text1"/>
          <w:sz w:val="28"/>
          <w:szCs w:val="28"/>
          <w:lang w:val="en-IN"/>
        </w:rPr>
      </w:pPr>
    </w:p>
    <w:p w14:paraId="469C55D6" w14:textId="77777777" w:rsidR="006B01A6" w:rsidRDefault="006B01A6" w:rsidP="006B01A6">
      <w:pPr>
        <w:spacing w:line="360" w:lineRule="auto"/>
        <w:rPr>
          <w:color w:val="000000" w:themeColor="text1"/>
          <w:sz w:val="28"/>
          <w:szCs w:val="28"/>
          <w:lang w:val="en-IN"/>
        </w:rPr>
      </w:pPr>
    </w:p>
    <w:p w14:paraId="69A5BB04" w14:textId="77777777" w:rsidR="006B01A6" w:rsidRDefault="006B01A6" w:rsidP="006B01A6">
      <w:pPr>
        <w:spacing w:line="360" w:lineRule="auto"/>
        <w:rPr>
          <w:color w:val="000000" w:themeColor="text1"/>
          <w:sz w:val="28"/>
          <w:szCs w:val="28"/>
          <w:lang w:val="en-IN"/>
        </w:rPr>
      </w:pPr>
    </w:p>
    <w:p w14:paraId="469F6AD7" w14:textId="77777777" w:rsidR="006B01A6" w:rsidRDefault="006B01A6" w:rsidP="006B01A6">
      <w:pPr>
        <w:spacing w:line="360" w:lineRule="auto"/>
        <w:rPr>
          <w:color w:val="000000" w:themeColor="text1"/>
          <w:sz w:val="28"/>
          <w:szCs w:val="28"/>
          <w:lang w:val="en-IN"/>
        </w:rPr>
      </w:pPr>
    </w:p>
    <w:p w14:paraId="67F52064" w14:textId="77777777" w:rsidR="006B01A6" w:rsidRDefault="006B01A6" w:rsidP="006B01A6">
      <w:pPr>
        <w:spacing w:line="360" w:lineRule="auto"/>
        <w:rPr>
          <w:color w:val="000000" w:themeColor="text1"/>
          <w:sz w:val="28"/>
          <w:szCs w:val="28"/>
          <w:lang w:val="en-IN"/>
        </w:rPr>
      </w:pPr>
    </w:p>
    <w:p w14:paraId="4A2E13BB" w14:textId="7F60D2D9" w:rsidR="00F136EE" w:rsidRDefault="00F136EE" w:rsidP="006B01A6">
      <w:pPr>
        <w:spacing w:line="360" w:lineRule="auto"/>
        <w:rPr>
          <w:color w:val="000000" w:themeColor="text1"/>
          <w:sz w:val="28"/>
          <w:szCs w:val="28"/>
          <w:lang w:val="en-IN"/>
        </w:rPr>
      </w:pPr>
    </w:p>
    <w:p w14:paraId="11517B88" w14:textId="726FB839" w:rsidR="006B01A6" w:rsidRPr="00F136EE" w:rsidRDefault="00F136EE" w:rsidP="00F136EE">
      <w:pPr>
        <w:spacing w:line="360" w:lineRule="auto"/>
        <w:jc w:val="center"/>
        <w:rPr>
          <w:color w:val="000000" w:themeColor="text1"/>
          <w:sz w:val="24"/>
          <w:szCs w:val="24"/>
        </w:rPr>
      </w:pPr>
      <w:r w:rsidRPr="0006711B">
        <w:rPr>
          <w:b/>
          <w:bCs/>
          <w:color w:val="000000" w:themeColor="text1"/>
          <w:sz w:val="24"/>
          <w:szCs w:val="24"/>
        </w:rPr>
        <w:t xml:space="preserve">Figure </w:t>
      </w:r>
      <w:r>
        <w:rPr>
          <w:b/>
          <w:bCs/>
          <w:color w:val="000000" w:themeColor="text1"/>
          <w:sz w:val="24"/>
          <w:szCs w:val="24"/>
        </w:rPr>
        <w:t>4 -</w:t>
      </w:r>
      <w:r>
        <w:rPr>
          <w:color w:val="000000" w:themeColor="text1"/>
          <w:sz w:val="24"/>
          <w:szCs w:val="24"/>
        </w:rPr>
        <w:t xml:space="preserve"> OPD</w:t>
      </w:r>
    </w:p>
    <w:p w14:paraId="7774F155" w14:textId="70E72771" w:rsidR="006B01A6" w:rsidRPr="00F136EE" w:rsidRDefault="006B01A6" w:rsidP="002227F5">
      <w:pPr>
        <w:pStyle w:val="ListParagraph"/>
        <w:numPr>
          <w:ilvl w:val="1"/>
          <w:numId w:val="18"/>
        </w:numPr>
        <w:spacing w:line="360" w:lineRule="auto"/>
        <w:ind w:left="426"/>
        <w:jc w:val="both"/>
        <w:rPr>
          <w:color w:val="000000" w:themeColor="text1"/>
          <w:sz w:val="28"/>
          <w:szCs w:val="28"/>
          <w:lang w:val="en-IN"/>
        </w:rPr>
      </w:pPr>
      <w:r w:rsidRPr="006B01A6">
        <w:rPr>
          <w:b/>
          <w:bCs/>
          <w:color w:val="000000" w:themeColor="text1"/>
          <w:sz w:val="28"/>
          <w:szCs w:val="28"/>
          <w:lang w:val="en-IN"/>
        </w:rPr>
        <w:lastRenderedPageBreak/>
        <w:t xml:space="preserve"> </w:t>
      </w:r>
      <w:r>
        <w:rPr>
          <w:b/>
          <w:bCs/>
          <w:color w:val="000000" w:themeColor="text1"/>
          <w:sz w:val="28"/>
          <w:szCs w:val="28"/>
          <w:u w:val="single"/>
          <w:lang w:val="en-IN"/>
        </w:rPr>
        <w:t>PHARMACY</w:t>
      </w:r>
    </w:p>
    <w:p w14:paraId="6323A21F" w14:textId="38752CDD" w:rsidR="00F136EE" w:rsidRPr="00F136EE" w:rsidRDefault="00F136EE" w:rsidP="00F136EE">
      <w:pPr>
        <w:spacing w:line="360" w:lineRule="auto"/>
        <w:rPr>
          <w:color w:val="000000" w:themeColor="text1"/>
          <w:sz w:val="24"/>
          <w:szCs w:val="24"/>
          <w:lang w:val="en-IN"/>
        </w:rPr>
      </w:pPr>
      <w:r w:rsidRPr="00F136EE">
        <w:rPr>
          <w:color w:val="000000" w:themeColor="text1"/>
          <w:sz w:val="24"/>
          <w:szCs w:val="24"/>
          <w:lang w:val="en-IN"/>
        </w:rPr>
        <w:t>A pharmacy is a healthcare facility where medications are dispensed, and pharmaceutical care is provided to patients. It plays a crucial role in the healthcare system by ensuring the safe and effective use of medications, providing valuable health information, and supporting overall patient care.</w:t>
      </w:r>
    </w:p>
    <w:p w14:paraId="1257ACE1"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Dispensing Medications</w:t>
      </w:r>
      <w:r w:rsidRPr="00F136EE">
        <w:rPr>
          <w:color w:val="000000" w:themeColor="text1"/>
          <w:sz w:val="24"/>
          <w:szCs w:val="24"/>
          <w:lang w:val="en-IN"/>
        </w:rPr>
        <w:t>: Pharmacies prepare and dispense prescription medications to patients based on healthcare providers' orders. They also provide over-the-counter (OTC) medications for various health issues.</w:t>
      </w:r>
    </w:p>
    <w:p w14:paraId="488FF8D2"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Medication Management</w:t>
      </w:r>
      <w:r w:rsidRPr="00F136EE">
        <w:rPr>
          <w:color w:val="000000" w:themeColor="text1"/>
          <w:sz w:val="24"/>
          <w:szCs w:val="24"/>
          <w:lang w:val="en-IN"/>
        </w:rPr>
        <w:t>: Pharmacists review patients' medication regimens to ensure appropriateness, safety, and efficacy. This includes checking for potential drug interactions, allergies, and contraindications.</w:t>
      </w:r>
    </w:p>
    <w:p w14:paraId="56497C42"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Patient Education</w:t>
      </w:r>
      <w:r w:rsidRPr="00F136EE">
        <w:rPr>
          <w:color w:val="000000" w:themeColor="text1"/>
          <w:sz w:val="24"/>
          <w:szCs w:val="24"/>
          <w:lang w:val="en-IN"/>
        </w:rPr>
        <w:t>: Pharmacists provide essential information about medications, including how to take them, potential side effects, and the importance of adherence to treatment plans.</w:t>
      </w:r>
    </w:p>
    <w:p w14:paraId="5C30E65D"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Health Screenings</w:t>
      </w:r>
      <w:r w:rsidRPr="00F136EE">
        <w:rPr>
          <w:color w:val="000000" w:themeColor="text1"/>
          <w:sz w:val="24"/>
          <w:szCs w:val="24"/>
          <w:lang w:val="en-IN"/>
        </w:rPr>
        <w:t>: Many pharmacies offer health screening services, such as blood pressure monitoring, cholesterol checks, and diabetes management, to help identify potential health issues early.</w:t>
      </w:r>
    </w:p>
    <w:p w14:paraId="5B025753"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Immunizations</w:t>
      </w:r>
      <w:r w:rsidRPr="00F136EE">
        <w:rPr>
          <w:color w:val="000000" w:themeColor="text1"/>
          <w:sz w:val="24"/>
          <w:szCs w:val="24"/>
          <w:lang w:val="en-IN"/>
        </w:rPr>
        <w:t>: Pharmacists are often trained to administer vaccines, providing an accessible option for patients to receive necessary immunizations.</w:t>
      </w:r>
    </w:p>
    <w:p w14:paraId="03DCE751" w14:textId="77777777" w:rsidR="00F136EE" w:rsidRPr="00F136EE" w:rsidRDefault="00F136EE" w:rsidP="00F136EE">
      <w:pPr>
        <w:numPr>
          <w:ilvl w:val="0"/>
          <w:numId w:val="27"/>
        </w:numPr>
        <w:spacing w:line="360" w:lineRule="auto"/>
        <w:rPr>
          <w:color w:val="000000" w:themeColor="text1"/>
          <w:sz w:val="24"/>
          <w:szCs w:val="24"/>
          <w:lang w:val="en-IN"/>
        </w:rPr>
      </w:pPr>
      <w:r w:rsidRPr="00F136EE">
        <w:rPr>
          <w:b/>
          <w:bCs/>
          <w:color w:val="000000" w:themeColor="text1"/>
          <w:sz w:val="24"/>
          <w:szCs w:val="24"/>
          <w:lang w:val="en-IN"/>
        </w:rPr>
        <w:t>Consultation Services</w:t>
      </w:r>
      <w:r w:rsidRPr="00F136EE">
        <w:rPr>
          <w:color w:val="000000" w:themeColor="text1"/>
          <w:sz w:val="24"/>
          <w:szCs w:val="24"/>
          <w:lang w:val="en-IN"/>
        </w:rPr>
        <w:t>: Patients can consult pharmacists for advice on medication-related issues, including over-the-counter medication selection and management of minor ailments.</w:t>
      </w:r>
    </w:p>
    <w:p w14:paraId="3D1D63B6" w14:textId="35429CC4" w:rsidR="00F136EE" w:rsidRPr="00F136EE" w:rsidRDefault="00F136EE" w:rsidP="00F136EE">
      <w:pPr>
        <w:spacing w:line="360" w:lineRule="auto"/>
        <w:rPr>
          <w:color w:val="000000" w:themeColor="text1"/>
          <w:sz w:val="24"/>
          <w:szCs w:val="24"/>
          <w:lang w:val="en-IN"/>
        </w:rPr>
      </w:pPr>
      <w:r>
        <w:rPr>
          <w:noProof/>
        </w:rPr>
        <w:drawing>
          <wp:anchor distT="0" distB="0" distL="114300" distR="114300" simplePos="0" relativeHeight="251665408" behindDoc="0" locked="0" layoutInCell="1" allowOverlap="1" wp14:anchorId="22669E73" wp14:editId="72EC9802">
            <wp:simplePos x="0" y="0"/>
            <wp:positionH relativeFrom="page">
              <wp:align>center</wp:align>
            </wp:positionH>
            <wp:positionV relativeFrom="margin">
              <wp:posOffset>5434819</wp:posOffset>
            </wp:positionV>
            <wp:extent cx="3429000" cy="3429000"/>
            <wp:effectExtent l="0" t="0" r="0" b="0"/>
            <wp:wrapSquare wrapText="bothSides"/>
            <wp:docPr id="537053502" name="Picture 3" descr="Top Chemists in Kiwana, Panipat - Best Pharmacy near me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Chemists in Kiwana, Panipat - Best Pharmacy near me - Justd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anchor>
        </w:drawing>
      </w:r>
    </w:p>
    <w:p w14:paraId="2526B05B" w14:textId="46DA06C5" w:rsidR="00F136EE" w:rsidRPr="00F136EE" w:rsidRDefault="00F136EE" w:rsidP="00F136EE">
      <w:pPr>
        <w:spacing w:line="360" w:lineRule="auto"/>
        <w:rPr>
          <w:color w:val="000000" w:themeColor="text1"/>
          <w:sz w:val="28"/>
          <w:szCs w:val="28"/>
          <w:lang w:val="en-IN"/>
        </w:rPr>
      </w:pPr>
    </w:p>
    <w:p w14:paraId="644E5474" w14:textId="77777777" w:rsidR="006B01A6" w:rsidRDefault="006B01A6" w:rsidP="007C615F">
      <w:pPr>
        <w:spacing w:line="360" w:lineRule="auto"/>
        <w:jc w:val="center"/>
        <w:rPr>
          <w:b/>
          <w:bCs/>
          <w:color w:val="000000" w:themeColor="text1"/>
          <w:sz w:val="28"/>
          <w:szCs w:val="28"/>
          <w:u w:val="single"/>
          <w:lang w:val="en-IN"/>
        </w:rPr>
      </w:pPr>
    </w:p>
    <w:p w14:paraId="378742E9" w14:textId="77777777" w:rsidR="006B01A6" w:rsidRDefault="006B01A6" w:rsidP="007C615F">
      <w:pPr>
        <w:spacing w:line="360" w:lineRule="auto"/>
        <w:jc w:val="center"/>
        <w:rPr>
          <w:b/>
          <w:bCs/>
          <w:color w:val="000000" w:themeColor="text1"/>
          <w:sz w:val="28"/>
          <w:szCs w:val="28"/>
          <w:u w:val="single"/>
          <w:lang w:val="en-IN"/>
        </w:rPr>
      </w:pPr>
    </w:p>
    <w:p w14:paraId="4575CD1B" w14:textId="77777777" w:rsidR="006B01A6" w:rsidRDefault="006B01A6" w:rsidP="007C615F">
      <w:pPr>
        <w:spacing w:line="360" w:lineRule="auto"/>
        <w:jc w:val="center"/>
        <w:rPr>
          <w:b/>
          <w:bCs/>
          <w:color w:val="000000" w:themeColor="text1"/>
          <w:sz w:val="28"/>
          <w:szCs w:val="28"/>
          <w:u w:val="single"/>
          <w:lang w:val="en-IN"/>
        </w:rPr>
      </w:pPr>
    </w:p>
    <w:p w14:paraId="68E6E369" w14:textId="77777777" w:rsidR="006B01A6" w:rsidRDefault="006B01A6" w:rsidP="007C615F">
      <w:pPr>
        <w:spacing w:line="360" w:lineRule="auto"/>
        <w:jc w:val="center"/>
        <w:rPr>
          <w:b/>
          <w:bCs/>
          <w:color w:val="000000" w:themeColor="text1"/>
          <w:sz w:val="28"/>
          <w:szCs w:val="28"/>
          <w:u w:val="single"/>
          <w:lang w:val="en-IN"/>
        </w:rPr>
      </w:pPr>
    </w:p>
    <w:p w14:paraId="67CA9515" w14:textId="77777777" w:rsidR="006B01A6" w:rsidRDefault="006B01A6" w:rsidP="007C615F">
      <w:pPr>
        <w:spacing w:line="360" w:lineRule="auto"/>
        <w:jc w:val="center"/>
        <w:rPr>
          <w:b/>
          <w:bCs/>
          <w:color w:val="000000" w:themeColor="text1"/>
          <w:sz w:val="28"/>
          <w:szCs w:val="28"/>
          <w:u w:val="single"/>
          <w:lang w:val="en-IN"/>
        </w:rPr>
      </w:pPr>
    </w:p>
    <w:p w14:paraId="0911EAAF" w14:textId="77777777" w:rsidR="006B01A6" w:rsidRDefault="006B01A6" w:rsidP="007C615F">
      <w:pPr>
        <w:spacing w:line="360" w:lineRule="auto"/>
        <w:jc w:val="center"/>
        <w:rPr>
          <w:b/>
          <w:bCs/>
          <w:color w:val="000000" w:themeColor="text1"/>
          <w:sz w:val="28"/>
          <w:szCs w:val="28"/>
          <w:u w:val="single"/>
          <w:lang w:val="en-IN"/>
        </w:rPr>
      </w:pPr>
    </w:p>
    <w:p w14:paraId="2D47E200" w14:textId="77777777" w:rsidR="006B01A6" w:rsidRDefault="006B01A6" w:rsidP="007C615F">
      <w:pPr>
        <w:spacing w:line="360" w:lineRule="auto"/>
        <w:jc w:val="center"/>
        <w:rPr>
          <w:b/>
          <w:bCs/>
          <w:color w:val="000000" w:themeColor="text1"/>
          <w:sz w:val="28"/>
          <w:szCs w:val="28"/>
          <w:u w:val="single"/>
          <w:lang w:val="en-IN"/>
        </w:rPr>
      </w:pPr>
    </w:p>
    <w:p w14:paraId="132D5E3B" w14:textId="77777777" w:rsidR="006B01A6" w:rsidRDefault="006B01A6" w:rsidP="007C615F">
      <w:pPr>
        <w:spacing w:line="360" w:lineRule="auto"/>
        <w:jc w:val="center"/>
        <w:rPr>
          <w:b/>
          <w:bCs/>
          <w:color w:val="000000" w:themeColor="text1"/>
          <w:sz w:val="28"/>
          <w:szCs w:val="28"/>
          <w:u w:val="single"/>
          <w:lang w:val="en-IN"/>
        </w:rPr>
      </w:pPr>
    </w:p>
    <w:p w14:paraId="546F61B6" w14:textId="77777777" w:rsidR="006B01A6" w:rsidRDefault="006B01A6" w:rsidP="007C615F">
      <w:pPr>
        <w:spacing w:line="360" w:lineRule="auto"/>
        <w:jc w:val="center"/>
        <w:rPr>
          <w:b/>
          <w:bCs/>
          <w:color w:val="000000" w:themeColor="text1"/>
          <w:sz w:val="28"/>
          <w:szCs w:val="28"/>
          <w:u w:val="single"/>
          <w:lang w:val="en-IN"/>
        </w:rPr>
      </w:pPr>
    </w:p>
    <w:p w14:paraId="537768C7" w14:textId="77777777" w:rsidR="006B01A6" w:rsidRDefault="006B01A6" w:rsidP="007C615F">
      <w:pPr>
        <w:spacing w:line="360" w:lineRule="auto"/>
        <w:jc w:val="center"/>
        <w:rPr>
          <w:b/>
          <w:bCs/>
          <w:color w:val="000000" w:themeColor="text1"/>
          <w:sz w:val="28"/>
          <w:szCs w:val="28"/>
          <w:u w:val="single"/>
          <w:lang w:val="en-IN"/>
        </w:rPr>
      </w:pPr>
    </w:p>
    <w:p w14:paraId="669719D5" w14:textId="34BED8B9" w:rsidR="00F136EE" w:rsidRPr="00F136EE" w:rsidRDefault="00F136EE" w:rsidP="00F136EE">
      <w:pPr>
        <w:spacing w:line="360" w:lineRule="auto"/>
        <w:jc w:val="center"/>
        <w:rPr>
          <w:color w:val="000000" w:themeColor="text1"/>
          <w:sz w:val="24"/>
          <w:szCs w:val="24"/>
        </w:rPr>
      </w:pPr>
      <w:r w:rsidRPr="00F136EE">
        <w:rPr>
          <w:b/>
          <w:bCs/>
          <w:color w:val="000000" w:themeColor="text1"/>
          <w:sz w:val="24"/>
          <w:szCs w:val="24"/>
        </w:rPr>
        <w:t xml:space="preserve">Figure </w:t>
      </w:r>
      <w:r w:rsidRPr="00B054A4">
        <w:rPr>
          <w:b/>
          <w:bCs/>
          <w:color w:val="000000" w:themeColor="text1"/>
          <w:sz w:val="24"/>
          <w:szCs w:val="24"/>
        </w:rPr>
        <w:t>5</w:t>
      </w:r>
      <w:r w:rsidRPr="00B054A4">
        <w:rPr>
          <w:color w:val="000000" w:themeColor="text1"/>
          <w:sz w:val="24"/>
          <w:szCs w:val="24"/>
        </w:rPr>
        <w:t xml:space="preserve"> -</w:t>
      </w:r>
      <w:r w:rsidRPr="00F136EE">
        <w:rPr>
          <w:color w:val="000000" w:themeColor="text1"/>
          <w:sz w:val="24"/>
          <w:szCs w:val="24"/>
        </w:rPr>
        <w:t xml:space="preserve"> </w:t>
      </w:r>
      <w:r w:rsidRPr="00B054A4">
        <w:rPr>
          <w:color w:val="000000" w:themeColor="text1"/>
          <w:sz w:val="24"/>
          <w:szCs w:val="24"/>
        </w:rPr>
        <w:t>Pharmacy</w:t>
      </w:r>
    </w:p>
    <w:p w14:paraId="2F0DFEC2" w14:textId="7587882D" w:rsidR="00B054A4" w:rsidRPr="00B054A4" w:rsidRDefault="00F136EE" w:rsidP="002227F5">
      <w:pPr>
        <w:pStyle w:val="ListParagraph"/>
        <w:numPr>
          <w:ilvl w:val="1"/>
          <w:numId w:val="18"/>
        </w:numPr>
        <w:spacing w:line="360" w:lineRule="auto"/>
        <w:ind w:left="709"/>
        <w:rPr>
          <w:b/>
          <w:bCs/>
          <w:color w:val="000000" w:themeColor="text1"/>
          <w:sz w:val="28"/>
          <w:szCs w:val="28"/>
          <w:u w:val="single"/>
          <w:lang w:val="en-IN"/>
        </w:rPr>
      </w:pPr>
      <w:r w:rsidRPr="00F136EE">
        <w:rPr>
          <w:b/>
          <w:bCs/>
          <w:color w:val="000000" w:themeColor="text1"/>
          <w:sz w:val="28"/>
          <w:szCs w:val="28"/>
          <w:lang w:val="en-IN"/>
        </w:rPr>
        <w:lastRenderedPageBreak/>
        <w:t xml:space="preserve"> </w:t>
      </w:r>
      <w:r w:rsidRPr="00F136EE">
        <w:rPr>
          <w:b/>
          <w:bCs/>
          <w:color w:val="000000" w:themeColor="text1"/>
          <w:sz w:val="28"/>
          <w:szCs w:val="28"/>
          <w:u w:val="single"/>
          <w:lang w:val="en-IN"/>
        </w:rPr>
        <w:t>GENERAL WARD</w:t>
      </w:r>
    </w:p>
    <w:p w14:paraId="507CE175" w14:textId="18F71837" w:rsidR="00B054A4" w:rsidRPr="00B054A4" w:rsidRDefault="00B054A4" w:rsidP="002227F5">
      <w:pPr>
        <w:pStyle w:val="ListParagraph"/>
        <w:spacing w:line="360" w:lineRule="auto"/>
        <w:ind w:left="720"/>
        <w:jc w:val="both"/>
        <w:rPr>
          <w:color w:val="000000" w:themeColor="text1"/>
          <w:sz w:val="24"/>
          <w:szCs w:val="24"/>
          <w:lang w:val="en-IN"/>
        </w:rPr>
      </w:pPr>
      <w:r w:rsidRPr="00B054A4">
        <w:rPr>
          <w:color w:val="000000" w:themeColor="text1"/>
          <w:sz w:val="24"/>
          <w:szCs w:val="24"/>
          <w:lang w:val="en-IN"/>
        </w:rPr>
        <w:t>A general ward is a section of a hospital where patients receive inpatient care for various medical conditions. It is typically designed to accommodate multiple patients who require monitoring, treatment, and nursing care but do not require specialized facilities or intensive care. General wards are essential for the efficient management of patient flow in hospitals.</w:t>
      </w:r>
    </w:p>
    <w:p w14:paraId="61E2227D" w14:textId="77777777" w:rsidR="00B054A4" w:rsidRPr="00B054A4" w:rsidRDefault="00B054A4" w:rsidP="00B054A4">
      <w:pPr>
        <w:pStyle w:val="ListParagraph"/>
        <w:numPr>
          <w:ilvl w:val="0"/>
          <w:numId w:val="30"/>
        </w:numPr>
        <w:spacing w:line="360" w:lineRule="auto"/>
        <w:jc w:val="both"/>
        <w:rPr>
          <w:color w:val="000000" w:themeColor="text1"/>
          <w:sz w:val="24"/>
          <w:szCs w:val="24"/>
          <w:lang w:val="en-IN"/>
        </w:rPr>
      </w:pPr>
      <w:r w:rsidRPr="00B054A4">
        <w:rPr>
          <w:b/>
          <w:bCs/>
          <w:color w:val="000000" w:themeColor="text1"/>
          <w:sz w:val="24"/>
          <w:szCs w:val="24"/>
          <w:lang w:val="en-IN"/>
        </w:rPr>
        <w:t>Patient Accommodation</w:t>
      </w:r>
      <w:r w:rsidRPr="00B054A4">
        <w:rPr>
          <w:color w:val="000000" w:themeColor="text1"/>
          <w:sz w:val="24"/>
          <w:szCs w:val="24"/>
          <w:lang w:val="en-IN"/>
        </w:rPr>
        <w:t>: General wards usually consist of multiple beds arranged in shared rooms or cubicles. This setup allows healthcare providers to monitor and care for several patients at once.</w:t>
      </w:r>
    </w:p>
    <w:p w14:paraId="3B51FF36" w14:textId="77777777" w:rsidR="00B054A4" w:rsidRPr="00B054A4" w:rsidRDefault="00B054A4" w:rsidP="00B054A4">
      <w:pPr>
        <w:pStyle w:val="ListParagraph"/>
        <w:numPr>
          <w:ilvl w:val="0"/>
          <w:numId w:val="30"/>
        </w:numPr>
        <w:spacing w:line="360" w:lineRule="auto"/>
        <w:jc w:val="both"/>
        <w:rPr>
          <w:color w:val="000000" w:themeColor="text1"/>
          <w:sz w:val="24"/>
          <w:szCs w:val="24"/>
          <w:lang w:val="en-IN"/>
        </w:rPr>
      </w:pPr>
      <w:r w:rsidRPr="00B054A4">
        <w:rPr>
          <w:b/>
          <w:bCs/>
          <w:color w:val="000000" w:themeColor="text1"/>
          <w:sz w:val="24"/>
          <w:szCs w:val="24"/>
          <w:lang w:val="en-IN"/>
        </w:rPr>
        <w:t>Nursing Care</w:t>
      </w:r>
      <w:r w:rsidRPr="00B054A4">
        <w:rPr>
          <w:color w:val="000000" w:themeColor="text1"/>
          <w:sz w:val="24"/>
          <w:szCs w:val="24"/>
          <w:lang w:val="en-IN"/>
        </w:rPr>
        <w:t>: Registered nurses and nursing staff are available around the clock to provide care, administer medications, and assist with daily activities for patients.</w:t>
      </w:r>
    </w:p>
    <w:p w14:paraId="53B88060" w14:textId="77777777" w:rsidR="00B054A4" w:rsidRPr="00B054A4" w:rsidRDefault="00B054A4" w:rsidP="00B054A4">
      <w:pPr>
        <w:pStyle w:val="ListParagraph"/>
        <w:numPr>
          <w:ilvl w:val="0"/>
          <w:numId w:val="30"/>
        </w:numPr>
        <w:spacing w:line="360" w:lineRule="auto"/>
        <w:jc w:val="both"/>
        <w:rPr>
          <w:color w:val="000000" w:themeColor="text1"/>
          <w:sz w:val="24"/>
          <w:szCs w:val="24"/>
          <w:lang w:val="en-IN"/>
        </w:rPr>
      </w:pPr>
      <w:r w:rsidRPr="00B054A4">
        <w:rPr>
          <w:b/>
          <w:bCs/>
          <w:color w:val="000000" w:themeColor="text1"/>
          <w:sz w:val="24"/>
          <w:szCs w:val="24"/>
          <w:lang w:val="en-IN"/>
        </w:rPr>
        <w:t>Basic Medical Equipment</w:t>
      </w:r>
      <w:r w:rsidRPr="00B054A4">
        <w:rPr>
          <w:color w:val="000000" w:themeColor="text1"/>
          <w:sz w:val="24"/>
          <w:szCs w:val="24"/>
          <w:lang w:val="en-IN"/>
        </w:rPr>
        <w:t>: General wards are equipped with essential medical equipment for monitoring vital signs, administering treatments, and providing comfort to patients. This may include beds, IV stands, wheelchairs, and vital signs monitors.</w:t>
      </w:r>
    </w:p>
    <w:p w14:paraId="6821C0D5" w14:textId="77777777" w:rsidR="00B054A4" w:rsidRPr="00B054A4" w:rsidRDefault="00B054A4" w:rsidP="00B054A4">
      <w:pPr>
        <w:pStyle w:val="ListParagraph"/>
        <w:numPr>
          <w:ilvl w:val="0"/>
          <w:numId w:val="30"/>
        </w:numPr>
        <w:spacing w:line="360" w:lineRule="auto"/>
        <w:jc w:val="both"/>
        <w:rPr>
          <w:color w:val="000000" w:themeColor="text1"/>
          <w:sz w:val="24"/>
          <w:szCs w:val="24"/>
          <w:lang w:val="en-IN"/>
        </w:rPr>
      </w:pPr>
      <w:r w:rsidRPr="00B054A4">
        <w:rPr>
          <w:b/>
          <w:bCs/>
          <w:color w:val="000000" w:themeColor="text1"/>
          <w:sz w:val="24"/>
          <w:szCs w:val="24"/>
          <w:lang w:val="en-IN"/>
        </w:rPr>
        <w:t>Multi-disciplinary Care</w:t>
      </w:r>
      <w:r w:rsidRPr="00B054A4">
        <w:rPr>
          <w:color w:val="000000" w:themeColor="text1"/>
          <w:sz w:val="24"/>
          <w:szCs w:val="24"/>
          <w:lang w:val="en-IN"/>
        </w:rPr>
        <w:t>: Patients in general wards often receive care from a team of healthcare professionals, including doctors, nurses, physical therapists, and pharmacists. This collaborative approach ensures comprehensive care tailored to each patient's needs.</w:t>
      </w:r>
    </w:p>
    <w:p w14:paraId="71EFA309" w14:textId="125997C6" w:rsidR="00B054A4" w:rsidRDefault="00B054A4" w:rsidP="00B054A4">
      <w:pPr>
        <w:pStyle w:val="ListParagraph"/>
        <w:numPr>
          <w:ilvl w:val="0"/>
          <w:numId w:val="30"/>
        </w:numPr>
        <w:spacing w:line="360" w:lineRule="auto"/>
        <w:jc w:val="both"/>
        <w:rPr>
          <w:color w:val="000000" w:themeColor="text1"/>
          <w:sz w:val="24"/>
          <w:szCs w:val="24"/>
          <w:lang w:val="en-IN"/>
        </w:rPr>
      </w:pPr>
      <w:r w:rsidRPr="00B054A4">
        <w:rPr>
          <w:b/>
          <w:bCs/>
          <w:color w:val="000000" w:themeColor="text1"/>
          <w:sz w:val="24"/>
          <w:szCs w:val="24"/>
          <w:lang w:val="en-IN"/>
        </w:rPr>
        <w:t>Observation and Monitoring</w:t>
      </w:r>
      <w:r w:rsidRPr="00B054A4">
        <w:rPr>
          <w:color w:val="000000" w:themeColor="text1"/>
          <w:sz w:val="24"/>
          <w:szCs w:val="24"/>
          <w:lang w:val="en-IN"/>
        </w:rPr>
        <w:t>: While patients in the general ward may not require intensive monitoring, staff regularly check on patients to assess their condition, manage pain, and respond to any changes in their health status.</w:t>
      </w:r>
    </w:p>
    <w:p w14:paraId="2EFAC194" w14:textId="219EA448" w:rsidR="00F136EE" w:rsidRDefault="002227F5" w:rsidP="00F136EE">
      <w:pPr>
        <w:pStyle w:val="ListParagraph"/>
        <w:spacing w:line="360" w:lineRule="auto"/>
        <w:ind w:left="720"/>
        <w:jc w:val="both"/>
        <w:rPr>
          <w:b/>
          <w:bCs/>
          <w:color w:val="000000" w:themeColor="text1"/>
          <w:u w:val="single"/>
          <w:lang w:val="en-IN"/>
        </w:rPr>
      </w:pPr>
      <w:r>
        <w:rPr>
          <w:noProof/>
        </w:rPr>
        <w:drawing>
          <wp:anchor distT="0" distB="0" distL="114300" distR="114300" simplePos="0" relativeHeight="251666432" behindDoc="0" locked="0" layoutInCell="1" allowOverlap="1" wp14:anchorId="32F297B3" wp14:editId="72C777C7">
            <wp:simplePos x="0" y="0"/>
            <wp:positionH relativeFrom="margin">
              <wp:align>right</wp:align>
            </wp:positionH>
            <wp:positionV relativeFrom="margin">
              <wp:posOffset>5224145</wp:posOffset>
            </wp:positionV>
            <wp:extent cx="5691554" cy="2752090"/>
            <wp:effectExtent l="0" t="0" r="4445" b="0"/>
            <wp:wrapNone/>
            <wp:docPr id="563564121" name="Picture 4" descr="Set Up a 12-bed ICU Ward at the Community Health Center in Kalwakurthy -  Nirmaan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p a 12-bed ICU Ward at the Community Health Center in Kalwakurthy -  Nirmaan Organ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554" cy="2752090"/>
                    </a:xfrm>
                    <a:prstGeom prst="rect">
                      <a:avLst/>
                    </a:prstGeom>
                    <a:noFill/>
                    <a:ln>
                      <a:noFill/>
                    </a:ln>
                  </pic:spPr>
                </pic:pic>
              </a:graphicData>
            </a:graphic>
          </wp:anchor>
        </w:drawing>
      </w:r>
    </w:p>
    <w:p w14:paraId="4E8695C9" w14:textId="03139743" w:rsidR="00B054A4" w:rsidRDefault="00B054A4" w:rsidP="00F136EE">
      <w:pPr>
        <w:pStyle w:val="ListParagraph"/>
        <w:spacing w:line="360" w:lineRule="auto"/>
        <w:ind w:left="720"/>
        <w:jc w:val="both"/>
        <w:rPr>
          <w:b/>
          <w:bCs/>
          <w:color w:val="000000" w:themeColor="text1"/>
          <w:u w:val="single"/>
          <w:lang w:val="en-IN"/>
        </w:rPr>
      </w:pPr>
    </w:p>
    <w:p w14:paraId="08CA4429" w14:textId="77777777" w:rsidR="00B054A4" w:rsidRDefault="00B054A4" w:rsidP="00F136EE">
      <w:pPr>
        <w:pStyle w:val="ListParagraph"/>
        <w:spacing w:line="360" w:lineRule="auto"/>
        <w:ind w:left="720"/>
        <w:jc w:val="both"/>
        <w:rPr>
          <w:b/>
          <w:bCs/>
          <w:color w:val="000000" w:themeColor="text1"/>
          <w:u w:val="single"/>
          <w:lang w:val="en-IN"/>
        </w:rPr>
      </w:pPr>
    </w:p>
    <w:p w14:paraId="31C5242E" w14:textId="77777777" w:rsidR="00B054A4" w:rsidRDefault="00B054A4" w:rsidP="00F136EE">
      <w:pPr>
        <w:pStyle w:val="ListParagraph"/>
        <w:spacing w:line="360" w:lineRule="auto"/>
        <w:ind w:left="720"/>
        <w:jc w:val="both"/>
        <w:rPr>
          <w:b/>
          <w:bCs/>
          <w:color w:val="000000" w:themeColor="text1"/>
          <w:u w:val="single"/>
          <w:lang w:val="en-IN"/>
        </w:rPr>
      </w:pPr>
    </w:p>
    <w:p w14:paraId="587538B3" w14:textId="77777777" w:rsidR="00B054A4" w:rsidRDefault="00B054A4" w:rsidP="00F136EE">
      <w:pPr>
        <w:pStyle w:val="ListParagraph"/>
        <w:spacing w:line="360" w:lineRule="auto"/>
        <w:ind w:left="720"/>
        <w:jc w:val="both"/>
        <w:rPr>
          <w:b/>
          <w:bCs/>
          <w:color w:val="000000" w:themeColor="text1"/>
          <w:u w:val="single"/>
          <w:lang w:val="en-IN"/>
        </w:rPr>
      </w:pPr>
    </w:p>
    <w:p w14:paraId="22FF04A2" w14:textId="77777777" w:rsidR="00B054A4" w:rsidRDefault="00B054A4" w:rsidP="00F136EE">
      <w:pPr>
        <w:pStyle w:val="ListParagraph"/>
        <w:spacing w:line="360" w:lineRule="auto"/>
        <w:ind w:left="720"/>
        <w:jc w:val="both"/>
        <w:rPr>
          <w:b/>
          <w:bCs/>
          <w:color w:val="000000" w:themeColor="text1"/>
          <w:u w:val="single"/>
          <w:lang w:val="en-IN"/>
        </w:rPr>
      </w:pPr>
    </w:p>
    <w:p w14:paraId="32538CDC" w14:textId="77777777" w:rsidR="00B054A4" w:rsidRDefault="00B054A4" w:rsidP="00F136EE">
      <w:pPr>
        <w:pStyle w:val="ListParagraph"/>
        <w:spacing w:line="360" w:lineRule="auto"/>
        <w:ind w:left="720"/>
        <w:jc w:val="both"/>
        <w:rPr>
          <w:b/>
          <w:bCs/>
          <w:color w:val="000000" w:themeColor="text1"/>
          <w:u w:val="single"/>
          <w:lang w:val="en-IN"/>
        </w:rPr>
      </w:pPr>
    </w:p>
    <w:p w14:paraId="6B73FE69" w14:textId="77777777" w:rsidR="00B054A4" w:rsidRDefault="00B054A4" w:rsidP="00F136EE">
      <w:pPr>
        <w:pStyle w:val="ListParagraph"/>
        <w:spacing w:line="360" w:lineRule="auto"/>
        <w:ind w:left="720"/>
        <w:jc w:val="both"/>
        <w:rPr>
          <w:b/>
          <w:bCs/>
          <w:color w:val="000000" w:themeColor="text1"/>
          <w:u w:val="single"/>
          <w:lang w:val="en-IN"/>
        </w:rPr>
      </w:pPr>
    </w:p>
    <w:p w14:paraId="3733CE4F" w14:textId="77777777" w:rsidR="00B054A4" w:rsidRDefault="00B054A4" w:rsidP="00F136EE">
      <w:pPr>
        <w:pStyle w:val="ListParagraph"/>
        <w:spacing w:line="360" w:lineRule="auto"/>
        <w:ind w:left="720"/>
        <w:jc w:val="both"/>
        <w:rPr>
          <w:b/>
          <w:bCs/>
          <w:color w:val="000000" w:themeColor="text1"/>
          <w:u w:val="single"/>
          <w:lang w:val="en-IN"/>
        </w:rPr>
      </w:pPr>
    </w:p>
    <w:p w14:paraId="657513E2" w14:textId="77777777" w:rsidR="00B054A4" w:rsidRDefault="00B054A4" w:rsidP="00F136EE">
      <w:pPr>
        <w:pStyle w:val="ListParagraph"/>
        <w:spacing w:line="360" w:lineRule="auto"/>
        <w:ind w:left="720"/>
        <w:jc w:val="both"/>
        <w:rPr>
          <w:b/>
          <w:bCs/>
          <w:color w:val="000000" w:themeColor="text1"/>
          <w:u w:val="single"/>
          <w:lang w:val="en-IN"/>
        </w:rPr>
      </w:pPr>
    </w:p>
    <w:p w14:paraId="02AAF68C" w14:textId="77777777" w:rsidR="002227F5" w:rsidRDefault="002227F5" w:rsidP="00F136EE">
      <w:pPr>
        <w:pStyle w:val="ListParagraph"/>
        <w:spacing w:line="360" w:lineRule="auto"/>
        <w:ind w:left="720"/>
        <w:jc w:val="both"/>
        <w:rPr>
          <w:b/>
          <w:bCs/>
          <w:color w:val="000000" w:themeColor="text1"/>
          <w:u w:val="single"/>
          <w:lang w:val="en-IN"/>
        </w:rPr>
      </w:pPr>
    </w:p>
    <w:p w14:paraId="2F7CF2C4" w14:textId="77777777" w:rsidR="00B054A4" w:rsidRDefault="00B054A4" w:rsidP="00F136EE">
      <w:pPr>
        <w:pStyle w:val="ListParagraph"/>
        <w:spacing w:line="360" w:lineRule="auto"/>
        <w:ind w:left="720"/>
        <w:jc w:val="both"/>
        <w:rPr>
          <w:b/>
          <w:bCs/>
          <w:color w:val="000000" w:themeColor="text1"/>
          <w:u w:val="single"/>
          <w:lang w:val="en-IN"/>
        </w:rPr>
      </w:pPr>
    </w:p>
    <w:p w14:paraId="53F50D57" w14:textId="77777777" w:rsidR="00B054A4" w:rsidRPr="00B054A4" w:rsidRDefault="00B054A4" w:rsidP="00F136EE">
      <w:pPr>
        <w:pStyle w:val="ListParagraph"/>
        <w:spacing w:line="360" w:lineRule="auto"/>
        <w:ind w:left="720"/>
        <w:jc w:val="both"/>
        <w:rPr>
          <w:b/>
          <w:bCs/>
          <w:color w:val="000000" w:themeColor="text1"/>
          <w:u w:val="single"/>
          <w:lang w:val="en-IN"/>
        </w:rPr>
      </w:pPr>
    </w:p>
    <w:p w14:paraId="1EC876A7" w14:textId="544131C9" w:rsidR="00B054A4" w:rsidRPr="00B054A4" w:rsidRDefault="00B054A4" w:rsidP="00B054A4">
      <w:pPr>
        <w:pStyle w:val="ListParagraph"/>
        <w:ind w:left="720"/>
        <w:jc w:val="center"/>
        <w:rPr>
          <w:color w:val="000000" w:themeColor="text1"/>
          <w:sz w:val="24"/>
          <w:szCs w:val="24"/>
          <w:u w:val="single"/>
        </w:rPr>
      </w:pPr>
      <w:r w:rsidRPr="00B054A4">
        <w:rPr>
          <w:b/>
          <w:bCs/>
          <w:color w:val="000000" w:themeColor="text1"/>
          <w:sz w:val="24"/>
          <w:szCs w:val="24"/>
        </w:rPr>
        <w:t>Figure 6 -</w:t>
      </w:r>
      <w:r w:rsidRPr="00B054A4">
        <w:rPr>
          <w:color w:val="000000" w:themeColor="text1"/>
          <w:sz w:val="24"/>
          <w:szCs w:val="24"/>
        </w:rPr>
        <w:t xml:space="preserve"> General Ward</w:t>
      </w:r>
    </w:p>
    <w:p w14:paraId="7A924E27" w14:textId="77777777" w:rsidR="00B054A4" w:rsidRDefault="00B054A4" w:rsidP="00F136EE">
      <w:pPr>
        <w:pStyle w:val="ListParagraph"/>
        <w:spacing w:line="360" w:lineRule="auto"/>
        <w:ind w:left="720"/>
        <w:jc w:val="both"/>
        <w:rPr>
          <w:b/>
          <w:bCs/>
          <w:color w:val="000000" w:themeColor="text1"/>
          <w:sz w:val="28"/>
          <w:szCs w:val="28"/>
          <w:u w:val="single"/>
          <w:lang w:val="en-IN"/>
        </w:rPr>
      </w:pPr>
    </w:p>
    <w:p w14:paraId="6C54E71F" w14:textId="4017F0A0" w:rsidR="00B054A4" w:rsidRDefault="00B054A4" w:rsidP="00F136EE">
      <w:pPr>
        <w:pStyle w:val="ListParagraph"/>
        <w:spacing w:line="360" w:lineRule="auto"/>
        <w:ind w:left="720"/>
        <w:jc w:val="both"/>
        <w:rPr>
          <w:b/>
          <w:bCs/>
          <w:color w:val="000000" w:themeColor="text1"/>
          <w:sz w:val="28"/>
          <w:szCs w:val="28"/>
          <w:u w:val="single"/>
          <w:lang w:val="en-IN"/>
        </w:rPr>
      </w:pPr>
    </w:p>
    <w:p w14:paraId="7658B1A5" w14:textId="77777777" w:rsidR="002227F5" w:rsidRDefault="002227F5" w:rsidP="00F136EE">
      <w:pPr>
        <w:pStyle w:val="ListParagraph"/>
        <w:spacing w:line="360" w:lineRule="auto"/>
        <w:ind w:left="720"/>
        <w:jc w:val="both"/>
        <w:rPr>
          <w:b/>
          <w:bCs/>
          <w:color w:val="000000" w:themeColor="text1"/>
          <w:sz w:val="28"/>
          <w:szCs w:val="28"/>
          <w:u w:val="single"/>
          <w:lang w:val="en-IN"/>
        </w:rPr>
      </w:pPr>
    </w:p>
    <w:p w14:paraId="07ADCEAA" w14:textId="1FEEC0A7" w:rsidR="00B054A4" w:rsidRPr="00B054A4" w:rsidRDefault="00F136EE" w:rsidP="002227F5">
      <w:pPr>
        <w:pStyle w:val="ListParagraph"/>
        <w:numPr>
          <w:ilvl w:val="1"/>
          <w:numId w:val="18"/>
        </w:numPr>
        <w:tabs>
          <w:tab w:val="left" w:pos="426"/>
        </w:tabs>
        <w:spacing w:line="360" w:lineRule="auto"/>
        <w:ind w:left="284" w:hanging="284"/>
        <w:rPr>
          <w:b/>
          <w:bCs/>
          <w:color w:val="000000" w:themeColor="text1"/>
          <w:sz w:val="28"/>
          <w:szCs w:val="28"/>
          <w:u w:val="single"/>
          <w:lang w:val="en-IN"/>
        </w:rPr>
      </w:pPr>
      <w:r w:rsidRPr="00F136EE">
        <w:rPr>
          <w:b/>
          <w:bCs/>
          <w:color w:val="000000" w:themeColor="text1"/>
          <w:sz w:val="28"/>
          <w:szCs w:val="28"/>
          <w:lang w:val="en-IN"/>
        </w:rPr>
        <w:lastRenderedPageBreak/>
        <w:t xml:space="preserve"> </w:t>
      </w:r>
      <w:r>
        <w:rPr>
          <w:b/>
          <w:bCs/>
          <w:color w:val="000000" w:themeColor="text1"/>
          <w:sz w:val="28"/>
          <w:szCs w:val="28"/>
          <w:u w:val="single"/>
          <w:lang w:val="en-IN"/>
        </w:rPr>
        <w:t>INJECTTION ROOM</w:t>
      </w:r>
    </w:p>
    <w:p w14:paraId="2F98EAAA" w14:textId="46824138" w:rsidR="00B054A4" w:rsidRDefault="00B054A4" w:rsidP="002227F5">
      <w:pPr>
        <w:pStyle w:val="ListParagraph"/>
        <w:rPr>
          <w:color w:val="000000" w:themeColor="text1"/>
          <w:sz w:val="24"/>
          <w:szCs w:val="24"/>
          <w:lang w:val="en-IN"/>
        </w:rPr>
      </w:pPr>
      <w:r w:rsidRPr="00B054A4">
        <w:rPr>
          <w:color w:val="000000" w:themeColor="text1"/>
          <w:sz w:val="24"/>
          <w:szCs w:val="24"/>
        </w:rPr>
        <w:t>An injection room is a specialized area within a healthcare facility, such as a hospital or clinic, where patients receive injections or intravenous (IV) medications. This controlled environment is designed to ensure the safe administration of medications while minimizing the risk of infection and complications.</w:t>
      </w:r>
    </w:p>
    <w:p w14:paraId="587E4525" w14:textId="28326DE6" w:rsidR="00B054A4" w:rsidRDefault="00B054A4" w:rsidP="00F136EE">
      <w:pPr>
        <w:pStyle w:val="ListParagraph"/>
        <w:rPr>
          <w:b/>
          <w:bCs/>
          <w:color w:val="000000" w:themeColor="text1"/>
          <w:sz w:val="28"/>
          <w:szCs w:val="28"/>
          <w:u w:val="single"/>
          <w:lang w:val="en-IN"/>
        </w:rPr>
      </w:pPr>
      <w:r w:rsidRPr="004E2EA7">
        <w:rPr>
          <w:noProof/>
          <w:color w:val="000000" w:themeColor="text1"/>
          <w:sz w:val="24"/>
          <w:szCs w:val="24"/>
        </w:rPr>
        <w:drawing>
          <wp:anchor distT="0" distB="0" distL="114300" distR="114300" simplePos="0" relativeHeight="251667456" behindDoc="0" locked="0" layoutInCell="1" allowOverlap="1" wp14:anchorId="1A6322F2" wp14:editId="445AA1E7">
            <wp:simplePos x="0" y="0"/>
            <wp:positionH relativeFrom="column">
              <wp:posOffset>1025818</wp:posOffset>
            </wp:positionH>
            <wp:positionV relativeFrom="paragraph">
              <wp:posOffset>115717</wp:posOffset>
            </wp:positionV>
            <wp:extent cx="4257968" cy="3446925"/>
            <wp:effectExtent l="19050" t="19050" r="28575" b="20320"/>
            <wp:wrapNone/>
            <wp:docPr id="905227230" name="Picture 905227230" descr="ImageHandler.ashx?id=1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Handler.ashx?id=127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968" cy="3446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113647B" w14:textId="435683CB" w:rsidR="00B054A4" w:rsidRDefault="00B054A4" w:rsidP="00F136EE">
      <w:pPr>
        <w:pStyle w:val="ListParagraph"/>
        <w:rPr>
          <w:b/>
          <w:bCs/>
          <w:color w:val="000000" w:themeColor="text1"/>
          <w:sz w:val="28"/>
          <w:szCs w:val="28"/>
          <w:u w:val="single"/>
          <w:lang w:val="en-IN"/>
        </w:rPr>
      </w:pPr>
    </w:p>
    <w:p w14:paraId="506684FA" w14:textId="7CE99628" w:rsidR="00B054A4" w:rsidRDefault="00B054A4" w:rsidP="00F136EE">
      <w:pPr>
        <w:pStyle w:val="ListParagraph"/>
        <w:rPr>
          <w:b/>
          <w:bCs/>
          <w:color w:val="000000" w:themeColor="text1"/>
          <w:sz w:val="28"/>
          <w:szCs w:val="28"/>
          <w:u w:val="single"/>
          <w:lang w:val="en-IN"/>
        </w:rPr>
      </w:pPr>
    </w:p>
    <w:p w14:paraId="1D604201" w14:textId="77777777" w:rsidR="00B054A4" w:rsidRDefault="00B054A4" w:rsidP="00F136EE">
      <w:pPr>
        <w:pStyle w:val="ListParagraph"/>
        <w:rPr>
          <w:b/>
          <w:bCs/>
          <w:color w:val="000000" w:themeColor="text1"/>
          <w:sz w:val="28"/>
          <w:szCs w:val="28"/>
          <w:u w:val="single"/>
          <w:lang w:val="en-IN"/>
        </w:rPr>
      </w:pPr>
    </w:p>
    <w:p w14:paraId="639BC79C" w14:textId="77777777" w:rsidR="00B054A4" w:rsidRDefault="00B054A4" w:rsidP="00F136EE">
      <w:pPr>
        <w:pStyle w:val="ListParagraph"/>
        <w:rPr>
          <w:b/>
          <w:bCs/>
          <w:color w:val="000000" w:themeColor="text1"/>
          <w:sz w:val="28"/>
          <w:szCs w:val="28"/>
          <w:u w:val="single"/>
          <w:lang w:val="en-IN"/>
        </w:rPr>
      </w:pPr>
    </w:p>
    <w:p w14:paraId="0B83DD35" w14:textId="77777777" w:rsidR="00B054A4" w:rsidRDefault="00B054A4" w:rsidP="00F136EE">
      <w:pPr>
        <w:pStyle w:val="ListParagraph"/>
        <w:rPr>
          <w:b/>
          <w:bCs/>
          <w:color w:val="000000" w:themeColor="text1"/>
          <w:sz w:val="28"/>
          <w:szCs w:val="28"/>
          <w:u w:val="single"/>
          <w:lang w:val="en-IN"/>
        </w:rPr>
      </w:pPr>
    </w:p>
    <w:p w14:paraId="4CD6CC65" w14:textId="77777777" w:rsidR="00B054A4" w:rsidRDefault="00B054A4" w:rsidP="00F136EE">
      <w:pPr>
        <w:pStyle w:val="ListParagraph"/>
        <w:rPr>
          <w:b/>
          <w:bCs/>
          <w:color w:val="000000" w:themeColor="text1"/>
          <w:sz w:val="28"/>
          <w:szCs w:val="28"/>
          <w:u w:val="single"/>
          <w:lang w:val="en-IN"/>
        </w:rPr>
      </w:pPr>
    </w:p>
    <w:p w14:paraId="3871B107" w14:textId="77777777" w:rsidR="00B054A4" w:rsidRDefault="00B054A4" w:rsidP="00F136EE">
      <w:pPr>
        <w:pStyle w:val="ListParagraph"/>
        <w:rPr>
          <w:b/>
          <w:bCs/>
          <w:color w:val="000000" w:themeColor="text1"/>
          <w:sz w:val="28"/>
          <w:szCs w:val="28"/>
          <w:u w:val="single"/>
          <w:lang w:val="en-IN"/>
        </w:rPr>
      </w:pPr>
    </w:p>
    <w:p w14:paraId="4ED58CEE" w14:textId="77777777" w:rsidR="00B054A4" w:rsidRDefault="00B054A4" w:rsidP="00F136EE">
      <w:pPr>
        <w:pStyle w:val="ListParagraph"/>
        <w:rPr>
          <w:b/>
          <w:bCs/>
          <w:color w:val="000000" w:themeColor="text1"/>
          <w:sz w:val="28"/>
          <w:szCs w:val="28"/>
          <w:u w:val="single"/>
          <w:lang w:val="en-IN"/>
        </w:rPr>
      </w:pPr>
    </w:p>
    <w:p w14:paraId="308844F5" w14:textId="77777777" w:rsidR="00B054A4" w:rsidRDefault="00B054A4" w:rsidP="00F136EE">
      <w:pPr>
        <w:pStyle w:val="ListParagraph"/>
        <w:rPr>
          <w:b/>
          <w:bCs/>
          <w:color w:val="000000" w:themeColor="text1"/>
          <w:sz w:val="28"/>
          <w:szCs w:val="28"/>
          <w:u w:val="single"/>
          <w:lang w:val="en-IN"/>
        </w:rPr>
      </w:pPr>
    </w:p>
    <w:p w14:paraId="472D763F" w14:textId="77777777" w:rsidR="00B054A4" w:rsidRDefault="00B054A4" w:rsidP="00F136EE">
      <w:pPr>
        <w:pStyle w:val="ListParagraph"/>
        <w:rPr>
          <w:b/>
          <w:bCs/>
          <w:color w:val="000000" w:themeColor="text1"/>
          <w:sz w:val="28"/>
          <w:szCs w:val="28"/>
          <w:u w:val="single"/>
          <w:lang w:val="en-IN"/>
        </w:rPr>
      </w:pPr>
    </w:p>
    <w:p w14:paraId="3E3B372C" w14:textId="77777777" w:rsidR="00B054A4" w:rsidRDefault="00B054A4" w:rsidP="00F136EE">
      <w:pPr>
        <w:pStyle w:val="ListParagraph"/>
        <w:rPr>
          <w:b/>
          <w:bCs/>
          <w:color w:val="000000" w:themeColor="text1"/>
          <w:sz w:val="28"/>
          <w:szCs w:val="28"/>
          <w:u w:val="single"/>
          <w:lang w:val="en-IN"/>
        </w:rPr>
      </w:pPr>
    </w:p>
    <w:p w14:paraId="72A85A79" w14:textId="77777777" w:rsidR="00B054A4" w:rsidRDefault="00B054A4" w:rsidP="00F136EE">
      <w:pPr>
        <w:pStyle w:val="ListParagraph"/>
        <w:rPr>
          <w:b/>
          <w:bCs/>
          <w:color w:val="000000" w:themeColor="text1"/>
          <w:sz w:val="28"/>
          <w:szCs w:val="28"/>
          <w:u w:val="single"/>
          <w:lang w:val="en-IN"/>
        </w:rPr>
      </w:pPr>
    </w:p>
    <w:p w14:paraId="0C007B52" w14:textId="77777777" w:rsidR="00B054A4" w:rsidRDefault="00B054A4" w:rsidP="00F136EE">
      <w:pPr>
        <w:pStyle w:val="ListParagraph"/>
        <w:rPr>
          <w:b/>
          <w:bCs/>
          <w:color w:val="000000" w:themeColor="text1"/>
          <w:sz w:val="28"/>
          <w:szCs w:val="28"/>
          <w:u w:val="single"/>
          <w:lang w:val="en-IN"/>
        </w:rPr>
      </w:pPr>
    </w:p>
    <w:p w14:paraId="3597D67D" w14:textId="77777777" w:rsidR="00B054A4" w:rsidRDefault="00B054A4" w:rsidP="00F136EE">
      <w:pPr>
        <w:pStyle w:val="ListParagraph"/>
        <w:rPr>
          <w:b/>
          <w:bCs/>
          <w:color w:val="000000" w:themeColor="text1"/>
          <w:sz w:val="28"/>
          <w:szCs w:val="28"/>
          <w:u w:val="single"/>
          <w:lang w:val="en-IN"/>
        </w:rPr>
      </w:pPr>
    </w:p>
    <w:p w14:paraId="79A3D54B" w14:textId="77777777" w:rsidR="00B054A4" w:rsidRDefault="00B054A4" w:rsidP="00F136EE">
      <w:pPr>
        <w:pStyle w:val="ListParagraph"/>
        <w:rPr>
          <w:b/>
          <w:bCs/>
          <w:color w:val="000000" w:themeColor="text1"/>
          <w:sz w:val="28"/>
          <w:szCs w:val="28"/>
          <w:u w:val="single"/>
          <w:lang w:val="en-IN"/>
        </w:rPr>
      </w:pPr>
    </w:p>
    <w:p w14:paraId="6D0E5140" w14:textId="77777777" w:rsidR="00B054A4" w:rsidRDefault="00B054A4" w:rsidP="00F136EE">
      <w:pPr>
        <w:pStyle w:val="ListParagraph"/>
        <w:rPr>
          <w:b/>
          <w:bCs/>
          <w:color w:val="000000" w:themeColor="text1"/>
          <w:sz w:val="28"/>
          <w:szCs w:val="28"/>
          <w:u w:val="single"/>
          <w:lang w:val="en-IN"/>
        </w:rPr>
      </w:pPr>
    </w:p>
    <w:p w14:paraId="68F67F71" w14:textId="77777777" w:rsidR="00B054A4" w:rsidRDefault="00B054A4" w:rsidP="00F136EE">
      <w:pPr>
        <w:pStyle w:val="ListParagraph"/>
        <w:rPr>
          <w:b/>
          <w:bCs/>
          <w:color w:val="000000" w:themeColor="text1"/>
          <w:sz w:val="28"/>
          <w:szCs w:val="28"/>
          <w:u w:val="single"/>
          <w:lang w:val="en-IN"/>
        </w:rPr>
      </w:pPr>
    </w:p>
    <w:p w14:paraId="75960828" w14:textId="701E42C6" w:rsidR="00B054A4" w:rsidRPr="00B054A4" w:rsidRDefault="00B054A4" w:rsidP="00B054A4">
      <w:pPr>
        <w:spacing w:line="360" w:lineRule="auto"/>
        <w:jc w:val="center"/>
        <w:rPr>
          <w:color w:val="000000" w:themeColor="text1"/>
          <w:sz w:val="24"/>
          <w:szCs w:val="24"/>
          <w:lang w:val="en-IN"/>
        </w:rPr>
      </w:pPr>
      <w:bookmarkStart w:id="0" w:name="_Hlk117626513"/>
      <w:r w:rsidRPr="002719AE">
        <w:rPr>
          <w:b/>
          <w:bCs/>
          <w:color w:val="000000" w:themeColor="text1"/>
          <w:sz w:val="24"/>
          <w:szCs w:val="24"/>
          <w:lang w:val="en-IN"/>
        </w:rPr>
        <w:t xml:space="preserve">Figure </w:t>
      </w:r>
      <w:r>
        <w:rPr>
          <w:b/>
          <w:bCs/>
          <w:color w:val="000000" w:themeColor="text1"/>
          <w:sz w:val="24"/>
          <w:szCs w:val="24"/>
          <w:lang w:val="en-IN"/>
        </w:rPr>
        <w:t>7</w:t>
      </w:r>
      <w:r w:rsidRPr="002719AE">
        <w:rPr>
          <w:b/>
          <w:bCs/>
          <w:color w:val="000000" w:themeColor="text1"/>
          <w:sz w:val="24"/>
          <w:szCs w:val="24"/>
          <w:lang w:val="en-IN"/>
        </w:rPr>
        <w:t xml:space="preserve"> -</w:t>
      </w:r>
      <w:r w:rsidRPr="004E2EA7">
        <w:rPr>
          <w:color w:val="000000" w:themeColor="text1"/>
          <w:sz w:val="24"/>
          <w:szCs w:val="24"/>
          <w:lang w:val="en-IN"/>
        </w:rPr>
        <w:t xml:space="preserve"> Disposal of used needles</w:t>
      </w:r>
      <w:bookmarkEnd w:id="0"/>
    </w:p>
    <w:p w14:paraId="77114A46" w14:textId="77777777" w:rsidR="00B054A4" w:rsidRDefault="00B054A4" w:rsidP="00B054A4">
      <w:pPr>
        <w:spacing w:line="360" w:lineRule="auto"/>
        <w:rPr>
          <w:b/>
          <w:bCs/>
          <w:noProof/>
          <w:color w:val="000000" w:themeColor="text1"/>
          <w:sz w:val="28"/>
          <w:szCs w:val="28"/>
          <w:u w:val="single"/>
        </w:rPr>
      </w:pPr>
    </w:p>
    <w:p w14:paraId="6CDF6D3E" w14:textId="53F4F2BE" w:rsidR="007C615F" w:rsidRPr="00B054A4" w:rsidRDefault="007C615F" w:rsidP="00B054A4">
      <w:pPr>
        <w:spacing w:line="360" w:lineRule="auto"/>
        <w:rPr>
          <w:b/>
          <w:bCs/>
          <w:noProof/>
          <w:color w:val="000000" w:themeColor="text1"/>
          <w:sz w:val="26"/>
          <w:szCs w:val="26"/>
          <w:u w:val="single"/>
        </w:rPr>
      </w:pPr>
      <w:r w:rsidRPr="00B054A4">
        <w:rPr>
          <w:b/>
          <w:bCs/>
          <w:noProof/>
          <w:color w:val="000000" w:themeColor="text1"/>
          <w:sz w:val="26"/>
          <w:szCs w:val="26"/>
          <w:u w:val="single"/>
        </w:rPr>
        <w:t>METHODS OF INJECTIONS</w:t>
      </w:r>
    </w:p>
    <w:p w14:paraId="526EE513" w14:textId="77777777" w:rsidR="007C615F" w:rsidRPr="004E2EA7" w:rsidRDefault="007C615F" w:rsidP="007C615F">
      <w:pPr>
        <w:spacing w:line="360" w:lineRule="auto"/>
        <w:jc w:val="both"/>
        <w:rPr>
          <w:color w:val="000000" w:themeColor="text1"/>
          <w:sz w:val="24"/>
          <w:szCs w:val="24"/>
          <w:shd w:val="clear" w:color="auto" w:fill="FFFFFF"/>
        </w:rPr>
      </w:pPr>
      <w:r w:rsidRPr="004E2EA7">
        <w:rPr>
          <w:color w:val="000000" w:themeColor="text1"/>
          <w:sz w:val="24"/>
          <w:szCs w:val="24"/>
          <w:shd w:val="clear" w:color="auto" w:fill="FFFFFF"/>
        </w:rPr>
        <w:t>An injection is a way of administering a liquid to a person using a needle and syringe.</w:t>
      </w:r>
    </w:p>
    <w:p w14:paraId="0356E5FE"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The four most frequently used types of injection are:</w:t>
      </w:r>
    </w:p>
    <w:p w14:paraId="37C1FDD1" w14:textId="77777777" w:rsidR="007C615F" w:rsidRPr="004E2EA7" w:rsidRDefault="007C615F" w:rsidP="007C615F">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 xml:space="preserve">Intravenous (IV) injections. An IV injection is the fastest way to inject a medication and involves using a syringe to inject a medication directly into a vein. </w:t>
      </w:r>
    </w:p>
    <w:p w14:paraId="28330BC6" w14:textId="77777777" w:rsidR="007C615F" w:rsidRPr="004E2EA7" w:rsidRDefault="007C615F" w:rsidP="007C615F">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Intramuscular (IM) injections. IM injections are given deep into a muscle where the medication is then absorbed quickly by surrounding blood vessels.</w:t>
      </w:r>
    </w:p>
    <w:p w14:paraId="49578465" w14:textId="77777777" w:rsidR="007C615F" w:rsidRPr="004E2EA7" w:rsidRDefault="007C615F" w:rsidP="007C615F">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Subcutaneous (SC) injections. SC injections are injected into the innermost layer of the skin called the subcutis or hypodermis, which is made up of a network of fat and collagen cells. SC injections are also known as ‘subcut’ or ‘SQ’ injections. These injections work more slowly than an IV or IM injection because the area does not have such a rich blood supply.</w:t>
      </w:r>
    </w:p>
    <w:p w14:paraId="3D7EEBE3" w14:textId="77777777" w:rsidR="007C615F" w:rsidRPr="004E2EA7" w:rsidRDefault="007C615F" w:rsidP="007C615F">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Intradermal (ID) injections. ID injections are given directly into the middle layer of the skin called the dermis. This type of injection is absorbed more slowly again than IV, IM or SC injections.</w:t>
      </w:r>
    </w:p>
    <w:p w14:paraId="492C2B19" w14:textId="77777777" w:rsidR="007C615F" w:rsidRPr="004E2EA7" w:rsidRDefault="007C615F" w:rsidP="007C615F">
      <w:pPr>
        <w:spacing w:line="360" w:lineRule="auto"/>
        <w:jc w:val="center"/>
        <w:rPr>
          <w:noProof/>
          <w:color w:val="000000" w:themeColor="text1"/>
          <w:sz w:val="24"/>
          <w:szCs w:val="24"/>
        </w:rPr>
      </w:pPr>
      <w:r w:rsidRPr="004E2EA7">
        <w:rPr>
          <w:noProof/>
          <w:color w:val="000000" w:themeColor="text1"/>
          <w:sz w:val="24"/>
          <w:szCs w:val="24"/>
        </w:rPr>
        <w:lastRenderedPageBreak/>
        <w:drawing>
          <wp:inline distT="0" distB="0" distL="0" distR="0" wp14:anchorId="0DEF6CAA" wp14:editId="21A51337">
            <wp:extent cx="5735782" cy="1928553"/>
            <wp:effectExtent l="19050" t="19050" r="1778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5782" cy="1928553"/>
                    </a:xfrm>
                    <a:prstGeom prst="rect">
                      <a:avLst/>
                    </a:prstGeom>
                    <a:ln>
                      <a:solidFill>
                        <a:schemeClr val="tx1"/>
                      </a:solidFill>
                    </a:ln>
                  </pic:spPr>
                </pic:pic>
              </a:graphicData>
            </a:graphic>
          </wp:inline>
        </w:drawing>
      </w:r>
    </w:p>
    <w:p w14:paraId="3E7E2A6F" w14:textId="2C2FB33C" w:rsidR="007C615F" w:rsidRPr="004E2EA7" w:rsidRDefault="007C615F" w:rsidP="007C615F">
      <w:pPr>
        <w:spacing w:line="360" w:lineRule="auto"/>
        <w:jc w:val="center"/>
        <w:rPr>
          <w:color w:val="000000" w:themeColor="text1"/>
          <w:sz w:val="24"/>
          <w:szCs w:val="24"/>
          <w:lang w:val="en-IN"/>
        </w:rPr>
      </w:pPr>
      <w:r w:rsidRPr="002719AE">
        <w:rPr>
          <w:b/>
          <w:bCs/>
          <w:color w:val="000000" w:themeColor="text1"/>
          <w:sz w:val="24"/>
          <w:szCs w:val="24"/>
          <w:lang w:val="en-IN"/>
        </w:rPr>
        <w:t xml:space="preserve">Figure </w:t>
      </w:r>
      <w:r w:rsidR="00B054A4">
        <w:rPr>
          <w:b/>
          <w:bCs/>
          <w:color w:val="000000" w:themeColor="text1"/>
          <w:sz w:val="24"/>
          <w:szCs w:val="24"/>
          <w:lang w:val="en-IN"/>
        </w:rPr>
        <w:t>8</w:t>
      </w:r>
      <w:r w:rsidRPr="002719AE">
        <w:rPr>
          <w:b/>
          <w:bCs/>
          <w:color w:val="000000" w:themeColor="text1"/>
          <w:sz w:val="24"/>
          <w:szCs w:val="24"/>
          <w:lang w:val="en-IN"/>
        </w:rPr>
        <w:t xml:space="preserve"> -</w:t>
      </w:r>
      <w:r w:rsidRPr="004E2EA7">
        <w:rPr>
          <w:color w:val="000000" w:themeColor="text1"/>
          <w:sz w:val="24"/>
          <w:szCs w:val="24"/>
          <w:lang w:val="en-IN"/>
        </w:rPr>
        <w:t xml:space="preserve"> </w:t>
      </w:r>
      <w:r w:rsidRPr="004E2EA7">
        <w:rPr>
          <w:noProof/>
          <w:color w:val="000000" w:themeColor="text1"/>
          <w:sz w:val="24"/>
          <w:szCs w:val="24"/>
        </w:rPr>
        <w:t>Types of Injections</w:t>
      </w:r>
    </w:p>
    <w:p w14:paraId="092EC1B0" w14:textId="77777777" w:rsidR="007C615F" w:rsidRPr="001A4919" w:rsidRDefault="007C615F" w:rsidP="007C615F">
      <w:pPr>
        <w:spacing w:line="360" w:lineRule="auto"/>
        <w:rPr>
          <w:color w:val="000000" w:themeColor="text1"/>
          <w:sz w:val="24"/>
          <w:szCs w:val="24"/>
          <w:lang w:val="en-IN"/>
        </w:rPr>
      </w:pPr>
      <w:r w:rsidRPr="001A4919">
        <w:rPr>
          <w:b/>
          <w:bCs/>
          <w:noProof/>
          <w:color w:val="000000" w:themeColor="text1"/>
          <w:sz w:val="24"/>
          <w:szCs w:val="24"/>
        </w:rPr>
        <w:t>Technique of needle use</w:t>
      </w:r>
    </w:p>
    <w:p w14:paraId="61C93CD9"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Proper needle use is important to perform injections safely, which includes the use of a new, sterile needle for each injection. Needles should not be shared between people, as this increases risk of transmitting blood-borne pathogens. In addition, it is not recommended to reuse a used needle to pierce a medication bag, bottle, or ampule designed to provide multiple doses of a medication, instead a new needle should be used each time the container must be pierced. Aseptic technique should always be practiced when administering injections. This includes the use of barriers including gloves, gowns, and masks for health care providers. It also requires the use of a new, sterile needle, syringe and other equipment for each injection, as well as proper training to avoid touching non-sterile surfaces with sterile items.</w:t>
      </w:r>
    </w:p>
    <w:p w14:paraId="00304EB7" w14:textId="77777777" w:rsidR="007C615F" w:rsidRPr="001A4919" w:rsidRDefault="007C615F" w:rsidP="007C615F">
      <w:pPr>
        <w:spacing w:line="360" w:lineRule="auto"/>
        <w:jc w:val="both"/>
        <w:rPr>
          <w:b/>
          <w:bCs/>
          <w:noProof/>
          <w:color w:val="000000" w:themeColor="text1"/>
          <w:sz w:val="24"/>
          <w:szCs w:val="24"/>
        </w:rPr>
      </w:pPr>
      <w:r w:rsidRPr="001A4919">
        <w:rPr>
          <w:b/>
          <w:bCs/>
          <w:noProof/>
          <w:color w:val="000000" w:themeColor="text1"/>
          <w:sz w:val="24"/>
          <w:szCs w:val="24"/>
        </w:rPr>
        <w:t>Disposal of used needles</w:t>
      </w:r>
    </w:p>
    <w:p w14:paraId="58487BF3"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Used needles should be disposed of in specifically designed sharp containers to reduce the risk of accidental needle sticks and exposure to other people. In addition, a new sharp container should be begun once it is 3⁄4 full. A sharps container which is 3⁄4 filled should be sealed properly to prevent re-opening or accidental opening during transportation.</w:t>
      </w:r>
    </w:p>
    <w:p w14:paraId="6FC7FF54" w14:textId="77777777" w:rsidR="007C615F" w:rsidRPr="004E2EA7" w:rsidRDefault="007C615F" w:rsidP="007C615F">
      <w:pPr>
        <w:spacing w:line="360" w:lineRule="auto"/>
        <w:jc w:val="both"/>
        <w:rPr>
          <w:noProof/>
          <w:color w:val="000000" w:themeColor="text1"/>
          <w:sz w:val="24"/>
          <w:szCs w:val="24"/>
        </w:rPr>
      </w:pPr>
    </w:p>
    <w:p w14:paraId="669B30E0" w14:textId="2AD54CED" w:rsidR="007C615F" w:rsidRPr="004E2EA7" w:rsidRDefault="007C615F" w:rsidP="007C615F">
      <w:pPr>
        <w:spacing w:line="360" w:lineRule="auto"/>
        <w:jc w:val="center"/>
        <w:rPr>
          <w:noProof/>
          <w:color w:val="000000" w:themeColor="text1"/>
          <w:sz w:val="24"/>
          <w:szCs w:val="24"/>
        </w:rPr>
      </w:pPr>
    </w:p>
    <w:p w14:paraId="5327C71D" w14:textId="77777777" w:rsidR="007C615F" w:rsidRPr="004E2EA7" w:rsidRDefault="007C615F" w:rsidP="007C615F">
      <w:pPr>
        <w:spacing w:line="360" w:lineRule="auto"/>
        <w:jc w:val="center"/>
        <w:rPr>
          <w:b/>
          <w:bCs/>
          <w:noProof/>
          <w:color w:val="000000" w:themeColor="text1"/>
          <w:sz w:val="24"/>
          <w:szCs w:val="24"/>
          <w:u w:val="single"/>
        </w:rPr>
      </w:pPr>
    </w:p>
    <w:p w14:paraId="3CF72C53" w14:textId="2D0D75B6" w:rsidR="00B054A4" w:rsidRPr="00B054A4" w:rsidRDefault="007C615F" w:rsidP="002227F5">
      <w:pPr>
        <w:pStyle w:val="ListParagraph"/>
        <w:numPr>
          <w:ilvl w:val="1"/>
          <w:numId w:val="18"/>
        </w:numPr>
        <w:tabs>
          <w:tab w:val="left" w:pos="426"/>
        </w:tabs>
        <w:spacing w:line="360" w:lineRule="auto"/>
        <w:ind w:left="284" w:hanging="284"/>
        <w:rPr>
          <w:b/>
          <w:bCs/>
          <w:color w:val="000000" w:themeColor="text1"/>
          <w:sz w:val="28"/>
          <w:szCs w:val="28"/>
          <w:u w:val="single"/>
          <w:lang w:val="en-IN"/>
        </w:rPr>
      </w:pPr>
      <w:r>
        <w:br w:type="page"/>
      </w:r>
      <w:r w:rsidR="00B054A4">
        <w:lastRenderedPageBreak/>
        <w:t xml:space="preserve"> </w:t>
      </w:r>
      <w:r w:rsidR="00B054A4" w:rsidRPr="00B054A4">
        <w:rPr>
          <w:b/>
          <w:bCs/>
          <w:color w:val="000000" w:themeColor="text1"/>
          <w:sz w:val="28"/>
          <w:szCs w:val="28"/>
          <w:u w:val="single"/>
          <w:lang w:val="en-IN"/>
        </w:rPr>
        <w:t xml:space="preserve">DRESSING </w:t>
      </w:r>
    </w:p>
    <w:p w14:paraId="740184C1" w14:textId="77777777" w:rsidR="007C615F" w:rsidRPr="004E2EA7" w:rsidRDefault="007C615F" w:rsidP="002227F5">
      <w:pPr>
        <w:spacing w:line="360" w:lineRule="auto"/>
        <w:jc w:val="both"/>
        <w:rPr>
          <w:noProof/>
          <w:color w:val="000000" w:themeColor="text1"/>
          <w:sz w:val="24"/>
          <w:szCs w:val="24"/>
        </w:rPr>
      </w:pPr>
      <w:r w:rsidRPr="004E2EA7">
        <w:rPr>
          <w:noProof/>
          <w:color w:val="000000" w:themeColor="text1"/>
          <w:sz w:val="24"/>
          <w:szCs w:val="24"/>
        </w:rPr>
        <w:t>A dressing is used to protect a wound and prevent infection, but also to allow healing. A dressing should be large enough to totally cover the wound, with a safety margin of about 2.5 cm on all sides beyond the wound. A sterile dressing may be used to control bleeding from a major wound or to absorb any discharge from a minor wound.</w:t>
      </w:r>
    </w:p>
    <w:p w14:paraId="6156BCBA" w14:textId="78699B42" w:rsidR="007C615F" w:rsidRDefault="007C615F" w:rsidP="002227F5">
      <w:pPr>
        <w:spacing w:line="360" w:lineRule="auto"/>
        <w:jc w:val="both"/>
        <w:rPr>
          <w:noProof/>
          <w:color w:val="000000" w:themeColor="text1"/>
          <w:sz w:val="24"/>
          <w:szCs w:val="24"/>
        </w:rPr>
      </w:pPr>
      <w:r w:rsidRPr="004E2EA7">
        <w:rPr>
          <w:noProof/>
          <w:color w:val="000000" w:themeColor="text1"/>
          <w:sz w:val="24"/>
          <w:szCs w:val="24"/>
        </w:rPr>
        <w:t>A bandage is used in combination with a dressing where a wound is present. A roller bandage is used to secure a dressing in place. A triangular bandage is used as an arm sling or as a pad to control bleeding. It may also be used to support or immobilise an injury to a bone or joint or as improvised padding over a painful injury. A tubular gauze bandage is used to retain a dressing on a finger or toe.</w:t>
      </w:r>
    </w:p>
    <w:p w14:paraId="7F7C5EB1" w14:textId="77777777" w:rsidR="00B054A4" w:rsidRPr="004E2EA7" w:rsidRDefault="00B054A4" w:rsidP="00B054A4">
      <w:pPr>
        <w:spacing w:line="360" w:lineRule="auto"/>
        <w:ind w:firstLine="360"/>
        <w:jc w:val="both"/>
        <w:rPr>
          <w:noProof/>
          <w:color w:val="000000" w:themeColor="text1"/>
          <w:sz w:val="24"/>
          <w:szCs w:val="24"/>
        </w:rPr>
      </w:pPr>
    </w:p>
    <w:p w14:paraId="579311FF" w14:textId="77777777" w:rsidR="007C615F" w:rsidRPr="001A4919" w:rsidRDefault="007C615F" w:rsidP="007C615F">
      <w:pPr>
        <w:spacing w:line="360" w:lineRule="auto"/>
        <w:jc w:val="both"/>
        <w:rPr>
          <w:b/>
          <w:bCs/>
          <w:noProof/>
          <w:color w:val="000000" w:themeColor="text1"/>
          <w:sz w:val="24"/>
          <w:szCs w:val="24"/>
        </w:rPr>
      </w:pPr>
      <w:r w:rsidRPr="001A4919">
        <w:rPr>
          <w:b/>
          <w:bCs/>
          <w:noProof/>
          <w:color w:val="000000" w:themeColor="text1"/>
          <w:sz w:val="24"/>
          <w:szCs w:val="24"/>
        </w:rPr>
        <w:t>The seven most commonly used wound dressings-</w:t>
      </w:r>
    </w:p>
    <w:p w14:paraId="40264917"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 xml:space="preserve">1. </w:t>
      </w:r>
      <w:r w:rsidRPr="001A4919">
        <w:rPr>
          <w:b/>
          <w:bCs/>
          <w:noProof/>
          <w:color w:val="000000" w:themeColor="text1"/>
          <w:sz w:val="24"/>
          <w:szCs w:val="24"/>
        </w:rPr>
        <w:t>Hydrocolloid-</w:t>
      </w:r>
      <w:r w:rsidRPr="004E2EA7">
        <w:rPr>
          <w:noProof/>
          <w:color w:val="000000" w:themeColor="text1"/>
          <w:sz w:val="24"/>
          <w:szCs w:val="24"/>
        </w:rPr>
        <w:t xml:space="preserve"> Hydrocolloid dressings are impermeable to bacteria, which is what makes them so effective at preventing infections. They are also long-lasting, biodegradable, and easy to apply.</w:t>
      </w:r>
    </w:p>
    <w:p w14:paraId="17CECEF3"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 xml:space="preserve">2. </w:t>
      </w:r>
      <w:r w:rsidRPr="001A4919">
        <w:rPr>
          <w:b/>
          <w:bCs/>
          <w:noProof/>
          <w:color w:val="000000" w:themeColor="text1"/>
          <w:sz w:val="24"/>
          <w:szCs w:val="24"/>
        </w:rPr>
        <w:t>Hydrogel-</w:t>
      </w:r>
      <w:r w:rsidRPr="004E2EA7">
        <w:rPr>
          <w:color w:val="000000" w:themeColor="text1"/>
          <w:sz w:val="24"/>
          <w:szCs w:val="24"/>
        </w:rPr>
        <w:t xml:space="preserve"> It c</w:t>
      </w:r>
      <w:r w:rsidRPr="004E2EA7">
        <w:rPr>
          <w:noProof/>
          <w:color w:val="000000" w:themeColor="text1"/>
          <w:sz w:val="24"/>
          <w:szCs w:val="24"/>
        </w:rPr>
        <w:t>an be used for a range of wounds that are leaking little or no fluids. Hydrogel can also be used for second-degree burns and infected wounds.</w:t>
      </w:r>
    </w:p>
    <w:p w14:paraId="73E600B6" w14:textId="77777777" w:rsidR="007C615F" w:rsidRPr="004E2EA7" w:rsidRDefault="007C615F" w:rsidP="007C615F">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2CCE8C9D" wp14:editId="54E65DA8">
            <wp:extent cx="6171220" cy="3554730"/>
            <wp:effectExtent l="133350" t="114300" r="134620" b="160020"/>
            <wp:docPr id="28" name="Picture 28" descr="How to Change a Wound Dressing at Home in 8 Steps - 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Change a Wound Dressing at Home in 8 Steps - Son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029" cy="3691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64E69" w14:textId="52980A2F" w:rsidR="007C615F" w:rsidRDefault="007C615F" w:rsidP="007C615F">
      <w:pPr>
        <w:jc w:val="center"/>
        <w:rPr>
          <w:color w:val="000000" w:themeColor="text1"/>
          <w:sz w:val="24"/>
          <w:szCs w:val="24"/>
          <w:lang w:val="en-IN"/>
        </w:rPr>
      </w:pPr>
      <w:r w:rsidRPr="002719AE">
        <w:rPr>
          <w:b/>
          <w:bCs/>
          <w:color w:val="000000" w:themeColor="text1"/>
          <w:sz w:val="24"/>
          <w:szCs w:val="24"/>
          <w:lang w:val="en-IN"/>
        </w:rPr>
        <w:t xml:space="preserve">Figure </w:t>
      </w:r>
      <w:r w:rsidR="00B054A4">
        <w:rPr>
          <w:b/>
          <w:bCs/>
          <w:color w:val="000000" w:themeColor="text1"/>
          <w:sz w:val="24"/>
          <w:szCs w:val="24"/>
          <w:lang w:val="en-IN"/>
        </w:rPr>
        <w:t>9</w:t>
      </w:r>
      <w:r w:rsidRPr="002719AE">
        <w:rPr>
          <w:b/>
          <w:bCs/>
          <w:color w:val="000000" w:themeColor="text1"/>
          <w:sz w:val="24"/>
          <w:szCs w:val="24"/>
          <w:lang w:val="en-IN"/>
        </w:rPr>
        <w:t xml:space="preserve"> -</w:t>
      </w:r>
      <w:r w:rsidRPr="004E2EA7">
        <w:rPr>
          <w:color w:val="000000" w:themeColor="text1"/>
          <w:sz w:val="24"/>
          <w:szCs w:val="24"/>
          <w:lang w:val="en-IN"/>
        </w:rPr>
        <w:t xml:space="preserve"> Dressing</w:t>
      </w:r>
      <w:r>
        <w:rPr>
          <w:color w:val="000000" w:themeColor="text1"/>
          <w:sz w:val="24"/>
          <w:szCs w:val="24"/>
          <w:lang w:val="en-IN"/>
        </w:rPr>
        <w:br w:type="page"/>
      </w:r>
    </w:p>
    <w:p w14:paraId="41EAFB92"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lastRenderedPageBreak/>
        <w:t xml:space="preserve">3. </w:t>
      </w:r>
      <w:r w:rsidRPr="001A4919">
        <w:rPr>
          <w:b/>
          <w:bCs/>
          <w:noProof/>
          <w:color w:val="000000" w:themeColor="text1"/>
          <w:sz w:val="24"/>
          <w:szCs w:val="24"/>
        </w:rPr>
        <w:t>Alginate-</w:t>
      </w:r>
      <w:r w:rsidRPr="004E2EA7">
        <w:rPr>
          <w:noProof/>
          <w:color w:val="000000" w:themeColor="text1"/>
          <w:sz w:val="24"/>
          <w:szCs w:val="24"/>
        </w:rPr>
        <w:t xml:space="preserve"> These dressings absorb excess liquid and create a gel that helps to heal the wound or burn more quickly. These dressings require changing around every two days, sometimes more, due to the amount of liquid that they absorb and the nature of the wound. Changing them too often could cause too much dryness or could lead to bacteria penetrating the wound. These should only be used for wet wounds with high liquid drainage; else they can hinder healing by drying out wounds too quickly.</w:t>
      </w:r>
    </w:p>
    <w:p w14:paraId="6EC1D951"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 xml:space="preserve">4. </w:t>
      </w:r>
      <w:r w:rsidRPr="001A4919">
        <w:rPr>
          <w:b/>
          <w:bCs/>
          <w:noProof/>
          <w:color w:val="000000" w:themeColor="text1"/>
          <w:sz w:val="24"/>
          <w:szCs w:val="24"/>
        </w:rPr>
        <w:t>Collagen-</w:t>
      </w:r>
      <w:r w:rsidRPr="004E2EA7">
        <w:rPr>
          <w:noProof/>
          <w:color w:val="000000" w:themeColor="text1"/>
          <w:sz w:val="24"/>
          <w:szCs w:val="24"/>
        </w:rPr>
        <w:t xml:space="preserve"> Collagen dressings can be used for chronic wounds or stalled wounds, pressure sores, transplant sites, surgical wounds, ulcers, burns, or injuries with a large surface area. Collagen dressings encourage the wound healing process in a range of ways; these include by helping to remove dead tissue, aiding the growth of new blood vessels, and helping to bring the wound edges together, effectively speeding up healing.</w:t>
      </w:r>
    </w:p>
    <w:p w14:paraId="1DBAEAFE"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 xml:space="preserve">5. </w:t>
      </w:r>
      <w:r w:rsidRPr="001A4919">
        <w:rPr>
          <w:b/>
          <w:bCs/>
          <w:noProof/>
          <w:color w:val="000000" w:themeColor="text1"/>
          <w:sz w:val="24"/>
          <w:szCs w:val="24"/>
        </w:rPr>
        <w:t>Cloth dressings-</w:t>
      </w:r>
      <w:r w:rsidRPr="004E2EA7">
        <w:rPr>
          <w:noProof/>
          <w:color w:val="000000" w:themeColor="text1"/>
          <w:sz w:val="24"/>
          <w:szCs w:val="24"/>
        </w:rPr>
        <w:t xml:space="preserve"> These are the most commonly used dressings, often used to protect open wounds or areas of broken skin. They are suitable for minor injuries such as grazes, cuts or areas of delicate skin.These dressings come in all shapes and sizes, from small coverings for fingers to larger ones for wounds across wider areas of the body. As well as pre-cut dressings, these also come in a roll option that is made to be cut to size.</w:t>
      </w:r>
    </w:p>
    <w:p w14:paraId="26D5E1C6" w14:textId="77777777" w:rsidR="007C615F" w:rsidRPr="004E2EA7" w:rsidRDefault="007C615F" w:rsidP="007C615F">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796D1A3D" wp14:editId="69949144">
            <wp:extent cx="5509999" cy="3542877"/>
            <wp:effectExtent l="133350" t="114300" r="147955" b="1720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949" cy="3593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3380D" w14:textId="73121B8A" w:rsidR="007C615F" w:rsidRDefault="007C615F" w:rsidP="007C615F">
      <w:pPr>
        <w:spacing w:line="360" w:lineRule="auto"/>
        <w:jc w:val="center"/>
        <w:rPr>
          <w:color w:val="000000" w:themeColor="text1"/>
          <w:sz w:val="24"/>
          <w:szCs w:val="24"/>
          <w:lang w:val="en-IN"/>
        </w:rPr>
      </w:pPr>
      <w:r w:rsidRPr="002719AE">
        <w:rPr>
          <w:b/>
          <w:bCs/>
          <w:color w:val="000000" w:themeColor="text1"/>
          <w:sz w:val="24"/>
          <w:szCs w:val="24"/>
          <w:lang w:val="en-IN"/>
        </w:rPr>
        <w:t>Figure 1</w:t>
      </w:r>
      <w:r w:rsidR="00B054A4">
        <w:rPr>
          <w:b/>
          <w:bCs/>
          <w:color w:val="000000" w:themeColor="text1"/>
          <w:sz w:val="24"/>
          <w:szCs w:val="24"/>
          <w:lang w:val="en-IN"/>
        </w:rPr>
        <w:t>0</w:t>
      </w:r>
      <w:r w:rsidRPr="002719AE">
        <w:rPr>
          <w:b/>
          <w:bCs/>
          <w:color w:val="000000" w:themeColor="text1"/>
          <w:sz w:val="24"/>
          <w:szCs w:val="24"/>
          <w:lang w:val="en-IN"/>
        </w:rPr>
        <w:t xml:space="preserve"> -</w:t>
      </w:r>
      <w:r w:rsidRPr="004E2EA7">
        <w:rPr>
          <w:color w:val="000000" w:themeColor="text1"/>
          <w:sz w:val="24"/>
          <w:szCs w:val="24"/>
          <w:lang w:val="en-IN"/>
        </w:rPr>
        <w:t xml:space="preserve"> Dressing Technique</w:t>
      </w:r>
    </w:p>
    <w:p w14:paraId="64402D9A" w14:textId="77777777" w:rsidR="00B054A4" w:rsidRDefault="00B054A4" w:rsidP="007C615F">
      <w:pPr>
        <w:spacing w:line="360" w:lineRule="auto"/>
        <w:jc w:val="center"/>
        <w:rPr>
          <w:color w:val="000000" w:themeColor="text1"/>
          <w:sz w:val="24"/>
          <w:szCs w:val="24"/>
          <w:lang w:val="en-IN"/>
        </w:rPr>
      </w:pPr>
    </w:p>
    <w:p w14:paraId="7BD946F3" w14:textId="77777777" w:rsidR="00B054A4" w:rsidRDefault="00B054A4" w:rsidP="007C615F">
      <w:pPr>
        <w:spacing w:line="360" w:lineRule="auto"/>
        <w:jc w:val="center"/>
        <w:rPr>
          <w:color w:val="000000" w:themeColor="text1"/>
          <w:sz w:val="24"/>
          <w:szCs w:val="24"/>
          <w:lang w:val="en-IN"/>
        </w:rPr>
      </w:pPr>
    </w:p>
    <w:p w14:paraId="7A695401" w14:textId="39A86AEB" w:rsidR="00B054A4" w:rsidRDefault="00B054A4" w:rsidP="00B054A4">
      <w:pPr>
        <w:spacing w:line="360" w:lineRule="auto"/>
        <w:rPr>
          <w:b/>
          <w:bCs/>
          <w:color w:val="000000" w:themeColor="text1"/>
          <w:spacing w:val="5"/>
          <w:sz w:val="28"/>
          <w:szCs w:val="28"/>
          <w:u w:val="single"/>
          <w:lang w:val="en-IN" w:eastAsia="en-IN" w:bidi="hi-IN"/>
        </w:rPr>
      </w:pPr>
      <w:bookmarkStart w:id="1" w:name="_Hlk117626880"/>
    </w:p>
    <w:p w14:paraId="2EB16D1B" w14:textId="2E85828D" w:rsidR="007C615F" w:rsidRDefault="00B054A4" w:rsidP="002227F5">
      <w:pPr>
        <w:pStyle w:val="ListParagraph"/>
        <w:numPr>
          <w:ilvl w:val="0"/>
          <w:numId w:val="18"/>
        </w:numPr>
        <w:spacing w:line="360" w:lineRule="auto"/>
        <w:ind w:left="426"/>
        <w:rPr>
          <w:b/>
          <w:bCs/>
          <w:color w:val="000000" w:themeColor="text1"/>
          <w:spacing w:val="5"/>
          <w:sz w:val="28"/>
          <w:szCs w:val="28"/>
          <w:u w:val="single"/>
          <w:lang w:val="en-IN" w:eastAsia="en-IN" w:bidi="hi-IN"/>
        </w:rPr>
      </w:pPr>
      <w:r w:rsidRPr="00B054A4">
        <w:rPr>
          <w:b/>
          <w:bCs/>
          <w:color w:val="000000" w:themeColor="text1"/>
          <w:spacing w:val="5"/>
          <w:sz w:val="28"/>
          <w:szCs w:val="28"/>
          <w:u w:val="single"/>
          <w:lang w:val="en-IN" w:eastAsia="en-IN" w:bidi="hi-IN"/>
        </w:rPr>
        <w:lastRenderedPageBreak/>
        <w:t>HOSPITAL TRAINIG ACTIVITIES</w:t>
      </w:r>
    </w:p>
    <w:p w14:paraId="3C3222B0" w14:textId="77777777" w:rsidR="003E1FA5" w:rsidRPr="003E1FA5" w:rsidRDefault="003E1FA5" w:rsidP="003E1FA5">
      <w:pPr>
        <w:spacing w:line="360" w:lineRule="auto"/>
        <w:rPr>
          <w:b/>
          <w:bCs/>
          <w:color w:val="000000" w:themeColor="text1"/>
          <w:spacing w:val="5"/>
          <w:sz w:val="10"/>
          <w:szCs w:val="10"/>
          <w:u w:val="single"/>
          <w:lang w:val="en-IN" w:eastAsia="en-IN" w:bidi="hi-IN"/>
        </w:rPr>
      </w:pPr>
    </w:p>
    <w:bookmarkEnd w:id="1"/>
    <w:p w14:paraId="67B35E34" w14:textId="77777777" w:rsidR="007C615F" w:rsidRPr="004E2EA7" w:rsidRDefault="007C615F" w:rsidP="002227F5">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The consistent, repeated use of good dispensing procedures is vital in ensuring that errors are detected and corrected at all stages of the dispensing process. The term dispensing process covers all activities involved, from receiving the prescription to issuing the prescribed medicine to the patient.</w:t>
      </w:r>
    </w:p>
    <w:p w14:paraId="6731CFF9"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The development and use of written standard operating procedures (SOPs) for the dispensing process will improve consistency and quality of work and can be used for training and reference. The framework for such SOPs may be based on the six major areas of activity:</w:t>
      </w:r>
    </w:p>
    <w:p w14:paraId="7D04708D"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1. Receive and validate the prescription</w:t>
      </w:r>
    </w:p>
    <w:p w14:paraId="2E5EBD0C"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2. Understand and interpret the prescription</w:t>
      </w:r>
    </w:p>
    <w:p w14:paraId="03873786"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3. Prepare and label items for issue</w:t>
      </w:r>
    </w:p>
    <w:p w14:paraId="7569D210"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4. Make a final check</w:t>
      </w:r>
    </w:p>
    <w:p w14:paraId="77ACAD77"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5. Record the action taken</w:t>
      </w:r>
    </w:p>
    <w:p w14:paraId="36879F99"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6. Issue medicine to the patient with clear instructions</w:t>
      </w:r>
    </w:p>
    <w:p w14:paraId="0C0283AE" w14:textId="77777777" w:rsidR="007C615F" w:rsidRPr="004E2EA7" w:rsidRDefault="007C615F" w:rsidP="007C615F">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 xml:space="preserve">    and advice</w:t>
      </w:r>
    </w:p>
    <w:p w14:paraId="57826E8B" w14:textId="77777777" w:rsidR="007C615F" w:rsidRPr="004E2EA7" w:rsidRDefault="007C615F" w:rsidP="007C615F">
      <w:pPr>
        <w:spacing w:line="360" w:lineRule="auto"/>
        <w:jc w:val="both"/>
        <w:rPr>
          <w:color w:val="000000" w:themeColor="text1"/>
          <w:spacing w:val="5"/>
          <w:sz w:val="24"/>
          <w:szCs w:val="24"/>
          <w:lang w:val="en-IN" w:eastAsia="en-IN" w:bidi="hi-IN"/>
        </w:rPr>
      </w:pPr>
    </w:p>
    <w:p w14:paraId="41D7BD83" w14:textId="77777777" w:rsidR="007C615F" w:rsidRPr="004E2EA7" w:rsidRDefault="007C615F" w:rsidP="007C615F">
      <w:pPr>
        <w:spacing w:line="360" w:lineRule="auto"/>
        <w:jc w:val="center"/>
        <w:rPr>
          <w:color w:val="000000" w:themeColor="text1"/>
          <w:spacing w:val="5"/>
          <w:sz w:val="24"/>
          <w:szCs w:val="24"/>
          <w:lang w:val="en-IN" w:eastAsia="en-IN" w:bidi="hi-IN"/>
        </w:rPr>
      </w:pPr>
      <w:r w:rsidRPr="004E2EA7">
        <w:rPr>
          <w:noProof/>
          <w:color w:val="000000" w:themeColor="text1"/>
          <w:sz w:val="24"/>
          <w:szCs w:val="24"/>
        </w:rPr>
        <w:drawing>
          <wp:inline distT="0" distB="0" distL="0" distR="0" wp14:anchorId="5434EF85" wp14:editId="0DD596BD">
            <wp:extent cx="5688648" cy="37779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786" cy="3814534"/>
                    </a:xfrm>
                    <a:prstGeom prst="rect">
                      <a:avLst/>
                    </a:prstGeom>
                  </pic:spPr>
                </pic:pic>
              </a:graphicData>
            </a:graphic>
          </wp:inline>
        </w:drawing>
      </w:r>
    </w:p>
    <w:p w14:paraId="0C8E1D77" w14:textId="186A3246" w:rsidR="007C615F" w:rsidRDefault="007C615F" w:rsidP="007C615F">
      <w:pPr>
        <w:spacing w:line="360" w:lineRule="auto"/>
        <w:jc w:val="center"/>
        <w:rPr>
          <w:color w:val="000000" w:themeColor="text1"/>
          <w:sz w:val="24"/>
          <w:szCs w:val="24"/>
          <w:lang w:val="en-IN"/>
        </w:rPr>
      </w:pPr>
      <w:bookmarkStart w:id="2" w:name="_Hlk117626918"/>
      <w:r w:rsidRPr="00974EDC">
        <w:rPr>
          <w:b/>
          <w:bCs/>
          <w:color w:val="000000" w:themeColor="text1"/>
          <w:sz w:val="24"/>
          <w:szCs w:val="24"/>
          <w:lang w:val="en-IN"/>
        </w:rPr>
        <w:t>Figure 1</w:t>
      </w:r>
      <w:r w:rsidR="003E1FA5">
        <w:rPr>
          <w:b/>
          <w:bCs/>
          <w:color w:val="000000" w:themeColor="text1"/>
          <w:sz w:val="24"/>
          <w:szCs w:val="24"/>
          <w:lang w:val="en-IN"/>
        </w:rPr>
        <w:t>1</w:t>
      </w:r>
      <w:r w:rsidRPr="00974EDC">
        <w:rPr>
          <w:b/>
          <w:bCs/>
          <w:color w:val="000000" w:themeColor="text1"/>
          <w:sz w:val="24"/>
          <w:szCs w:val="24"/>
          <w:lang w:val="en-IN"/>
        </w:rPr>
        <w:t xml:space="preserve"> -</w:t>
      </w:r>
      <w:r w:rsidRPr="004E2EA7">
        <w:rPr>
          <w:color w:val="000000" w:themeColor="text1"/>
          <w:sz w:val="24"/>
          <w:szCs w:val="24"/>
          <w:lang w:val="en-IN"/>
        </w:rPr>
        <w:t xml:space="preserve"> Dispensing Proces</w:t>
      </w:r>
      <w:bookmarkEnd w:id="2"/>
      <w:r w:rsidRPr="004E2EA7">
        <w:rPr>
          <w:color w:val="000000" w:themeColor="text1"/>
          <w:sz w:val="24"/>
          <w:szCs w:val="24"/>
          <w:lang w:val="en-IN"/>
        </w:rPr>
        <w:t>s</w:t>
      </w:r>
    </w:p>
    <w:p w14:paraId="6747282E" w14:textId="77777777" w:rsidR="003E1FA5" w:rsidRDefault="003E1FA5" w:rsidP="007C615F">
      <w:pPr>
        <w:spacing w:line="360" w:lineRule="auto"/>
        <w:jc w:val="center"/>
        <w:rPr>
          <w:color w:val="000000" w:themeColor="text1"/>
          <w:sz w:val="24"/>
          <w:szCs w:val="24"/>
          <w:lang w:val="en-IN"/>
        </w:rPr>
      </w:pPr>
    </w:p>
    <w:p w14:paraId="5835D1E4" w14:textId="77777777" w:rsidR="003E1FA5" w:rsidRDefault="003E1FA5" w:rsidP="007C615F">
      <w:pPr>
        <w:spacing w:line="360" w:lineRule="auto"/>
        <w:jc w:val="center"/>
        <w:rPr>
          <w:color w:val="000000" w:themeColor="text1"/>
          <w:sz w:val="24"/>
          <w:szCs w:val="24"/>
          <w:lang w:val="en-IN"/>
        </w:rPr>
      </w:pPr>
    </w:p>
    <w:p w14:paraId="65691BDF" w14:textId="77777777" w:rsidR="003E1FA5" w:rsidRPr="004E2EA7" w:rsidRDefault="003E1FA5" w:rsidP="007C615F">
      <w:pPr>
        <w:spacing w:line="360" w:lineRule="auto"/>
        <w:jc w:val="center"/>
        <w:rPr>
          <w:color w:val="000000" w:themeColor="text1"/>
          <w:sz w:val="24"/>
          <w:szCs w:val="24"/>
          <w:lang w:val="en-IN"/>
        </w:rPr>
      </w:pPr>
    </w:p>
    <w:p w14:paraId="430D0DA9" w14:textId="77777777" w:rsidR="007C615F" w:rsidRPr="003E1FA5" w:rsidRDefault="007C615F" w:rsidP="007C615F">
      <w:pPr>
        <w:spacing w:line="360" w:lineRule="auto"/>
        <w:jc w:val="center"/>
        <w:rPr>
          <w:color w:val="000000" w:themeColor="text1"/>
          <w:sz w:val="24"/>
          <w:szCs w:val="24"/>
          <w:lang w:val="en-IN"/>
        </w:rPr>
      </w:pPr>
      <w:r w:rsidRPr="003E1FA5">
        <w:rPr>
          <w:b/>
          <w:bCs/>
          <w:noProof/>
          <w:color w:val="000000" w:themeColor="text1"/>
          <w:sz w:val="24"/>
          <w:szCs w:val="24"/>
          <w:u w:val="single"/>
        </w:rPr>
        <w:lastRenderedPageBreak/>
        <w:t>PHYSIOLOGICAL PARAMETERS</w:t>
      </w:r>
    </w:p>
    <w:p w14:paraId="66D1E568"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1. pH of Blood:- 7.35-7.45</w:t>
      </w:r>
    </w:p>
    <w:p w14:paraId="1D5ABEE5"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2. Hemoglobin</w:t>
      </w:r>
    </w:p>
    <w:p w14:paraId="3D5A1130" w14:textId="77777777" w:rsidR="007C615F" w:rsidRPr="004E2EA7" w:rsidRDefault="007C615F" w:rsidP="007C615F">
      <w:pPr>
        <w:spacing w:line="360" w:lineRule="auto"/>
        <w:ind w:left="720"/>
        <w:jc w:val="both"/>
        <w:rPr>
          <w:noProof/>
          <w:color w:val="000000" w:themeColor="text1"/>
          <w:sz w:val="24"/>
          <w:szCs w:val="24"/>
        </w:rPr>
      </w:pPr>
      <w:r w:rsidRPr="004E2EA7">
        <w:rPr>
          <w:noProof/>
          <w:color w:val="000000" w:themeColor="text1"/>
          <w:sz w:val="24"/>
          <w:szCs w:val="24"/>
        </w:rPr>
        <w:t>a. 13-18gm/</w:t>
      </w:r>
      <w:r>
        <w:rPr>
          <w:noProof/>
          <w:color w:val="000000" w:themeColor="text1"/>
          <w:sz w:val="24"/>
          <w:szCs w:val="24"/>
        </w:rPr>
        <w:t>dl</w:t>
      </w:r>
      <w:r w:rsidRPr="004E2EA7">
        <w:rPr>
          <w:noProof/>
          <w:color w:val="000000" w:themeColor="text1"/>
          <w:sz w:val="24"/>
          <w:szCs w:val="24"/>
        </w:rPr>
        <w:t xml:space="preserve"> in adult male</w:t>
      </w:r>
    </w:p>
    <w:p w14:paraId="4352288B" w14:textId="77777777" w:rsidR="007C615F" w:rsidRPr="004E2EA7" w:rsidRDefault="007C615F" w:rsidP="007C615F">
      <w:pPr>
        <w:spacing w:line="360" w:lineRule="auto"/>
        <w:ind w:left="720"/>
        <w:jc w:val="both"/>
        <w:rPr>
          <w:noProof/>
          <w:color w:val="000000" w:themeColor="text1"/>
          <w:sz w:val="24"/>
          <w:szCs w:val="24"/>
        </w:rPr>
      </w:pPr>
      <w:r w:rsidRPr="004E2EA7">
        <w:rPr>
          <w:noProof/>
          <w:color w:val="000000" w:themeColor="text1"/>
          <w:sz w:val="24"/>
          <w:szCs w:val="24"/>
        </w:rPr>
        <w:t>b. 12-16gm/</w:t>
      </w:r>
      <w:r>
        <w:rPr>
          <w:noProof/>
          <w:color w:val="000000" w:themeColor="text1"/>
          <w:sz w:val="24"/>
          <w:szCs w:val="24"/>
        </w:rPr>
        <w:t>dl</w:t>
      </w:r>
      <w:r w:rsidRPr="004E2EA7">
        <w:rPr>
          <w:noProof/>
          <w:color w:val="000000" w:themeColor="text1"/>
          <w:sz w:val="24"/>
          <w:szCs w:val="24"/>
        </w:rPr>
        <w:t xml:space="preserve"> in female</w:t>
      </w:r>
    </w:p>
    <w:p w14:paraId="41EA28A0" w14:textId="77777777" w:rsidR="007C615F" w:rsidRPr="004E2EA7" w:rsidRDefault="007C615F" w:rsidP="007C615F">
      <w:pPr>
        <w:spacing w:line="360" w:lineRule="auto"/>
        <w:ind w:left="720"/>
        <w:jc w:val="both"/>
        <w:rPr>
          <w:noProof/>
          <w:color w:val="000000" w:themeColor="text1"/>
          <w:sz w:val="24"/>
          <w:szCs w:val="24"/>
        </w:rPr>
      </w:pPr>
      <w:r w:rsidRPr="004E2EA7">
        <w:rPr>
          <w:noProof/>
          <w:color w:val="000000" w:themeColor="text1"/>
          <w:sz w:val="24"/>
          <w:szCs w:val="24"/>
        </w:rPr>
        <w:t>c. 9-15gm/</w:t>
      </w:r>
      <w:r>
        <w:rPr>
          <w:noProof/>
          <w:color w:val="000000" w:themeColor="text1"/>
          <w:sz w:val="24"/>
          <w:szCs w:val="24"/>
        </w:rPr>
        <w:t>dl</w:t>
      </w:r>
      <w:r w:rsidRPr="004E2EA7">
        <w:rPr>
          <w:noProof/>
          <w:color w:val="000000" w:themeColor="text1"/>
          <w:sz w:val="24"/>
          <w:szCs w:val="24"/>
        </w:rPr>
        <w:t xml:space="preserve"> in children</w:t>
      </w:r>
    </w:p>
    <w:p w14:paraId="4F254A94"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3. RBC Count</w:t>
      </w:r>
      <w:r>
        <w:rPr>
          <w:noProof/>
          <w:color w:val="000000" w:themeColor="text1"/>
          <w:sz w:val="24"/>
          <w:szCs w:val="24"/>
        </w:rPr>
        <w:t xml:space="preserve"> (Red Blood Cell)</w:t>
      </w:r>
    </w:p>
    <w:p w14:paraId="64AB0267" w14:textId="77777777" w:rsidR="007C615F" w:rsidRPr="004E2EA7" w:rsidRDefault="007C615F" w:rsidP="007C615F">
      <w:pPr>
        <w:spacing w:line="360" w:lineRule="auto"/>
        <w:ind w:left="720"/>
        <w:jc w:val="both"/>
        <w:rPr>
          <w:noProof/>
          <w:color w:val="000000" w:themeColor="text1"/>
          <w:sz w:val="24"/>
          <w:szCs w:val="24"/>
        </w:rPr>
      </w:pPr>
      <w:r w:rsidRPr="004E2EA7">
        <w:rPr>
          <w:noProof/>
          <w:color w:val="000000" w:themeColor="text1"/>
          <w:sz w:val="24"/>
          <w:szCs w:val="24"/>
        </w:rPr>
        <w:t xml:space="preserve">a. 4.5-5.5 </w:t>
      </w:r>
      <w:r w:rsidRPr="004C4D2B">
        <w:rPr>
          <w:color w:val="040C28"/>
          <w:sz w:val="24"/>
          <w:szCs w:val="24"/>
        </w:rPr>
        <w:t>microliter</w:t>
      </w:r>
      <w:r w:rsidRPr="004E2EA7">
        <w:rPr>
          <w:noProof/>
          <w:color w:val="000000" w:themeColor="text1"/>
          <w:sz w:val="24"/>
          <w:szCs w:val="24"/>
        </w:rPr>
        <w:t xml:space="preserve"> in male</w:t>
      </w:r>
    </w:p>
    <w:p w14:paraId="0F88262D" w14:textId="77777777" w:rsidR="007C615F" w:rsidRPr="004E2EA7" w:rsidRDefault="007C615F" w:rsidP="007C615F">
      <w:pPr>
        <w:spacing w:line="360" w:lineRule="auto"/>
        <w:ind w:left="720"/>
        <w:jc w:val="both"/>
        <w:rPr>
          <w:noProof/>
          <w:color w:val="000000" w:themeColor="text1"/>
          <w:sz w:val="24"/>
          <w:szCs w:val="24"/>
        </w:rPr>
      </w:pPr>
      <w:r w:rsidRPr="004E2EA7">
        <w:rPr>
          <w:noProof/>
          <w:color w:val="000000" w:themeColor="text1"/>
          <w:sz w:val="24"/>
          <w:szCs w:val="24"/>
        </w:rPr>
        <w:t xml:space="preserve">b. 3.5-5.5 </w:t>
      </w:r>
      <w:r w:rsidRPr="004C4D2B">
        <w:rPr>
          <w:color w:val="040C28"/>
          <w:sz w:val="24"/>
          <w:szCs w:val="24"/>
        </w:rPr>
        <w:t>microliter</w:t>
      </w:r>
      <w:r>
        <w:rPr>
          <w:color w:val="040C28"/>
          <w:sz w:val="24"/>
          <w:szCs w:val="24"/>
        </w:rPr>
        <w:t xml:space="preserve"> </w:t>
      </w:r>
      <w:r w:rsidRPr="004E2EA7">
        <w:rPr>
          <w:noProof/>
          <w:color w:val="000000" w:themeColor="text1"/>
          <w:sz w:val="24"/>
          <w:szCs w:val="24"/>
        </w:rPr>
        <w:t>in female</w:t>
      </w:r>
    </w:p>
    <w:p w14:paraId="752D5061"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4. WBC Count</w:t>
      </w:r>
      <w:r>
        <w:rPr>
          <w:noProof/>
          <w:color w:val="000000" w:themeColor="text1"/>
          <w:sz w:val="24"/>
          <w:szCs w:val="24"/>
        </w:rPr>
        <w:t xml:space="preserve"> (White Blood Cell)</w:t>
      </w:r>
      <w:r w:rsidRPr="004E2EA7">
        <w:rPr>
          <w:noProof/>
          <w:color w:val="000000" w:themeColor="text1"/>
          <w:sz w:val="24"/>
          <w:szCs w:val="24"/>
        </w:rPr>
        <w:t xml:space="preserve"> 4000-11000/cu mm</w:t>
      </w:r>
    </w:p>
    <w:p w14:paraId="667196BE"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5. Platelet or Thromocytes count 1,50,000-4,00,000</w:t>
      </w:r>
    </w:p>
    <w:p w14:paraId="2EB0DA74"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6. Clotting time 2-6 min</w:t>
      </w:r>
    </w:p>
    <w:p w14:paraId="51B96F67"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7. Bleeding time 2-5 min</w:t>
      </w:r>
    </w:p>
    <w:p w14:paraId="51F3A566"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8. Blood Sugar Level 80-120mg/100ml</w:t>
      </w:r>
    </w:p>
    <w:p w14:paraId="0B1D11E0"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9. Blood cholesterol 150-250mg/100ml</w:t>
      </w:r>
    </w:p>
    <w:p w14:paraId="75436D5A"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10. Blood urea 8-26 mg/dl</w:t>
      </w:r>
    </w:p>
    <w:p w14:paraId="36C711A1"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11. Creatinine 1-2mg/dl</w:t>
      </w:r>
    </w:p>
    <w:p w14:paraId="0DFC11C0"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12. Sperm count 60-150 million per ml</w:t>
      </w:r>
    </w:p>
    <w:p w14:paraId="1A41B870" w14:textId="77777777" w:rsidR="007C615F" w:rsidRPr="004E2EA7" w:rsidRDefault="007C615F" w:rsidP="007C615F">
      <w:pPr>
        <w:spacing w:line="360" w:lineRule="auto"/>
        <w:jc w:val="both"/>
        <w:rPr>
          <w:noProof/>
          <w:color w:val="000000" w:themeColor="text1"/>
          <w:sz w:val="24"/>
          <w:szCs w:val="24"/>
        </w:rPr>
      </w:pPr>
      <w:r w:rsidRPr="004E2EA7">
        <w:rPr>
          <w:noProof/>
          <w:color w:val="000000" w:themeColor="text1"/>
          <w:sz w:val="24"/>
          <w:szCs w:val="24"/>
        </w:rPr>
        <w:t>13. Heart rate 70-80 beats/min</w:t>
      </w:r>
    </w:p>
    <w:p w14:paraId="664D5150" w14:textId="77777777" w:rsidR="007C615F" w:rsidRDefault="007C615F" w:rsidP="007C615F">
      <w:pPr>
        <w:spacing w:line="360" w:lineRule="auto"/>
        <w:jc w:val="both"/>
        <w:rPr>
          <w:noProof/>
          <w:color w:val="000000" w:themeColor="text1"/>
          <w:sz w:val="24"/>
          <w:szCs w:val="24"/>
        </w:rPr>
      </w:pPr>
      <w:r w:rsidRPr="004E2EA7">
        <w:rPr>
          <w:noProof/>
          <w:color w:val="000000" w:themeColor="text1"/>
          <w:sz w:val="24"/>
          <w:szCs w:val="24"/>
        </w:rPr>
        <w:t xml:space="preserve">14. Blood pressure 80-120mm </w:t>
      </w:r>
      <w:r>
        <w:rPr>
          <w:noProof/>
          <w:color w:val="000000" w:themeColor="text1"/>
          <w:sz w:val="24"/>
          <w:szCs w:val="24"/>
        </w:rPr>
        <w:t>/</w:t>
      </w:r>
      <w:r w:rsidRPr="004E2EA7">
        <w:rPr>
          <w:noProof/>
          <w:color w:val="000000" w:themeColor="text1"/>
          <w:sz w:val="24"/>
          <w:szCs w:val="24"/>
        </w:rPr>
        <w:t>Hg</w:t>
      </w:r>
    </w:p>
    <w:p w14:paraId="7F49F057" w14:textId="77777777" w:rsidR="003E1FA5" w:rsidRPr="004E2EA7" w:rsidRDefault="003E1FA5" w:rsidP="007C615F">
      <w:pPr>
        <w:spacing w:line="360" w:lineRule="auto"/>
        <w:jc w:val="both"/>
        <w:rPr>
          <w:noProof/>
          <w:color w:val="000000" w:themeColor="text1"/>
          <w:sz w:val="24"/>
          <w:szCs w:val="24"/>
        </w:rPr>
      </w:pPr>
    </w:p>
    <w:p w14:paraId="7E90EC00" w14:textId="45B394AF" w:rsidR="007C615F" w:rsidRDefault="007C615F" w:rsidP="003E1FA5">
      <w:pPr>
        <w:rPr>
          <w:b/>
          <w:bCs/>
          <w:sz w:val="28"/>
          <w:szCs w:val="28"/>
          <w:u w:val="single"/>
        </w:rPr>
      </w:pPr>
      <w:r w:rsidRPr="004E2EA7">
        <w:rPr>
          <w:b/>
          <w:bCs/>
          <w:sz w:val="28"/>
          <w:szCs w:val="28"/>
          <w:u w:val="single"/>
        </w:rPr>
        <w:t>WASTE MANAGEMENT IN HOSPITALS</w:t>
      </w:r>
    </w:p>
    <w:p w14:paraId="67F26ED8" w14:textId="7D657ACA" w:rsidR="003E1FA5" w:rsidRPr="003E1FA5" w:rsidRDefault="003E1FA5" w:rsidP="003E1FA5"/>
    <w:p w14:paraId="18BAC8B8" w14:textId="77777777" w:rsidR="007C615F" w:rsidRPr="004E2EA7" w:rsidRDefault="007C615F" w:rsidP="002227F5">
      <w:pPr>
        <w:spacing w:line="360" w:lineRule="auto"/>
        <w:jc w:val="both"/>
        <w:rPr>
          <w:sz w:val="24"/>
          <w:szCs w:val="24"/>
        </w:rPr>
      </w:pPr>
      <w:r w:rsidRPr="004E2EA7">
        <w:rPr>
          <w:sz w:val="24"/>
          <w:szCs w:val="24"/>
        </w:rPr>
        <w:t>In</w:t>
      </w:r>
      <w:r w:rsidRPr="004E2EA7">
        <w:rPr>
          <w:b/>
          <w:bCs/>
          <w:sz w:val="24"/>
          <w:szCs w:val="24"/>
        </w:rPr>
        <w:t xml:space="preserve"> </w:t>
      </w:r>
      <w:r w:rsidRPr="004E2EA7">
        <w:rPr>
          <w:sz w:val="24"/>
          <w:szCs w:val="24"/>
        </w:rPr>
        <w:t>hospitals there are medical waste such as infectious items, chemicals, expired pharmaceuticals, radioactive items, and sharps (used needles, lancets etc.) are hazardous and, if not properly disposed or treated, can be lethal and a threat to the environment.</w:t>
      </w:r>
    </w:p>
    <w:p w14:paraId="50B2F31D" w14:textId="77777777" w:rsidR="007C615F" w:rsidRPr="001A4919" w:rsidRDefault="007C615F" w:rsidP="007C615F">
      <w:pPr>
        <w:spacing w:line="360" w:lineRule="auto"/>
        <w:jc w:val="both"/>
        <w:rPr>
          <w:b/>
          <w:bCs/>
          <w:sz w:val="24"/>
          <w:szCs w:val="24"/>
        </w:rPr>
      </w:pPr>
      <w:r w:rsidRPr="001A4919">
        <w:rPr>
          <w:b/>
          <w:bCs/>
          <w:sz w:val="24"/>
          <w:szCs w:val="24"/>
        </w:rPr>
        <w:t xml:space="preserve">Color-Code Containers and Waste Bins </w:t>
      </w:r>
    </w:p>
    <w:p w14:paraId="7C25892E" w14:textId="77777777" w:rsidR="007C615F" w:rsidRPr="004E2EA7" w:rsidRDefault="007C615F" w:rsidP="007C615F">
      <w:pPr>
        <w:spacing w:line="360" w:lineRule="auto"/>
        <w:jc w:val="both"/>
        <w:rPr>
          <w:sz w:val="24"/>
          <w:szCs w:val="24"/>
        </w:rPr>
      </w:pPr>
      <w:r w:rsidRPr="004E2EA7">
        <w:rPr>
          <w:sz w:val="24"/>
          <w:szCs w:val="24"/>
        </w:rPr>
        <w:t>There are various types of medical wastes which are necessary to be disposed. Every waste from the hospital has separate identification and have different methods for their disposal. Segregating medical wastes based on their type helps ensure that each waste is discarded, transported, and destroyed properly. Waste bin color coding in hospitals help healthcare staff easily segregate waste and identify which waste goes to which container to help and prevent issues arising from random or improper disposal.</w:t>
      </w:r>
    </w:p>
    <w:p w14:paraId="470CAE42" w14:textId="77777777" w:rsidR="007C615F" w:rsidRPr="004E2EA7" w:rsidRDefault="007C615F" w:rsidP="007C615F">
      <w:pPr>
        <w:spacing w:line="360" w:lineRule="auto"/>
        <w:jc w:val="both"/>
        <w:rPr>
          <w:sz w:val="24"/>
          <w:szCs w:val="24"/>
        </w:rPr>
      </w:pPr>
      <w:r w:rsidRPr="004E2EA7">
        <w:rPr>
          <w:sz w:val="24"/>
          <w:szCs w:val="24"/>
        </w:rPr>
        <w:t>Healthcare waste segregation is done ideally at the very first opportunity to avoid hazardous hospital waste from getting mixed with regular waste.</w:t>
      </w:r>
    </w:p>
    <w:p w14:paraId="4BC49521" w14:textId="77777777" w:rsidR="007C615F" w:rsidRPr="004E2EA7" w:rsidRDefault="007C615F" w:rsidP="007C615F">
      <w:pPr>
        <w:spacing w:line="360" w:lineRule="auto"/>
        <w:jc w:val="both"/>
        <w:rPr>
          <w:sz w:val="24"/>
          <w:szCs w:val="24"/>
        </w:rPr>
      </w:pPr>
      <w:r w:rsidRPr="004E2EA7">
        <w:rPr>
          <w:noProof/>
          <w:sz w:val="24"/>
          <w:szCs w:val="24"/>
        </w:rPr>
        <w:lastRenderedPageBreak/>
        <w:drawing>
          <wp:inline distT="0" distB="0" distL="0" distR="0" wp14:anchorId="560486D5" wp14:editId="5AC3D1E8">
            <wp:extent cx="5730973" cy="4403558"/>
            <wp:effectExtent l="19050" t="19050" r="2222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498" cy="4407803"/>
                    </a:xfrm>
                    <a:prstGeom prst="rect">
                      <a:avLst/>
                    </a:prstGeom>
                    <a:noFill/>
                    <a:ln>
                      <a:solidFill>
                        <a:schemeClr val="tx1"/>
                      </a:solidFill>
                    </a:ln>
                  </pic:spPr>
                </pic:pic>
              </a:graphicData>
            </a:graphic>
          </wp:inline>
        </w:drawing>
      </w:r>
    </w:p>
    <w:p w14:paraId="4F99F2D2" w14:textId="4C34231A" w:rsidR="007C615F" w:rsidRPr="004E2EA7" w:rsidRDefault="007C615F" w:rsidP="007C615F">
      <w:pPr>
        <w:tabs>
          <w:tab w:val="left" w:pos="4158"/>
        </w:tabs>
        <w:spacing w:line="360" w:lineRule="auto"/>
        <w:jc w:val="center"/>
        <w:rPr>
          <w:color w:val="000000" w:themeColor="text1"/>
          <w:sz w:val="24"/>
          <w:szCs w:val="24"/>
          <w:lang w:val="en-IN"/>
        </w:rPr>
      </w:pPr>
      <w:r w:rsidRPr="00974EDC">
        <w:rPr>
          <w:b/>
          <w:bCs/>
          <w:color w:val="000000" w:themeColor="text1"/>
          <w:sz w:val="24"/>
          <w:szCs w:val="24"/>
          <w:lang w:val="en-IN"/>
        </w:rPr>
        <w:t>Figure 1</w:t>
      </w:r>
      <w:r w:rsidR="003E1FA5">
        <w:rPr>
          <w:b/>
          <w:bCs/>
          <w:color w:val="000000" w:themeColor="text1"/>
          <w:sz w:val="24"/>
          <w:szCs w:val="24"/>
          <w:lang w:val="en-IN"/>
        </w:rPr>
        <w:t>2</w:t>
      </w:r>
      <w:r w:rsidRPr="00974EDC">
        <w:rPr>
          <w:b/>
          <w:bCs/>
          <w:color w:val="000000" w:themeColor="text1"/>
          <w:sz w:val="24"/>
          <w:szCs w:val="24"/>
          <w:lang w:val="en-IN"/>
        </w:rPr>
        <w:t xml:space="preserve"> -</w:t>
      </w:r>
      <w:r w:rsidRPr="004E2EA7">
        <w:rPr>
          <w:color w:val="000000" w:themeColor="text1"/>
          <w:sz w:val="24"/>
          <w:szCs w:val="24"/>
          <w:lang w:val="en-IN"/>
        </w:rPr>
        <w:t xml:space="preserve"> Waste Segregation</w:t>
      </w:r>
    </w:p>
    <w:p w14:paraId="60054857" w14:textId="77777777" w:rsidR="007C615F" w:rsidRPr="004E2EA7" w:rsidRDefault="007C615F" w:rsidP="007C615F">
      <w:pPr>
        <w:spacing w:line="360" w:lineRule="auto"/>
        <w:jc w:val="both"/>
        <w:rPr>
          <w:sz w:val="24"/>
          <w:szCs w:val="24"/>
        </w:rPr>
      </w:pPr>
      <w:r w:rsidRPr="004E2EA7">
        <w:rPr>
          <w:sz w:val="24"/>
          <w:szCs w:val="24"/>
        </w:rPr>
        <w:t>These are easy to use and they help get more things done in shorter period of time.</w:t>
      </w:r>
    </w:p>
    <w:p w14:paraId="45B51A94" w14:textId="77777777" w:rsidR="007C615F" w:rsidRPr="004E2EA7" w:rsidRDefault="007C615F" w:rsidP="007C615F">
      <w:pPr>
        <w:pStyle w:val="ListParagraph"/>
        <w:spacing w:line="360" w:lineRule="auto"/>
        <w:jc w:val="both"/>
        <w:rPr>
          <w:sz w:val="24"/>
          <w:szCs w:val="24"/>
        </w:rPr>
      </w:pPr>
      <w:r w:rsidRPr="004E2EA7">
        <w:rPr>
          <w:sz w:val="24"/>
          <w:szCs w:val="24"/>
        </w:rPr>
        <w:t>Monitoring checklists also help ensure that people get their daily, weekly, and monthly task done on time.</w:t>
      </w:r>
    </w:p>
    <w:p w14:paraId="4FC98BF6" w14:textId="77777777" w:rsidR="007C615F" w:rsidRPr="004E2EA7" w:rsidRDefault="007C615F" w:rsidP="007C615F">
      <w:pPr>
        <w:pStyle w:val="ListParagraph"/>
        <w:spacing w:line="360" w:lineRule="auto"/>
        <w:jc w:val="both"/>
        <w:rPr>
          <w:sz w:val="24"/>
          <w:szCs w:val="24"/>
        </w:rPr>
      </w:pPr>
      <w:r w:rsidRPr="004E2EA7">
        <w:rPr>
          <w:sz w:val="24"/>
          <w:szCs w:val="24"/>
        </w:rPr>
        <w:t>These are just some of practices that can be done to ensure proper medical waste management in the healthcare facility:</w:t>
      </w:r>
    </w:p>
    <w:p w14:paraId="020B414D" w14:textId="77777777" w:rsidR="007C615F" w:rsidRPr="004E2EA7" w:rsidRDefault="007C615F" w:rsidP="007C615F">
      <w:pPr>
        <w:pStyle w:val="ListParagraph"/>
        <w:widowControl/>
        <w:numPr>
          <w:ilvl w:val="0"/>
          <w:numId w:val="17"/>
        </w:numPr>
        <w:autoSpaceDE/>
        <w:autoSpaceDN/>
        <w:spacing w:line="360" w:lineRule="auto"/>
        <w:contextualSpacing/>
        <w:jc w:val="both"/>
        <w:rPr>
          <w:sz w:val="24"/>
          <w:szCs w:val="24"/>
        </w:rPr>
      </w:pPr>
      <w:r w:rsidRPr="004E2EA7">
        <w:rPr>
          <w:sz w:val="24"/>
          <w:szCs w:val="24"/>
        </w:rPr>
        <w:t>It minimizes the spread of infectious and reduces the risk of accidental injury to staff, patients, visitors, and the community.</w:t>
      </w:r>
    </w:p>
    <w:p w14:paraId="04D4CDCA" w14:textId="77777777" w:rsidR="007C615F" w:rsidRPr="004E2EA7" w:rsidRDefault="007C615F" w:rsidP="007C615F">
      <w:pPr>
        <w:pStyle w:val="ListParagraph"/>
        <w:widowControl/>
        <w:numPr>
          <w:ilvl w:val="0"/>
          <w:numId w:val="17"/>
        </w:numPr>
        <w:autoSpaceDE/>
        <w:autoSpaceDN/>
        <w:spacing w:line="360" w:lineRule="auto"/>
        <w:contextualSpacing/>
        <w:jc w:val="both"/>
        <w:rPr>
          <w:sz w:val="24"/>
          <w:szCs w:val="24"/>
        </w:rPr>
      </w:pPr>
      <w:r w:rsidRPr="004E2EA7">
        <w:rPr>
          <w:sz w:val="24"/>
          <w:szCs w:val="24"/>
        </w:rPr>
        <w:t>It reduces the likelihood of contamination of the soil or ground water with chemicals or micro-organisms.</w:t>
      </w:r>
    </w:p>
    <w:p w14:paraId="72E7754E" w14:textId="77777777" w:rsidR="007C615F" w:rsidRPr="004E2EA7" w:rsidRDefault="007C615F" w:rsidP="007C615F">
      <w:pPr>
        <w:pStyle w:val="ListParagraph"/>
        <w:widowControl/>
        <w:numPr>
          <w:ilvl w:val="0"/>
          <w:numId w:val="17"/>
        </w:numPr>
        <w:autoSpaceDE/>
        <w:autoSpaceDN/>
        <w:spacing w:line="360" w:lineRule="auto"/>
        <w:contextualSpacing/>
        <w:jc w:val="both"/>
        <w:rPr>
          <w:sz w:val="24"/>
          <w:szCs w:val="24"/>
        </w:rPr>
      </w:pPr>
      <w:r w:rsidRPr="004E2EA7">
        <w:rPr>
          <w:sz w:val="24"/>
          <w:szCs w:val="24"/>
        </w:rPr>
        <w:t>It attracts fewer insects and rodents and does not attract animals.</w:t>
      </w:r>
    </w:p>
    <w:p w14:paraId="348C27A4" w14:textId="77777777" w:rsidR="007C615F" w:rsidRDefault="007C615F" w:rsidP="007C615F">
      <w:pPr>
        <w:pStyle w:val="ListParagraph"/>
        <w:widowControl/>
        <w:numPr>
          <w:ilvl w:val="0"/>
          <w:numId w:val="17"/>
        </w:numPr>
        <w:autoSpaceDE/>
        <w:autoSpaceDN/>
        <w:spacing w:line="360" w:lineRule="auto"/>
        <w:contextualSpacing/>
        <w:jc w:val="both"/>
        <w:rPr>
          <w:sz w:val="24"/>
          <w:szCs w:val="24"/>
        </w:rPr>
      </w:pPr>
      <w:r w:rsidRPr="004E2EA7">
        <w:rPr>
          <w:sz w:val="24"/>
          <w:szCs w:val="24"/>
        </w:rPr>
        <w:t xml:space="preserve">It helps provide an aesthetically pleasing atmosphere. </w:t>
      </w:r>
    </w:p>
    <w:p w14:paraId="3FED5736" w14:textId="77777777" w:rsidR="003E1FA5" w:rsidRDefault="003E1FA5" w:rsidP="003E1FA5">
      <w:pPr>
        <w:widowControl/>
        <w:autoSpaceDE/>
        <w:autoSpaceDN/>
        <w:spacing w:line="360" w:lineRule="auto"/>
        <w:contextualSpacing/>
        <w:jc w:val="both"/>
        <w:rPr>
          <w:sz w:val="24"/>
          <w:szCs w:val="24"/>
        </w:rPr>
      </w:pPr>
    </w:p>
    <w:p w14:paraId="5D8B6AEE" w14:textId="77777777" w:rsidR="003E1FA5" w:rsidRDefault="003E1FA5" w:rsidP="003E1FA5">
      <w:pPr>
        <w:widowControl/>
        <w:autoSpaceDE/>
        <w:autoSpaceDN/>
        <w:spacing w:line="360" w:lineRule="auto"/>
        <w:contextualSpacing/>
        <w:jc w:val="both"/>
        <w:rPr>
          <w:sz w:val="24"/>
          <w:szCs w:val="24"/>
        </w:rPr>
      </w:pPr>
    </w:p>
    <w:p w14:paraId="278C6CAD" w14:textId="77777777" w:rsidR="003E1FA5" w:rsidRDefault="003E1FA5" w:rsidP="003E1FA5">
      <w:pPr>
        <w:widowControl/>
        <w:autoSpaceDE/>
        <w:autoSpaceDN/>
        <w:spacing w:line="360" w:lineRule="auto"/>
        <w:contextualSpacing/>
        <w:jc w:val="both"/>
        <w:rPr>
          <w:sz w:val="24"/>
          <w:szCs w:val="24"/>
        </w:rPr>
      </w:pPr>
    </w:p>
    <w:p w14:paraId="0630B087" w14:textId="77777777" w:rsidR="003E1FA5" w:rsidRDefault="003E1FA5" w:rsidP="003E1FA5">
      <w:pPr>
        <w:widowControl/>
        <w:autoSpaceDE/>
        <w:autoSpaceDN/>
        <w:spacing w:line="360" w:lineRule="auto"/>
        <w:contextualSpacing/>
        <w:jc w:val="both"/>
        <w:rPr>
          <w:sz w:val="24"/>
          <w:szCs w:val="24"/>
        </w:rPr>
      </w:pPr>
    </w:p>
    <w:p w14:paraId="77FCE154" w14:textId="77777777" w:rsidR="003E1FA5" w:rsidRDefault="003E1FA5" w:rsidP="003E1FA5">
      <w:pPr>
        <w:widowControl/>
        <w:autoSpaceDE/>
        <w:autoSpaceDN/>
        <w:spacing w:line="360" w:lineRule="auto"/>
        <w:contextualSpacing/>
        <w:jc w:val="both"/>
        <w:rPr>
          <w:sz w:val="24"/>
          <w:szCs w:val="24"/>
        </w:rPr>
      </w:pPr>
    </w:p>
    <w:p w14:paraId="0713C393" w14:textId="77777777" w:rsidR="003E1FA5" w:rsidRDefault="003E1FA5" w:rsidP="003E1FA5">
      <w:pPr>
        <w:widowControl/>
        <w:autoSpaceDE/>
        <w:autoSpaceDN/>
        <w:spacing w:line="360" w:lineRule="auto"/>
        <w:contextualSpacing/>
        <w:jc w:val="both"/>
        <w:rPr>
          <w:sz w:val="24"/>
          <w:szCs w:val="24"/>
        </w:rPr>
      </w:pPr>
    </w:p>
    <w:p w14:paraId="2B4893D8" w14:textId="205320D1" w:rsidR="003E1FA5" w:rsidRPr="0098349D" w:rsidRDefault="003E1FA5" w:rsidP="002227F5">
      <w:pPr>
        <w:pStyle w:val="Default"/>
        <w:numPr>
          <w:ilvl w:val="0"/>
          <w:numId w:val="18"/>
        </w:numPr>
        <w:autoSpaceDE/>
        <w:autoSpaceDN/>
        <w:spacing w:after="100" w:afterAutospacing="1" w:line="360" w:lineRule="auto"/>
        <w:contextualSpacing/>
        <w:rPr>
          <w:b/>
          <w:bCs/>
          <w:sz w:val="28"/>
          <w:szCs w:val="28"/>
          <w:u w:val="single"/>
        </w:rPr>
      </w:pPr>
      <w:r w:rsidRPr="003E1FA5">
        <w:rPr>
          <w:b/>
          <w:bCs/>
          <w:sz w:val="28"/>
          <w:szCs w:val="28"/>
          <w:u w:val="single"/>
        </w:rPr>
        <w:lastRenderedPageBreak/>
        <w:t>PROBLEMS ENCOUNTER DURING TRAINING</w:t>
      </w:r>
    </w:p>
    <w:p w14:paraId="4D146E31" w14:textId="77777777" w:rsidR="0098349D" w:rsidRPr="0098349D" w:rsidRDefault="0098349D" w:rsidP="0098349D">
      <w:pPr>
        <w:pStyle w:val="Default"/>
        <w:spacing w:line="360" w:lineRule="auto"/>
        <w:ind w:left="720"/>
        <w:contextualSpacing/>
        <w:jc w:val="both"/>
        <w:rPr>
          <w:b/>
          <w:bCs/>
        </w:rPr>
      </w:pPr>
      <w:r w:rsidRPr="0098349D">
        <w:rPr>
          <w:b/>
          <w:bCs/>
        </w:rPr>
        <w:t>Problems Encountered During Training</w:t>
      </w:r>
    </w:p>
    <w:p w14:paraId="23D4379A" w14:textId="77777777" w:rsidR="0098349D" w:rsidRPr="0098349D" w:rsidRDefault="0098349D" w:rsidP="0098349D">
      <w:pPr>
        <w:pStyle w:val="Default"/>
        <w:spacing w:line="360" w:lineRule="auto"/>
        <w:ind w:left="720"/>
        <w:contextualSpacing/>
        <w:jc w:val="both"/>
      </w:pPr>
      <w:r w:rsidRPr="0098349D">
        <w:t>Training in healthcare settings, including areas such as first aid, nursing, or specialized medical procedures, is essential for ensuring that healthcare professionals are competent and confident in their skills. However, several challenges may arise during the training process. Here are some common problems encountered during training:</w:t>
      </w:r>
    </w:p>
    <w:p w14:paraId="1F65D4B5" w14:textId="77777777" w:rsidR="0098349D" w:rsidRPr="0098349D" w:rsidRDefault="0098349D" w:rsidP="0098349D">
      <w:pPr>
        <w:pStyle w:val="Default"/>
        <w:numPr>
          <w:ilvl w:val="0"/>
          <w:numId w:val="37"/>
        </w:numPr>
        <w:spacing w:line="360" w:lineRule="auto"/>
        <w:contextualSpacing/>
        <w:jc w:val="both"/>
      </w:pPr>
      <w:r w:rsidRPr="0098349D">
        <w:rPr>
          <w:b/>
          <w:bCs/>
        </w:rPr>
        <w:t>Limited Resources</w:t>
      </w:r>
      <w:r w:rsidRPr="0098349D">
        <w:t>:</w:t>
      </w:r>
    </w:p>
    <w:p w14:paraId="209DDB5A" w14:textId="77777777" w:rsidR="0098349D" w:rsidRPr="0098349D" w:rsidRDefault="0098349D" w:rsidP="0098349D">
      <w:pPr>
        <w:pStyle w:val="Default"/>
        <w:numPr>
          <w:ilvl w:val="1"/>
          <w:numId w:val="37"/>
        </w:numPr>
        <w:spacing w:line="360" w:lineRule="auto"/>
        <w:contextualSpacing/>
        <w:jc w:val="both"/>
      </w:pPr>
      <w:r w:rsidRPr="0098349D">
        <w:rPr>
          <w:b/>
          <w:bCs/>
        </w:rPr>
        <w:t>Insufficient Equipment</w:t>
      </w:r>
      <w:r w:rsidRPr="0098349D">
        <w:t>: Lack of access to necessary training materials and equipment can hinder practical learning experiences.</w:t>
      </w:r>
    </w:p>
    <w:p w14:paraId="62F4DCFE" w14:textId="77777777" w:rsidR="0098349D" w:rsidRPr="0098349D" w:rsidRDefault="0098349D" w:rsidP="0098349D">
      <w:pPr>
        <w:pStyle w:val="Default"/>
        <w:numPr>
          <w:ilvl w:val="1"/>
          <w:numId w:val="37"/>
        </w:numPr>
        <w:spacing w:line="360" w:lineRule="auto"/>
        <w:contextualSpacing/>
        <w:jc w:val="both"/>
      </w:pPr>
      <w:r w:rsidRPr="0098349D">
        <w:rPr>
          <w:b/>
          <w:bCs/>
        </w:rPr>
        <w:t>Inadequate Training Space</w:t>
      </w:r>
      <w:r w:rsidRPr="0098349D">
        <w:t>: Crowded or poorly equipped training environments can limit the effectiveness of hands-on practice.</w:t>
      </w:r>
    </w:p>
    <w:p w14:paraId="66CED92F" w14:textId="77777777" w:rsidR="0098349D" w:rsidRPr="0098349D" w:rsidRDefault="0098349D" w:rsidP="0098349D">
      <w:pPr>
        <w:pStyle w:val="Default"/>
        <w:numPr>
          <w:ilvl w:val="0"/>
          <w:numId w:val="37"/>
        </w:numPr>
        <w:spacing w:line="360" w:lineRule="auto"/>
        <w:contextualSpacing/>
        <w:jc w:val="both"/>
      </w:pPr>
      <w:r w:rsidRPr="0098349D">
        <w:rPr>
          <w:b/>
          <w:bCs/>
        </w:rPr>
        <w:t>Time Constraints</w:t>
      </w:r>
      <w:r w:rsidRPr="0098349D">
        <w:t>:</w:t>
      </w:r>
    </w:p>
    <w:p w14:paraId="286EC2E8" w14:textId="77777777" w:rsidR="0098349D" w:rsidRPr="0098349D" w:rsidRDefault="0098349D" w:rsidP="0098349D">
      <w:pPr>
        <w:pStyle w:val="Default"/>
        <w:numPr>
          <w:ilvl w:val="1"/>
          <w:numId w:val="37"/>
        </w:numPr>
        <w:spacing w:line="360" w:lineRule="auto"/>
        <w:contextualSpacing/>
        <w:jc w:val="both"/>
      </w:pPr>
      <w:r w:rsidRPr="0098349D">
        <w:rPr>
          <w:b/>
          <w:bCs/>
        </w:rPr>
        <w:t>Scheduling Conflicts</w:t>
      </w:r>
      <w:r w:rsidRPr="0098349D">
        <w:t>: Balancing training with work schedules or other commitments can be challenging, leading to reduced participation or engagement.</w:t>
      </w:r>
    </w:p>
    <w:p w14:paraId="3C380829" w14:textId="77777777" w:rsidR="0098349D" w:rsidRPr="0098349D" w:rsidRDefault="0098349D" w:rsidP="0098349D">
      <w:pPr>
        <w:pStyle w:val="Default"/>
        <w:numPr>
          <w:ilvl w:val="1"/>
          <w:numId w:val="37"/>
        </w:numPr>
        <w:spacing w:line="360" w:lineRule="auto"/>
        <w:contextualSpacing/>
        <w:jc w:val="both"/>
      </w:pPr>
      <w:r w:rsidRPr="0098349D">
        <w:rPr>
          <w:b/>
          <w:bCs/>
        </w:rPr>
        <w:t>Rushed Training Programs</w:t>
      </w:r>
      <w:r w:rsidRPr="0098349D">
        <w:t>: Limited time for training can result in superficial learning, where participants may not grasp concepts thoroughly.</w:t>
      </w:r>
    </w:p>
    <w:p w14:paraId="4C9DEA7B" w14:textId="77777777" w:rsidR="0098349D" w:rsidRPr="0098349D" w:rsidRDefault="0098349D" w:rsidP="0098349D">
      <w:pPr>
        <w:pStyle w:val="Default"/>
        <w:numPr>
          <w:ilvl w:val="0"/>
          <w:numId w:val="37"/>
        </w:numPr>
        <w:spacing w:line="360" w:lineRule="auto"/>
        <w:contextualSpacing/>
        <w:jc w:val="both"/>
      </w:pPr>
      <w:r w:rsidRPr="0098349D">
        <w:rPr>
          <w:b/>
          <w:bCs/>
        </w:rPr>
        <w:t>Diverse Learning Styles</w:t>
      </w:r>
      <w:r w:rsidRPr="0098349D">
        <w:t>:</w:t>
      </w:r>
    </w:p>
    <w:p w14:paraId="61394580" w14:textId="77777777" w:rsidR="0098349D" w:rsidRPr="0098349D" w:rsidRDefault="0098349D" w:rsidP="0098349D">
      <w:pPr>
        <w:pStyle w:val="Default"/>
        <w:numPr>
          <w:ilvl w:val="1"/>
          <w:numId w:val="37"/>
        </w:numPr>
        <w:spacing w:line="360" w:lineRule="auto"/>
        <w:contextualSpacing/>
        <w:jc w:val="both"/>
      </w:pPr>
      <w:r w:rsidRPr="0098349D">
        <w:rPr>
          <w:b/>
          <w:bCs/>
        </w:rPr>
        <w:t>Varied Backgrounds</w:t>
      </w:r>
      <w:r w:rsidRPr="0098349D">
        <w:t>: Trainees may come from different educational backgrounds, making it difficult to address everyone's learning preferences.</w:t>
      </w:r>
    </w:p>
    <w:p w14:paraId="6D2C3104" w14:textId="77777777" w:rsidR="0098349D" w:rsidRPr="0098349D" w:rsidRDefault="0098349D" w:rsidP="0098349D">
      <w:pPr>
        <w:pStyle w:val="Default"/>
        <w:numPr>
          <w:ilvl w:val="1"/>
          <w:numId w:val="37"/>
        </w:numPr>
        <w:spacing w:line="360" w:lineRule="auto"/>
        <w:contextualSpacing/>
        <w:jc w:val="both"/>
      </w:pPr>
      <w:r w:rsidRPr="0098349D">
        <w:rPr>
          <w:b/>
          <w:bCs/>
        </w:rPr>
        <w:t>Pace of Learning</w:t>
      </w:r>
      <w:r w:rsidRPr="0098349D">
        <w:t>: Some individuals may require more time to absorb material, while others may progress more quickly, leading to disparities in understanding.</w:t>
      </w:r>
    </w:p>
    <w:p w14:paraId="53614769" w14:textId="77777777" w:rsidR="0098349D" w:rsidRPr="0098349D" w:rsidRDefault="0098349D" w:rsidP="0098349D">
      <w:pPr>
        <w:pStyle w:val="Default"/>
        <w:numPr>
          <w:ilvl w:val="0"/>
          <w:numId w:val="37"/>
        </w:numPr>
        <w:spacing w:line="360" w:lineRule="auto"/>
        <w:contextualSpacing/>
        <w:jc w:val="both"/>
      </w:pPr>
      <w:r w:rsidRPr="0098349D">
        <w:rPr>
          <w:b/>
          <w:bCs/>
        </w:rPr>
        <w:t>Communication Barriers</w:t>
      </w:r>
      <w:r w:rsidRPr="0098349D">
        <w:t>:</w:t>
      </w:r>
    </w:p>
    <w:p w14:paraId="55FD62C8" w14:textId="77777777" w:rsidR="0098349D" w:rsidRPr="0098349D" w:rsidRDefault="0098349D" w:rsidP="0098349D">
      <w:pPr>
        <w:pStyle w:val="Default"/>
        <w:numPr>
          <w:ilvl w:val="1"/>
          <w:numId w:val="37"/>
        </w:numPr>
        <w:spacing w:line="360" w:lineRule="auto"/>
        <w:contextualSpacing/>
        <w:jc w:val="both"/>
      </w:pPr>
      <w:r w:rsidRPr="0098349D">
        <w:rPr>
          <w:b/>
          <w:bCs/>
        </w:rPr>
        <w:t>Language Differences</w:t>
      </w:r>
      <w:r w:rsidRPr="0098349D">
        <w:t>: Participants with varying levels of proficiency in the training language may struggle to understand instructions or concepts.</w:t>
      </w:r>
    </w:p>
    <w:p w14:paraId="74C3721D" w14:textId="77777777" w:rsidR="0098349D" w:rsidRPr="0098349D" w:rsidRDefault="0098349D" w:rsidP="0098349D">
      <w:pPr>
        <w:pStyle w:val="Default"/>
        <w:numPr>
          <w:ilvl w:val="1"/>
          <w:numId w:val="37"/>
        </w:numPr>
        <w:spacing w:line="360" w:lineRule="auto"/>
        <w:contextualSpacing/>
        <w:jc w:val="both"/>
      </w:pPr>
      <w:r w:rsidRPr="0098349D">
        <w:rPr>
          <w:b/>
          <w:bCs/>
        </w:rPr>
        <w:t>Miscommunication</w:t>
      </w:r>
      <w:r w:rsidRPr="0098349D">
        <w:t>: Inadequate communication between trainers and trainees can lead to confusion or misunderstandings about procedures.</w:t>
      </w:r>
    </w:p>
    <w:p w14:paraId="08FDAC1D" w14:textId="77777777" w:rsidR="0098349D" w:rsidRPr="0098349D" w:rsidRDefault="0098349D" w:rsidP="0098349D">
      <w:pPr>
        <w:pStyle w:val="Default"/>
        <w:numPr>
          <w:ilvl w:val="0"/>
          <w:numId w:val="37"/>
        </w:numPr>
        <w:spacing w:line="360" w:lineRule="auto"/>
        <w:contextualSpacing/>
        <w:jc w:val="both"/>
      </w:pPr>
      <w:r w:rsidRPr="0098349D">
        <w:rPr>
          <w:b/>
          <w:bCs/>
        </w:rPr>
        <w:t>Psychological Barriers</w:t>
      </w:r>
      <w:r w:rsidRPr="0098349D">
        <w:t>:</w:t>
      </w:r>
    </w:p>
    <w:p w14:paraId="06C08578" w14:textId="77777777" w:rsidR="0098349D" w:rsidRPr="0098349D" w:rsidRDefault="0098349D" w:rsidP="0098349D">
      <w:pPr>
        <w:pStyle w:val="Default"/>
        <w:numPr>
          <w:ilvl w:val="1"/>
          <w:numId w:val="37"/>
        </w:numPr>
        <w:spacing w:line="360" w:lineRule="auto"/>
        <w:contextualSpacing/>
        <w:jc w:val="both"/>
      </w:pPr>
      <w:r w:rsidRPr="0098349D">
        <w:rPr>
          <w:b/>
          <w:bCs/>
        </w:rPr>
        <w:t>Anxiety or Fear</w:t>
      </w:r>
      <w:r w:rsidRPr="0098349D">
        <w:t>: Trainees may experience anxiety or fear of making mistakes, especially in high-stakes situations like medical training, which can hinder performance.</w:t>
      </w:r>
    </w:p>
    <w:p w14:paraId="22CCF129" w14:textId="77777777" w:rsidR="0098349D" w:rsidRPr="0098349D" w:rsidRDefault="0098349D" w:rsidP="0098349D">
      <w:pPr>
        <w:pStyle w:val="Default"/>
        <w:numPr>
          <w:ilvl w:val="1"/>
          <w:numId w:val="37"/>
        </w:numPr>
        <w:spacing w:line="360" w:lineRule="auto"/>
        <w:contextualSpacing/>
        <w:jc w:val="both"/>
      </w:pPr>
      <w:r w:rsidRPr="0098349D">
        <w:rPr>
          <w:b/>
          <w:bCs/>
        </w:rPr>
        <w:t>Lack of Confidence</w:t>
      </w:r>
      <w:r w:rsidRPr="0098349D">
        <w:t>: New trainees might doubt their abilities, affecting their willingness to participate actively in training exercises.</w:t>
      </w:r>
    </w:p>
    <w:p w14:paraId="02BFF39B" w14:textId="77777777" w:rsidR="0098349D" w:rsidRPr="0098349D" w:rsidRDefault="0098349D" w:rsidP="0098349D">
      <w:pPr>
        <w:pStyle w:val="Default"/>
        <w:numPr>
          <w:ilvl w:val="1"/>
          <w:numId w:val="37"/>
        </w:numPr>
        <w:spacing w:line="360" w:lineRule="auto"/>
        <w:contextualSpacing/>
        <w:jc w:val="both"/>
      </w:pPr>
      <w:r w:rsidRPr="0098349D">
        <w:rPr>
          <w:b/>
          <w:bCs/>
        </w:rPr>
        <w:t>Outdated Content</w:t>
      </w:r>
      <w:r w:rsidRPr="0098349D">
        <w:t>: Training programs that do not reflect the latest evidence-based practices may leave trainees ill-prepared for current healthcare challenges.</w:t>
      </w:r>
    </w:p>
    <w:p w14:paraId="568A0BE6" w14:textId="6A3DDE76" w:rsidR="0098349D" w:rsidRDefault="0098349D" w:rsidP="0098349D">
      <w:pPr>
        <w:pStyle w:val="Default"/>
        <w:autoSpaceDE/>
        <w:autoSpaceDN/>
        <w:spacing w:after="100" w:afterAutospacing="1" w:line="360" w:lineRule="auto"/>
        <w:contextualSpacing/>
        <w:jc w:val="both"/>
      </w:pPr>
    </w:p>
    <w:p w14:paraId="745E7ED2" w14:textId="46969599" w:rsidR="003E1FA5" w:rsidRPr="003E1FA5" w:rsidRDefault="003E1FA5" w:rsidP="002227F5">
      <w:pPr>
        <w:pStyle w:val="Default"/>
        <w:numPr>
          <w:ilvl w:val="0"/>
          <w:numId w:val="18"/>
        </w:numPr>
        <w:autoSpaceDE/>
        <w:autoSpaceDN/>
        <w:spacing w:after="100" w:afterAutospacing="1" w:line="360" w:lineRule="auto"/>
        <w:contextualSpacing/>
        <w:rPr>
          <w:b/>
          <w:bCs/>
          <w:sz w:val="28"/>
          <w:szCs w:val="28"/>
          <w:u w:val="single"/>
        </w:rPr>
      </w:pPr>
      <w:r>
        <w:rPr>
          <w:b/>
          <w:bCs/>
          <w:sz w:val="28"/>
          <w:szCs w:val="28"/>
          <w:u w:val="single"/>
        </w:rPr>
        <w:lastRenderedPageBreak/>
        <w:t>WORK PROFILE</w:t>
      </w:r>
    </w:p>
    <w:p w14:paraId="5B12EE53" w14:textId="11CDA485" w:rsidR="003E1FA5" w:rsidRDefault="003E1FA5" w:rsidP="003E1FA5">
      <w:pPr>
        <w:pStyle w:val="Default"/>
        <w:autoSpaceDE/>
        <w:autoSpaceDN/>
        <w:spacing w:after="100" w:afterAutospacing="1" w:line="360" w:lineRule="auto"/>
        <w:ind w:left="720"/>
        <w:contextualSpacing/>
        <w:jc w:val="both"/>
      </w:pPr>
    </w:p>
    <w:p w14:paraId="597F1CA2" w14:textId="77777777" w:rsidR="003E1FA5" w:rsidRDefault="003E1FA5" w:rsidP="003E1FA5">
      <w:pPr>
        <w:pStyle w:val="Default"/>
        <w:autoSpaceDE/>
        <w:autoSpaceDN/>
        <w:spacing w:after="100" w:afterAutospacing="1" w:line="360" w:lineRule="auto"/>
        <w:ind w:left="720"/>
        <w:contextualSpacing/>
        <w:jc w:val="both"/>
        <w:rPr>
          <w:lang w:val="en-US"/>
        </w:rPr>
      </w:pPr>
      <w:r w:rsidRPr="003E1FA5">
        <w:rPr>
          <w:lang w:val="en-US"/>
        </w:rPr>
        <w:t>I worked in two shifts during my training period. One in day and the other in the night. I worked in the emergency, OPD and dispensing departments one by one to gather knowledge and skills of all of them. I learned social skills along with the working skills to interact nicely with the patients and their guardians. In my working area, I used to be too friendly with the staff and the patients making it easier for me to complete my training in a very excitement way.</w:t>
      </w:r>
    </w:p>
    <w:p w14:paraId="18FDCB93" w14:textId="77777777" w:rsidR="003E1FA5" w:rsidRDefault="003E1FA5" w:rsidP="003E1FA5">
      <w:pPr>
        <w:pStyle w:val="Default"/>
        <w:autoSpaceDE/>
        <w:autoSpaceDN/>
        <w:spacing w:after="100" w:afterAutospacing="1" w:line="360" w:lineRule="auto"/>
        <w:ind w:left="720"/>
        <w:contextualSpacing/>
        <w:jc w:val="both"/>
        <w:rPr>
          <w:lang w:val="en-US"/>
        </w:rPr>
      </w:pPr>
    </w:p>
    <w:p w14:paraId="423B5FE7" w14:textId="7ACBF7E1" w:rsidR="003E1FA5" w:rsidRPr="003E1FA5" w:rsidRDefault="003E1FA5" w:rsidP="003E1FA5">
      <w:pPr>
        <w:pStyle w:val="Default"/>
        <w:autoSpaceDE/>
        <w:autoSpaceDN/>
        <w:spacing w:after="100" w:afterAutospacing="1" w:line="360" w:lineRule="auto"/>
        <w:ind w:left="720"/>
        <w:contextualSpacing/>
        <w:jc w:val="both"/>
        <w:rPr>
          <w:b/>
          <w:bCs/>
        </w:rPr>
      </w:pPr>
      <w:r w:rsidRPr="003E1FA5">
        <w:rPr>
          <w:b/>
          <w:bCs/>
          <w:lang w:val="en-US"/>
        </w:rPr>
        <w:t>TIME: - 02:00 PM TO 08:00 PM</w:t>
      </w:r>
    </w:p>
    <w:p w14:paraId="18A9DA6E" w14:textId="192D32CC" w:rsidR="003E1FA5" w:rsidRDefault="003E1FA5" w:rsidP="003E1FA5">
      <w:pPr>
        <w:pStyle w:val="Default"/>
        <w:autoSpaceDE/>
        <w:autoSpaceDN/>
        <w:spacing w:after="100" w:afterAutospacing="1" w:line="360" w:lineRule="auto"/>
        <w:contextualSpacing/>
        <w:jc w:val="both"/>
      </w:pPr>
    </w:p>
    <w:p w14:paraId="0DD5119B" w14:textId="6E687A86" w:rsidR="003E1FA5" w:rsidRDefault="003E1FA5" w:rsidP="003E1FA5">
      <w:pPr>
        <w:pStyle w:val="Default"/>
        <w:autoSpaceDE/>
        <w:autoSpaceDN/>
        <w:spacing w:after="100" w:afterAutospacing="1" w:line="360" w:lineRule="auto"/>
        <w:ind w:left="720"/>
        <w:contextualSpacing/>
        <w:jc w:val="both"/>
      </w:pPr>
      <w:r>
        <w:br w:type="page"/>
      </w:r>
    </w:p>
    <w:p w14:paraId="0D7E5D8C" w14:textId="008F81EC" w:rsidR="003E1FA5" w:rsidRPr="003E1FA5" w:rsidRDefault="003E1FA5" w:rsidP="002227F5">
      <w:pPr>
        <w:pStyle w:val="Default"/>
        <w:numPr>
          <w:ilvl w:val="0"/>
          <w:numId w:val="18"/>
        </w:numPr>
        <w:autoSpaceDE/>
        <w:autoSpaceDN/>
        <w:spacing w:after="100" w:afterAutospacing="1" w:line="360" w:lineRule="auto"/>
        <w:ind w:left="284" w:hanging="284"/>
        <w:contextualSpacing/>
        <w:jc w:val="both"/>
        <w:rPr>
          <w:b/>
          <w:bCs/>
          <w:sz w:val="28"/>
          <w:szCs w:val="28"/>
          <w:u w:val="single"/>
        </w:rPr>
      </w:pPr>
      <w:r>
        <w:rPr>
          <w:b/>
          <w:bCs/>
          <w:sz w:val="28"/>
          <w:szCs w:val="28"/>
          <w:u w:val="single"/>
        </w:rPr>
        <w:lastRenderedPageBreak/>
        <w:t>CONCLUSION</w:t>
      </w:r>
    </w:p>
    <w:p w14:paraId="16897F09" w14:textId="77777777" w:rsidR="003E1FA5" w:rsidRPr="00C85C23" w:rsidRDefault="003E1FA5" w:rsidP="002227F5">
      <w:pPr>
        <w:pStyle w:val="Default"/>
        <w:spacing w:after="100" w:afterAutospacing="1" w:line="360" w:lineRule="auto"/>
        <w:jc w:val="both"/>
      </w:pPr>
      <w:r w:rsidRPr="00C85C23">
        <w:rPr>
          <w:noProof/>
          <w:color w:val="000000" w:themeColor="text1"/>
        </w:rPr>
        <w:t>The</w:t>
      </w:r>
      <w:r w:rsidRPr="00C85C23">
        <w:t xml:space="preserve"> training in a hospital gives us a conclusion that the training in the hospital was really necessary as it now only helped us to see a hospital operates, but it also </w:t>
      </w:r>
      <w:proofErr w:type="gramStart"/>
      <w:r w:rsidRPr="00C85C23">
        <w:t>help</w:t>
      </w:r>
      <w:proofErr w:type="gramEnd"/>
      <w:r w:rsidRPr="00C85C23">
        <w:t xml:space="preserve"> me to learn basic function of it like first aid care how to give injection and dispensing of drugs etc.</w:t>
      </w:r>
    </w:p>
    <w:p w14:paraId="3ACFB852" w14:textId="337731DA" w:rsidR="003E1FA5" w:rsidRDefault="003E1FA5" w:rsidP="003E1FA5">
      <w:pPr>
        <w:pStyle w:val="Default"/>
        <w:autoSpaceDE/>
        <w:autoSpaceDN/>
        <w:spacing w:after="100" w:afterAutospacing="1" w:line="360" w:lineRule="auto"/>
        <w:contextualSpacing/>
      </w:pPr>
      <w:r w:rsidRPr="00C85C23">
        <w:t>The conclusion drawn out can be that I have finally learned as to how important role a hospital plays in people lives and that the hospital staff can go to save them since it’s their duty. Since Ram Sagar Combined Hospital receives only 1 rupee per patient, it also shows us their good deed towards mankind and to their service</w:t>
      </w:r>
      <w:r>
        <w:t xml:space="preserve">. </w:t>
      </w:r>
      <w:r>
        <w:br w:type="page"/>
      </w:r>
    </w:p>
    <w:p w14:paraId="2EB71807" w14:textId="682D6120" w:rsidR="003E1FA5" w:rsidRPr="003E1FA5" w:rsidRDefault="003E1FA5" w:rsidP="002227F5">
      <w:pPr>
        <w:pStyle w:val="Default"/>
        <w:numPr>
          <w:ilvl w:val="0"/>
          <w:numId w:val="18"/>
        </w:numPr>
        <w:autoSpaceDE/>
        <w:autoSpaceDN/>
        <w:spacing w:after="100" w:afterAutospacing="1" w:line="360" w:lineRule="auto"/>
        <w:contextualSpacing/>
        <w:rPr>
          <w:b/>
          <w:bCs/>
          <w:sz w:val="28"/>
          <w:szCs w:val="28"/>
          <w:u w:val="single"/>
        </w:rPr>
      </w:pPr>
      <w:r>
        <w:rPr>
          <w:b/>
          <w:bCs/>
          <w:sz w:val="28"/>
          <w:szCs w:val="28"/>
          <w:u w:val="single"/>
        </w:rPr>
        <w:lastRenderedPageBreak/>
        <w:t>REFERENCES</w:t>
      </w:r>
    </w:p>
    <w:p w14:paraId="2ECD0F84" w14:textId="37648D91"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Pharmacy Department- </w:t>
      </w:r>
      <w:hyperlink r:id="rId19" w:history="1">
        <w:r w:rsidRPr="0098349D">
          <w:rPr>
            <w:rStyle w:val="Hyperlink"/>
            <w:noProof/>
            <w:sz w:val="24"/>
            <w:szCs w:val="24"/>
          </w:rPr>
          <w:t>https://en.m.wikipedia.org/wiki/Pharmacy</w:t>
        </w:r>
      </w:hyperlink>
    </w:p>
    <w:p w14:paraId="0BD90CB4" w14:textId="5C3973AC"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Emergency Department- </w:t>
      </w:r>
      <w:hyperlink r:id="rId20" w:history="1">
        <w:r w:rsidRPr="0098349D">
          <w:rPr>
            <w:rStyle w:val="Hyperlink"/>
            <w:noProof/>
            <w:sz w:val="24"/>
            <w:szCs w:val="24"/>
          </w:rPr>
          <w:t>https://en.wikipedia.org/wiki/Emergency_department</w:t>
        </w:r>
      </w:hyperlink>
    </w:p>
    <w:p w14:paraId="20C90F63" w14:textId="660FF7DD"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OPD- </w:t>
      </w:r>
      <w:hyperlink r:id="rId21" w:history="1">
        <w:r w:rsidRPr="0098349D">
          <w:rPr>
            <w:rStyle w:val="Hyperlink"/>
            <w:noProof/>
            <w:sz w:val="24"/>
            <w:szCs w:val="24"/>
          </w:rPr>
          <w:t>https://byjus.com/full-form/opd-full-form</w:t>
        </w:r>
      </w:hyperlink>
    </w:p>
    <w:p w14:paraId="52FA2197" w14:textId="0D3F48E7" w:rsidR="0098349D" w:rsidRPr="0098349D" w:rsidRDefault="0098349D"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Mehta R.M, "Pharmaceutics-I" IVTH edition Vallabh Prakashan (page no- 269-274).</w:t>
      </w:r>
    </w:p>
    <w:p w14:paraId="5C601311" w14:textId="6CF704E0"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General Ward- </w:t>
      </w:r>
      <w:hyperlink r:id="rId22" w:history="1">
        <w:r w:rsidRPr="0098349D">
          <w:rPr>
            <w:rStyle w:val="Hyperlink"/>
            <w:noProof/>
            <w:sz w:val="24"/>
            <w:szCs w:val="24"/>
          </w:rPr>
          <w:t>https://en.wikipedia.org/wiki/General_Ward</w:t>
        </w:r>
      </w:hyperlink>
    </w:p>
    <w:p w14:paraId="5EF11993" w14:textId="7CA88A4C"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Dressing department- </w:t>
      </w:r>
      <w:hyperlink r:id="rId23" w:history="1">
        <w:r w:rsidRPr="0098349D">
          <w:rPr>
            <w:rStyle w:val="Hyperlink"/>
            <w:noProof/>
            <w:sz w:val="24"/>
            <w:szCs w:val="24"/>
          </w:rPr>
          <w:t>https://en.wikipedia.org/wiki/Dressing_(medical)</w:t>
        </w:r>
      </w:hyperlink>
    </w:p>
    <w:p w14:paraId="638EDC14" w14:textId="18E52303" w:rsidR="0098349D" w:rsidRPr="0098349D" w:rsidRDefault="0098349D"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Phillips H (2006-07-03). "'Rewired brain' revives patient after 19 years". New Scientist.</w:t>
      </w:r>
    </w:p>
    <w:p w14:paraId="59A3CF42" w14:textId="1EB8A1CE"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Dispensing- </w:t>
      </w:r>
      <w:hyperlink r:id="rId24" w:history="1">
        <w:r w:rsidRPr="0098349D">
          <w:rPr>
            <w:rStyle w:val="Hyperlink"/>
            <w:noProof/>
            <w:sz w:val="24"/>
            <w:szCs w:val="24"/>
          </w:rPr>
          <w:t>https://www.bccnm.ca/RN/learning/medication/Pages/dispensing.aspx</w:t>
        </w:r>
      </w:hyperlink>
    </w:p>
    <w:p w14:paraId="54FEA3C8" w14:textId="11F989C1" w:rsidR="0098349D" w:rsidRDefault="0098349D"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Steinson, Blake (2023-08-29). "Compression-Only CPR vs. CPR with Rescue Breaths". Fundamental First Aid Ltd. Retrieved 2023-08-29.</w:t>
      </w:r>
    </w:p>
    <w:p w14:paraId="7C52FD40" w14:textId="20D057D9"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Injection- </w:t>
      </w:r>
      <w:hyperlink r:id="rId25" w:anchor="side-effects" w:history="1">
        <w:r w:rsidRPr="0098349D">
          <w:rPr>
            <w:rStyle w:val="Hyperlink"/>
            <w:noProof/>
            <w:sz w:val="24"/>
            <w:szCs w:val="24"/>
          </w:rPr>
          <w:t>https://www.medicalnewstoday.com/articles/types-of-injections#side-effects</w:t>
        </w:r>
      </w:hyperlink>
    </w:p>
    <w:p w14:paraId="65DAA7BA" w14:textId="6C9E8D30" w:rsidR="007C615F" w:rsidRPr="0098349D" w:rsidRDefault="007C615F" w:rsidP="0098349D">
      <w:pPr>
        <w:pStyle w:val="ListParagraph"/>
        <w:numPr>
          <w:ilvl w:val="0"/>
          <w:numId w:val="35"/>
        </w:numPr>
        <w:spacing w:line="360" w:lineRule="auto"/>
        <w:jc w:val="both"/>
        <w:rPr>
          <w:noProof/>
          <w:color w:val="000000" w:themeColor="text1"/>
          <w:sz w:val="24"/>
          <w:szCs w:val="24"/>
        </w:rPr>
      </w:pPr>
      <w:r w:rsidRPr="0098349D">
        <w:rPr>
          <w:noProof/>
          <w:color w:val="000000" w:themeColor="text1"/>
          <w:sz w:val="24"/>
          <w:szCs w:val="24"/>
        </w:rPr>
        <w:t xml:space="preserve">Male female ward- </w:t>
      </w:r>
      <w:hyperlink r:id="rId26" w:history="1">
        <w:r w:rsidRPr="0098349D">
          <w:rPr>
            <w:rStyle w:val="Hyperlink"/>
            <w:noProof/>
            <w:sz w:val="24"/>
            <w:szCs w:val="24"/>
          </w:rPr>
          <w:t>https://www.mmh.mw/male-and-female-ward-and-surgical-services/</w:t>
        </w:r>
      </w:hyperlink>
    </w:p>
    <w:p w14:paraId="34D9AFE7" w14:textId="59A61DE3" w:rsidR="0098349D" w:rsidRPr="0098349D" w:rsidRDefault="0098349D" w:rsidP="0098349D">
      <w:pPr>
        <w:pStyle w:val="ListParagraph"/>
        <w:numPr>
          <w:ilvl w:val="0"/>
          <w:numId w:val="35"/>
        </w:numPr>
        <w:spacing w:line="360" w:lineRule="auto"/>
        <w:rPr>
          <w:noProof/>
          <w:color w:val="000000" w:themeColor="text1"/>
          <w:sz w:val="24"/>
          <w:szCs w:val="24"/>
        </w:rPr>
      </w:pPr>
      <w:r w:rsidRPr="0098349D">
        <w:rPr>
          <w:noProof/>
          <w:color w:val="000000" w:themeColor="text1"/>
          <w:sz w:val="24"/>
          <w:szCs w:val="24"/>
        </w:rPr>
        <w:t>Services, Department of Health &amp; Human. "Cardiopulmonary resuscitation (CPR)". www.betterhealth.vic.gov.au. Retrieved 2022-10-20.</w:t>
      </w:r>
    </w:p>
    <w:p w14:paraId="7DD8913E" w14:textId="50A9EEAE" w:rsidR="007C615F" w:rsidRDefault="007C615F" w:rsidP="007C615F">
      <w:pPr>
        <w:pStyle w:val="ListParagraph"/>
        <w:numPr>
          <w:ilvl w:val="0"/>
          <w:numId w:val="35"/>
        </w:numPr>
        <w:spacing w:line="360" w:lineRule="auto"/>
        <w:rPr>
          <w:noProof/>
          <w:color w:val="000000" w:themeColor="text1"/>
          <w:sz w:val="24"/>
          <w:szCs w:val="24"/>
        </w:rPr>
      </w:pPr>
      <w:r w:rsidRPr="0098349D">
        <w:rPr>
          <w:noProof/>
          <w:color w:val="000000" w:themeColor="text1"/>
          <w:sz w:val="24"/>
          <w:szCs w:val="24"/>
        </w:rPr>
        <w:t xml:space="preserve">Radiology department- </w:t>
      </w:r>
      <w:hyperlink r:id="rId27" w:history="1">
        <w:r w:rsidRPr="0098349D">
          <w:rPr>
            <w:rStyle w:val="Hyperlink"/>
            <w:noProof/>
            <w:sz w:val="24"/>
            <w:szCs w:val="24"/>
          </w:rPr>
          <w:t>https://www.sciencedirect.com/topics/nursing-and-health-</w:t>
        </w:r>
      </w:hyperlink>
      <w:r w:rsidRPr="0098349D">
        <w:rPr>
          <w:noProof/>
          <w:color w:val="000000" w:themeColor="text1"/>
          <w:sz w:val="24"/>
          <w:szCs w:val="24"/>
        </w:rPr>
        <w:t xml:space="preserve"> </w:t>
      </w:r>
    </w:p>
    <w:p w14:paraId="1C856FC2" w14:textId="1318ADFB" w:rsidR="0098349D" w:rsidRDefault="0098349D" w:rsidP="007C615F">
      <w:pPr>
        <w:pStyle w:val="ListParagraph"/>
        <w:numPr>
          <w:ilvl w:val="0"/>
          <w:numId w:val="35"/>
        </w:numPr>
        <w:spacing w:line="360" w:lineRule="auto"/>
        <w:rPr>
          <w:noProof/>
          <w:color w:val="000000" w:themeColor="text1"/>
          <w:sz w:val="24"/>
          <w:szCs w:val="24"/>
        </w:rPr>
      </w:pPr>
      <w:r w:rsidRPr="0098349D">
        <w:rPr>
          <w:noProof/>
          <w:color w:val="000000" w:themeColor="text1"/>
          <w:sz w:val="24"/>
          <w:szCs w:val="24"/>
        </w:rPr>
        <w:t>Flanders SA, Strasen JH (December 2014). "Review of evidence about family presence during resuscitation". Critical Care Nursing Clinics of North America. 26 (4): 533–50. doi:10.1016/j.ccell.2014.08.010. PMID 25438895</w:t>
      </w:r>
    </w:p>
    <w:p w14:paraId="701016BD" w14:textId="43304FD9" w:rsidR="0098349D" w:rsidRPr="0098349D" w:rsidRDefault="0098349D" w:rsidP="007C615F">
      <w:pPr>
        <w:pStyle w:val="ListParagraph"/>
        <w:numPr>
          <w:ilvl w:val="0"/>
          <w:numId w:val="35"/>
        </w:numPr>
        <w:spacing w:line="360" w:lineRule="auto"/>
        <w:rPr>
          <w:noProof/>
          <w:color w:val="000000" w:themeColor="text1"/>
          <w:sz w:val="24"/>
          <w:szCs w:val="24"/>
        </w:rPr>
      </w:pPr>
      <w:r w:rsidRPr="0098349D">
        <w:rPr>
          <w:noProof/>
          <w:color w:val="000000" w:themeColor="text1"/>
          <w:sz w:val="24"/>
          <w:szCs w:val="24"/>
        </w:rPr>
        <w:t>Bansal MK, Maraj S, Chewaproug D, Amanullah A (July 2005). "Myocardial contusion injury: redefining the diagnostic algorithm". Emerg Med J. 22 (7): 465–69. doi:10.1136/emj.2004.015339. PMC 1726836. PMID 15983078</w:t>
      </w:r>
    </w:p>
    <w:p w14:paraId="7848F6D3" w14:textId="77777777" w:rsidR="007C615F" w:rsidRPr="00AD239C" w:rsidRDefault="007C615F" w:rsidP="007C615F">
      <w:pPr>
        <w:spacing w:line="360" w:lineRule="auto"/>
        <w:rPr>
          <w:noProof/>
          <w:color w:val="000000" w:themeColor="text1"/>
          <w:sz w:val="24"/>
          <w:szCs w:val="24"/>
        </w:rPr>
      </w:pPr>
    </w:p>
    <w:p w14:paraId="2231EDDF" w14:textId="77777777" w:rsidR="007C615F" w:rsidRPr="00AD239C" w:rsidRDefault="007C615F" w:rsidP="007C615F">
      <w:pPr>
        <w:spacing w:line="360" w:lineRule="auto"/>
        <w:rPr>
          <w:noProof/>
          <w:color w:val="000000" w:themeColor="text1"/>
          <w:sz w:val="24"/>
          <w:szCs w:val="24"/>
          <w:u w:val="single"/>
        </w:rPr>
      </w:pPr>
    </w:p>
    <w:p w14:paraId="707F492B" w14:textId="77777777" w:rsidR="007C615F" w:rsidRPr="004C4012" w:rsidRDefault="007C615F" w:rsidP="007C615F">
      <w:pPr>
        <w:spacing w:line="360" w:lineRule="auto"/>
        <w:ind w:right="456"/>
        <w:jc w:val="both"/>
      </w:pPr>
    </w:p>
    <w:p w14:paraId="510202B1" w14:textId="77777777" w:rsidR="00DC6EA2" w:rsidRDefault="00DC6EA2"/>
    <w:sectPr w:rsidR="00DC6EA2" w:rsidSect="00B054A4">
      <w:headerReference w:type="default" r:id="rId28"/>
      <w:footerReference w:type="default" r:id="rId29"/>
      <w:headerReference w:type="first" r:id="rId30"/>
      <w:footerReference w:type="first" r:id="rId31"/>
      <w:pgSz w:w="11910" w:h="16840"/>
      <w:pgMar w:top="1560" w:right="1180" w:bottom="709" w:left="1060" w:header="0" w:footer="140" w:gutter="0"/>
      <w:pgBorders w:offsetFrom="page">
        <w:top w:val="thinThickMediumGap" w:sz="24" w:space="24" w:color="auto"/>
        <w:bottom w:val="thinThickMedium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E1D83" w14:textId="77777777" w:rsidR="003C01D6" w:rsidRDefault="003C01D6" w:rsidP="007C615F">
      <w:r>
        <w:separator/>
      </w:r>
    </w:p>
  </w:endnote>
  <w:endnote w:type="continuationSeparator" w:id="0">
    <w:p w14:paraId="44C1643C" w14:textId="77777777" w:rsidR="003C01D6" w:rsidRDefault="003C01D6" w:rsidP="007C6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A034A" w14:textId="6FAD93D9" w:rsidR="00633E60" w:rsidRDefault="007C615F" w:rsidP="00575837">
    <w:pPr>
      <w:pStyle w:val="Footer"/>
      <w:tabs>
        <w:tab w:val="clear" w:pos="9026"/>
      </w:tabs>
    </w:pPr>
    <w:r>
      <w:t>B.N. College of Pharmacy, Lucknow</w:t>
    </w:r>
    <w:r w:rsidR="00575837">
      <w:t xml:space="preserve">                                                                                                     </w:t>
    </w:r>
    <w:r>
      <w:t xml:space="preserve">Page | </w:t>
    </w:r>
    <w:sdt>
      <w:sdtPr>
        <w:id w:val="134705893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6037" w14:textId="21DF2E28" w:rsidR="00633E60" w:rsidRDefault="007C615F" w:rsidP="007C615F">
    <w:pPr>
      <w:pStyle w:val="Footer"/>
      <w:jc w:val="right"/>
    </w:pPr>
    <w:r>
      <w:t xml:space="preserve">Page | </w:t>
    </w:r>
    <w:sdt>
      <w:sdtPr>
        <w:id w:val="16198005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D53E5" w14:textId="77777777" w:rsidR="003C01D6" w:rsidRDefault="003C01D6" w:rsidP="007C615F">
      <w:r>
        <w:separator/>
      </w:r>
    </w:p>
  </w:footnote>
  <w:footnote w:type="continuationSeparator" w:id="0">
    <w:p w14:paraId="12FAB2C6" w14:textId="77777777" w:rsidR="003C01D6" w:rsidRDefault="003C01D6" w:rsidP="007C6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C8D8E" w14:textId="77777777" w:rsidR="00633E60" w:rsidRPr="00031458" w:rsidRDefault="00633E60" w:rsidP="008D2EA7">
    <w:pPr>
      <w:pStyle w:val="Header"/>
      <w:jc w:val="right"/>
      <w:rPr>
        <w:sz w:val="8"/>
        <w:szCs w:val="8"/>
      </w:rPr>
    </w:pPr>
  </w:p>
  <w:p w14:paraId="31BF660A" w14:textId="77777777" w:rsidR="00633E60" w:rsidRDefault="002227F5" w:rsidP="008D2EA7">
    <w:pPr>
      <w:pStyle w:val="Header"/>
      <w:jc w:val="right"/>
    </w:pPr>
    <w:r>
      <w:t>Hospital Training II</w:t>
    </w:r>
  </w:p>
  <w:p w14:paraId="16BA6560" w14:textId="77777777" w:rsidR="00633E60" w:rsidRDefault="00633E60">
    <w:pPr>
      <w:pStyle w:val="BodyText"/>
      <w:spacing w:line="14" w:lineRule="auto"/>
      <w:rPr>
        <w:b w:val="0"/>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94AA4" w14:textId="77777777" w:rsidR="00633E60" w:rsidRPr="00847B8B" w:rsidRDefault="00633E60" w:rsidP="00C64A8F">
    <w:pPr>
      <w:pStyle w:val="Header"/>
      <w:jc w:val="right"/>
      <w:rPr>
        <w:sz w:val="6"/>
        <w:szCs w:val="6"/>
      </w:rPr>
    </w:pPr>
  </w:p>
  <w:p w14:paraId="0FB17A48" w14:textId="77777777" w:rsidR="00633E60" w:rsidRDefault="002227F5" w:rsidP="00C64A8F">
    <w:pPr>
      <w:pStyle w:val="Header"/>
      <w:jc w:val="right"/>
    </w:pPr>
    <w:r>
      <w:t>Hospital Training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6052"/>
    <w:multiLevelType w:val="multilevel"/>
    <w:tmpl w:val="26724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F3545A"/>
    <w:multiLevelType w:val="multilevel"/>
    <w:tmpl w:val="8600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465B"/>
    <w:multiLevelType w:val="hybridMultilevel"/>
    <w:tmpl w:val="85B6F7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C057B3"/>
    <w:multiLevelType w:val="multilevel"/>
    <w:tmpl w:val="808E33A6"/>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840"/>
        </w:tabs>
        <w:ind w:left="-840" w:hanging="360"/>
      </w:pPr>
      <w:rPr>
        <w:rFonts w:ascii="Courier New" w:hAnsi="Courier New" w:hint="default"/>
        <w:sz w:val="20"/>
      </w:rPr>
    </w:lvl>
    <w:lvl w:ilvl="2" w:tentative="1">
      <w:start w:val="1"/>
      <w:numFmt w:val="bullet"/>
      <w:lvlText w:val=""/>
      <w:lvlJc w:val="left"/>
      <w:pPr>
        <w:tabs>
          <w:tab w:val="num" w:pos="-120"/>
        </w:tabs>
        <w:ind w:left="-120" w:hanging="360"/>
      </w:pPr>
      <w:rPr>
        <w:rFonts w:ascii="Wingdings" w:hAnsi="Wingdings" w:hint="default"/>
        <w:sz w:val="20"/>
      </w:rPr>
    </w:lvl>
    <w:lvl w:ilvl="3" w:tentative="1">
      <w:start w:val="1"/>
      <w:numFmt w:val="bullet"/>
      <w:lvlText w:val=""/>
      <w:lvlJc w:val="left"/>
      <w:pPr>
        <w:tabs>
          <w:tab w:val="num" w:pos="600"/>
        </w:tabs>
        <w:ind w:left="600" w:hanging="360"/>
      </w:pPr>
      <w:rPr>
        <w:rFonts w:ascii="Wingdings" w:hAnsi="Wingdings" w:hint="default"/>
        <w:sz w:val="20"/>
      </w:rPr>
    </w:lvl>
    <w:lvl w:ilvl="4" w:tentative="1">
      <w:start w:val="1"/>
      <w:numFmt w:val="bullet"/>
      <w:lvlText w:val=""/>
      <w:lvlJc w:val="left"/>
      <w:pPr>
        <w:tabs>
          <w:tab w:val="num" w:pos="1320"/>
        </w:tabs>
        <w:ind w:left="1320" w:hanging="360"/>
      </w:pPr>
      <w:rPr>
        <w:rFonts w:ascii="Wingdings" w:hAnsi="Wingdings" w:hint="default"/>
        <w:sz w:val="20"/>
      </w:rPr>
    </w:lvl>
    <w:lvl w:ilvl="5" w:tentative="1">
      <w:start w:val="1"/>
      <w:numFmt w:val="bullet"/>
      <w:lvlText w:val=""/>
      <w:lvlJc w:val="left"/>
      <w:pPr>
        <w:tabs>
          <w:tab w:val="num" w:pos="2040"/>
        </w:tabs>
        <w:ind w:left="2040" w:hanging="360"/>
      </w:pPr>
      <w:rPr>
        <w:rFonts w:ascii="Wingdings" w:hAnsi="Wingdings" w:hint="default"/>
        <w:sz w:val="20"/>
      </w:rPr>
    </w:lvl>
    <w:lvl w:ilvl="6" w:tentative="1">
      <w:start w:val="1"/>
      <w:numFmt w:val="bullet"/>
      <w:lvlText w:val=""/>
      <w:lvlJc w:val="left"/>
      <w:pPr>
        <w:tabs>
          <w:tab w:val="num" w:pos="2760"/>
        </w:tabs>
        <w:ind w:left="2760" w:hanging="360"/>
      </w:pPr>
      <w:rPr>
        <w:rFonts w:ascii="Wingdings" w:hAnsi="Wingdings" w:hint="default"/>
        <w:sz w:val="20"/>
      </w:rPr>
    </w:lvl>
    <w:lvl w:ilvl="7" w:tentative="1">
      <w:start w:val="1"/>
      <w:numFmt w:val="bullet"/>
      <w:lvlText w:val=""/>
      <w:lvlJc w:val="left"/>
      <w:pPr>
        <w:tabs>
          <w:tab w:val="num" w:pos="3480"/>
        </w:tabs>
        <w:ind w:left="3480" w:hanging="360"/>
      </w:pPr>
      <w:rPr>
        <w:rFonts w:ascii="Wingdings" w:hAnsi="Wingdings" w:hint="default"/>
        <w:sz w:val="20"/>
      </w:rPr>
    </w:lvl>
    <w:lvl w:ilvl="8" w:tentative="1">
      <w:start w:val="1"/>
      <w:numFmt w:val="bullet"/>
      <w:lvlText w:val=""/>
      <w:lvlJc w:val="left"/>
      <w:pPr>
        <w:tabs>
          <w:tab w:val="num" w:pos="4200"/>
        </w:tabs>
        <w:ind w:left="4200" w:hanging="360"/>
      </w:pPr>
      <w:rPr>
        <w:rFonts w:ascii="Wingdings" w:hAnsi="Wingdings" w:hint="default"/>
        <w:sz w:val="20"/>
      </w:rPr>
    </w:lvl>
  </w:abstractNum>
  <w:abstractNum w:abstractNumId="4" w15:restartNumberingAfterBreak="0">
    <w:nsid w:val="1D3C348A"/>
    <w:multiLevelType w:val="hybridMultilevel"/>
    <w:tmpl w:val="8DA6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05662F"/>
    <w:multiLevelType w:val="multilevel"/>
    <w:tmpl w:val="B70A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0622"/>
    <w:multiLevelType w:val="multilevel"/>
    <w:tmpl w:val="F052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66772"/>
    <w:multiLevelType w:val="hybridMultilevel"/>
    <w:tmpl w:val="88F0E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4F2AF9"/>
    <w:multiLevelType w:val="hybridMultilevel"/>
    <w:tmpl w:val="A6E66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0D74F1"/>
    <w:multiLevelType w:val="multilevel"/>
    <w:tmpl w:val="09D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06631"/>
    <w:multiLevelType w:val="hybridMultilevel"/>
    <w:tmpl w:val="5844C3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523A9"/>
    <w:multiLevelType w:val="hybridMultilevel"/>
    <w:tmpl w:val="9BBC1E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1895450"/>
    <w:multiLevelType w:val="multilevel"/>
    <w:tmpl w:val="965CF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107CBA"/>
    <w:multiLevelType w:val="multilevel"/>
    <w:tmpl w:val="26724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C8425C8"/>
    <w:multiLevelType w:val="multilevel"/>
    <w:tmpl w:val="26724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F17A16"/>
    <w:multiLevelType w:val="multilevel"/>
    <w:tmpl w:val="E552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6A0D"/>
    <w:multiLevelType w:val="hybridMultilevel"/>
    <w:tmpl w:val="A0149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90444F"/>
    <w:multiLevelType w:val="hybridMultilevel"/>
    <w:tmpl w:val="A20A05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9154A5D"/>
    <w:multiLevelType w:val="hybridMultilevel"/>
    <w:tmpl w:val="131C6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9D1537"/>
    <w:multiLevelType w:val="multilevel"/>
    <w:tmpl w:val="0DB4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8A1469"/>
    <w:multiLevelType w:val="multilevel"/>
    <w:tmpl w:val="5CC6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15D6E"/>
    <w:multiLevelType w:val="hybridMultilevel"/>
    <w:tmpl w:val="446EAC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F660A9D"/>
    <w:multiLevelType w:val="multilevel"/>
    <w:tmpl w:val="ABD0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B102E"/>
    <w:multiLevelType w:val="multilevel"/>
    <w:tmpl w:val="2ADE0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B3EF7"/>
    <w:multiLevelType w:val="multilevel"/>
    <w:tmpl w:val="6F98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03404B"/>
    <w:multiLevelType w:val="multilevel"/>
    <w:tmpl w:val="602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384449"/>
    <w:multiLevelType w:val="hybridMultilevel"/>
    <w:tmpl w:val="F280D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BA06E8"/>
    <w:multiLevelType w:val="multilevel"/>
    <w:tmpl w:val="40A2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0B0097"/>
    <w:multiLevelType w:val="multilevel"/>
    <w:tmpl w:val="79F87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B31911"/>
    <w:multiLevelType w:val="hybridMultilevel"/>
    <w:tmpl w:val="AEA201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0" w15:restartNumberingAfterBreak="0">
    <w:nsid w:val="74B35398"/>
    <w:multiLevelType w:val="multilevel"/>
    <w:tmpl w:val="7960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76622C"/>
    <w:multiLevelType w:val="hybridMultilevel"/>
    <w:tmpl w:val="27A06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E42E66"/>
    <w:multiLevelType w:val="hybridMultilevel"/>
    <w:tmpl w:val="71706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4661DF"/>
    <w:multiLevelType w:val="multilevel"/>
    <w:tmpl w:val="DE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701945"/>
    <w:multiLevelType w:val="multilevel"/>
    <w:tmpl w:val="4EA2F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41087B"/>
    <w:multiLevelType w:val="multilevel"/>
    <w:tmpl w:val="00DC5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776B33"/>
    <w:multiLevelType w:val="hybridMultilevel"/>
    <w:tmpl w:val="AFB8ACEE"/>
    <w:lvl w:ilvl="0" w:tplc="F4E220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746542">
    <w:abstractNumId w:val="10"/>
  </w:num>
  <w:num w:numId="2" w16cid:durableId="2075883468">
    <w:abstractNumId w:val="21"/>
  </w:num>
  <w:num w:numId="3" w16cid:durableId="266238851">
    <w:abstractNumId w:val="17"/>
  </w:num>
  <w:num w:numId="4" w16cid:durableId="1309938286">
    <w:abstractNumId w:val="2"/>
  </w:num>
  <w:num w:numId="5" w16cid:durableId="988748005">
    <w:abstractNumId w:val="36"/>
  </w:num>
  <w:num w:numId="6" w16cid:durableId="1375305149">
    <w:abstractNumId w:val="4"/>
  </w:num>
  <w:num w:numId="7" w16cid:durableId="569000377">
    <w:abstractNumId w:val="8"/>
  </w:num>
  <w:num w:numId="8" w16cid:durableId="165563849">
    <w:abstractNumId w:val="18"/>
  </w:num>
  <w:num w:numId="9" w16cid:durableId="1576815265">
    <w:abstractNumId w:val="32"/>
  </w:num>
  <w:num w:numId="10" w16cid:durableId="1061445986">
    <w:abstractNumId w:val="33"/>
  </w:num>
  <w:num w:numId="11" w16cid:durableId="852064524">
    <w:abstractNumId w:val="5"/>
  </w:num>
  <w:num w:numId="12" w16cid:durableId="1446924995">
    <w:abstractNumId w:val="3"/>
  </w:num>
  <w:num w:numId="13" w16cid:durableId="1093086644">
    <w:abstractNumId w:val="23"/>
  </w:num>
  <w:num w:numId="14" w16cid:durableId="154886081">
    <w:abstractNumId w:val="9"/>
  </w:num>
  <w:num w:numId="15" w16cid:durableId="1754353688">
    <w:abstractNumId w:val="16"/>
  </w:num>
  <w:num w:numId="16" w16cid:durableId="1351374795">
    <w:abstractNumId w:val="11"/>
  </w:num>
  <w:num w:numId="17" w16cid:durableId="1964143563">
    <w:abstractNumId w:val="29"/>
  </w:num>
  <w:num w:numId="18" w16cid:durableId="1866863081">
    <w:abstractNumId w:val="13"/>
  </w:num>
  <w:num w:numId="19" w16cid:durableId="376782744">
    <w:abstractNumId w:val="24"/>
  </w:num>
  <w:num w:numId="20" w16cid:durableId="1205556767">
    <w:abstractNumId w:val="35"/>
  </w:num>
  <w:num w:numId="21" w16cid:durableId="563953728">
    <w:abstractNumId w:val="7"/>
  </w:num>
  <w:num w:numId="22" w16cid:durableId="178668149">
    <w:abstractNumId w:val="27"/>
  </w:num>
  <w:num w:numId="23" w16cid:durableId="536628840">
    <w:abstractNumId w:val="15"/>
  </w:num>
  <w:num w:numId="24" w16cid:durableId="360791344">
    <w:abstractNumId w:val="30"/>
  </w:num>
  <w:num w:numId="25" w16cid:durableId="2069455343">
    <w:abstractNumId w:val="1"/>
  </w:num>
  <w:num w:numId="26" w16cid:durableId="261305354">
    <w:abstractNumId w:val="19"/>
  </w:num>
  <w:num w:numId="27" w16cid:durableId="195394408">
    <w:abstractNumId w:val="12"/>
  </w:num>
  <w:num w:numId="28" w16cid:durableId="1508595002">
    <w:abstractNumId w:val="6"/>
  </w:num>
  <w:num w:numId="29" w16cid:durableId="1824273737">
    <w:abstractNumId w:val="25"/>
  </w:num>
  <w:num w:numId="30" w16cid:durableId="452283559">
    <w:abstractNumId w:val="34"/>
  </w:num>
  <w:num w:numId="31" w16cid:durableId="1521966848">
    <w:abstractNumId w:val="20"/>
  </w:num>
  <w:num w:numId="32" w16cid:durableId="584607938">
    <w:abstractNumId w:val="22"/>
  </w:num>
  <w:num w:numId="33" w16cid:durableId="81684500">
    <w:abstractNumId w:val="0"/>
  </w:num>
  <w:num w:numId="34" w16cid:durableId="765804259">
    <w:abstractNumId w:val="14"/>
  </w:num>
  <w:num w:numId="35" w16cid:durableId="182020769">
    <w:abstractNumId w:val="26"/>
  </w:num>
  <w:num w:numId="36" w16cid:durableId="58941333">
    <w:abstractNumId w:val="31"/>
  </w:num>
  <w:num w:numId="37" w16cid:durableId="3166909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5F"/>
    <w:rsid w:val="002067D2"/>
    <w:rsid w:val="002227F5"/>
    <w:rsid w:val="0038671E"/>
    <w:rsid w:val="003C01D6"/>
    <w:rsid w:val="003E1FA5"/>
    <w:rsid w:val="00575837"/>
    <w:rsid w:val="005C236C"/>
    <w:rsid w:val="00633E60"/>
    <w:rsid w:val="006B01A6"/>
    <w:rsid w:val="007C615F"/>
    <w:rsid w:val="007D6B9A"/>
    <w:rsid w:val="00955B90"/>
    <w:rsid w:val="0098349D"/>
    <w:rsid w:val="009C1603"/>
    <w:rsid w:val="009F59EC"/>
    <w:rsid w:val="00B054A4"/>
    <w:rsid w:val="00DA47C3"/>
    <w:rsid w:val="00DC6EA2"/>
    <w:rsid w:val="00F136EE"/>
    <w:rsid w:val="00F70CB1"/>
    <w:rsid w:val="00FB4A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9226E"/>
  <w15:chartTrackingRefBased/>
  <w15:docId w15:val="{84E83C19-B5F6-44BC-8291-12A9C2BFA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6E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615F"/>
    <w:rPr>
      <w:b/>
      <w:bCs/>
      <w:sz w:val="28"/>
      <w:szCs w:val="28"/>
    </w:rPr>
  </w:style>
  <w:style w:type="character" w:customStyle="1" w:styleId="BodyTextChar">
    <w:name w:val="Body Text Char"/>
    <w:basedOn w:val="DefaultParagraphFont"/>
    <w:link w:val="BodyText"/>
    <w:uiPriority w:val="1"/>
    <w:rsid w:val="007C615F"/>
    <w:rPr>
      <w:rFonts w:ascii="Times New Roman" w:eastAsia="Times New Roman" w:hAnsi="Times New Roman" w:cs="Times New Roman"/>
      <w:b/>
      <w:bCs/>
      <w:kern w:val="0"/>
      <w:sz w:val="28"/>
      <w:szCs w:val="28"/>
      <w:lang w:val="en-US"/>
      <w14:ligatures w14:val="none"/>
    </w:rPr>
  </w:style>
  <w:style w:type="paragraph" w:styleId="Title">
    <w:name w:val="Title"/>
    <w:basedOn w:val="Normal"/>
    <w:link w:val="TitleChar"/>
    <w:uiPriority w:val="10"/>
    <w:qFormat/>
    <w:rsid w:val="007C615F"/>
    <w:pPr>
      <w:spacing w:before="53"/>
      <w:ind w:left="1518" w:right="674"/>
      <w:jc w:val="center"/>
    </w:pPr>
    <w:rPr>
      <w:b/>
      <w:bCs/>
      <w:sz w:val="56"/>
      <w:szCs w:val="56"/>
    </w:rPr>
  </w:style>
  <w:style w:type="character" w:customStyle="1" w:styleId="TitleChar">
    <w:name w:val="Title Char"/>
    <w:basedOn w:val="DefaultParagraphFont"/>
    <w:link w:val="Title"/>
    <w:uiPriority w:val="10"/>
    <w:rsid w:val="007C615F"/>
    <w:rPr>
      <w:rFonts w:ascii="Times New Roman" w:eastAsia="Times New Roman" w:hAnsi="Times New Roman" w:cs="Times New Roman"/>
      <w:b/>
      <w:bCs/>
      <w:kern w:val="0"/>
      <w:sz w:val="56"/>
      <w:szCs w:val="56"/>
      <w:lang w:val="en-US"/>
      <w14:ligatures w14:val="none"/>
    </w:rPr>
  </w:style>
  <w:style w:type="paragraph" w:styleId="ListParagraph">
    <w:name w:val="List Paragraph"/>
    <w:basedOn w:val="Normal"/>
    <w:link w:val="ListParagraphChar"/>
    <w:uiPriority w:val="34"/>
    <w:qFormat/>
    <w:rsid w:val="007C615F"/>
  </w:style>
  <w:style w:type="paragraph" w:styleId="Header">
    <w:name w:val="header"/>
    <w:basedOn w:val="Normal"/>
    <w:link w:val="HeaderChar"/>
    <w:uiPriority w:val="99"/>
    <w:unhideWhenUsed/>
    <w:rsid w:val="007C615F"/>
    <w:pPr>
      <w:tabs>
        <w:tab w:val="center" w:pos="4513"/>
        <w:tab w:val="right" w:pos="9026"/>
      </w:tabs>
    </w:pPr>
  </w:style>
  <w:style w:type="character" w:customStyle="1" w:styleId="HeaderChar">
    <w:name w:val="Header Char"/>
    <w:basedOn w:val="DefaultParagraphFont"/>
    <w:link w:val="Header"/>
    <w:uiPriority w:val="99"/>
    <w:rsid w:val="007C615F"/>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C615F"/>
    <w:pPr>
      <w:tabs>
        <w:tab w:val="center" w:pos="4513"/>
        <w:tab w:val="right" w:pos="9026"/>
      </w:tabs>
    </w:pPr>
  </w:style>
  <w:style w:type="character" w:customStyle="1" w:styleId="FooterChar">
    <w:name w:val="Footer Char"/>
    <w:basedOn w:val="DefaultParagraphFont"/>
    <w:link w:val="Footer"/>
    <w:uiPriority w:val="99"/>
    <w:rsid w:val="007C615F"/>
    <w:rPr>
      <w:rFonts w:ascii="Times New Roman" w:eastAsia="Times New Roman" w:hAnsi="Times New Roman" w:cs="Times New Roman"/>
      <w:kern w:val="0"/>
      <w:lang w:val="en-US"/>
      <w14:ligatures w14:val="none"/>
    </w:rPr>
  </w:style>
  <w:style w:type="table" w:styleId="TableGrid">
    <w:name w:val="Table Grid"/>
    <w:basedOn w:val="TableNormal"/>
    <w:uiPriority w:val="39"/>
    <w:rsid w:val="007C615F"/>
    <w:pPr>
      <w:spacing w:after="0" w:line="240" w:lineRule="auto"/>
    </w:pPr>
    <w:rPr>
      <w:kern w:val="0"/>
      <w:szCs w:val="20"/>
      <w:lang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C615F"/>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7C615F"/>
    <w:rPr>
      <w:b/>
      <w:bCs/>
    </w:rPr>
  </w:style>
  <w:style w:type="paragraph" w:styleId="NormalWeb">
    <w:name w:val="Normal (Web)"/>
    <w:basedOn w:val="Normal"/>
    <w:uiPriority w:val="99"/>
    <w:unhideWhenUsed/>
    <w:rsid w:val="007C615F"/>
    <w:pPr>
      <w:widowControl/>
      <w:autoSpaceDE/>
      <w:autoSpaceDN/>
      <w:spacing w:before="100" w:beforeAutospacing="1" w:after="100" w:afterAutospacing="1"/>
    </w:pPr>
    <w:rPr>
      <w:sz w:val="24"/>
      <w:szCs w:val="24"/>
      <w:lang w:val="en-IN" w:eastAsia="en-IN" w:bidi="hi-IN"/>
    </w:rPr>
  </w:style>
  <w:style w:type="character" w:styleId="IntenseReference">
    <w:name w:val="Intense Reference"/>
    <w:basedOn w:val="DefaultParagraphFont"/>
    <w:uiPriority w:val="32"/>
    <w:qFormat/>
    <w:rsid w:val="007C615F"/>
    <w:rPr>
      <w:b/>
      <w:bCs/>
      <w:smallCaps/>
      <w:color w:val="4472C4" w:themeColor="accent1"/>
      <w:spacing w:val="5"/>
    </w:rPr>
  </w:style>
  <w:style w:type="character" w:styleId="Hyperlink">
    <w:name w:val="Hyperlink"/>
    <w:basedOn w:val="DefaultParagraphFont"/>
    <w:uiPriority w:val="99"/>
    <w:unhideWhenUsed/>
    <w:rsid w:val="007C615F"/>
    <w:rPr>
      <w:color w:val="0000FF"/>
      <w:u w:val="single"/>
    </w:rPr>
  </w:style>
  <w:style w:type="paragraph" w:customStyle="1" w:styleId="Default">
    <w:name w:val="Default"/>
    <w:rsid w:val="007C615F"/>
    <w:pPr>
      <w:autoSpaceDE w:val="0"/>
      <w:autoSpaceDN w:val="0"/>
      <w:adjustRightInd w:val="0"/>
      <w:spacing w:after="0" w:line="240" w:lineRule="auto"/>
    </w:pPr>
    <w:rPr>
      <w:rFonts w:ascii="Times New Roman" w:hAnsi="Times New Roman" w:cs="Times New Roman"/>
      <w:color w:val="000000"/>
      <w:kern w:val="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03748">
      <w:bodyDiv w:val="1"/>
      <w:marLeft w:val="0"/>
      <w:marRight w:val="0"/>
      <w:marTop w:val="0"/>
      <w:marBottom w:val="0"/>
      <w:divBdr>
        <w:top w:val="none" w:sz="0" w:space="0" w:color="auto"/>
        <w:left w:val="none" w:sz="0" w:space="0" w:color="auto"/>
        <w:bottom w:val="none" w:sz="0" w:space="0" w:color="auto"/>
        <w:right w:val="none" w:sz="0" w:space="0" w:color="auto"/>
      </w:divBdr>
      <w:divsChild>
        <w:div w:id="2082558735">
          <w:marLeft w:val="0"/>
          <w:marRight w:val="0"/>
          <w:marTop w:val="0"/>
          <w:marBottom w:val="0"/>
          <w:divBdr>
            <w:top w:val="none" w:sz="0" w:space="0" w:color="auto"/>
            <w:left w:val="none" w:sz="0" w:space="0" w:color="auto"/>
            <w:bottom w:val="none" w:sz="0" w:space="0" w:color="auto"/>
            <w:right w:val="none" w:sz="0" w:space="0" w:color="auto"/>
          </w:divBdr>
          <w:divsChild>
            <w:div w:id="2117747747">
              <w:marLeft w:val="0"/>
              <w:marRight w:val="0"/>
              <w:marTop w:val="0"/>
              <w:marBottom w:val="0"/>
              <w:divBdr>
                <w:top w:val="none" w:sz="0" w:space="0" w:color="auto"/>
                <w:left w:val="none" w:sz="0" w:space="0" w:color="auto"/>
                <w:bottom w:val="none" w:sz="0" w:space="0" w:color="auto"/>
                <w:right w:val="none" w:sz="0" w:space="0" w:color="auto"/>
              </w:divBdr>
              <w:divsChild>
                <w:div w:id="864178185">
                  <w:marLeft w:val="0"/>
                  <w:marRight w:val="0"/>
                  <w:marTop w:val="0"/>
                  <w:marBottom w:val="0"/>
                  <w:divBdr>
                    <w:top w:val="none" w:sz="0" w:space="0" w:color="auto"/>
                    <w:left w:val="none" w:sz="0" w:space="0" w:color="auto"/>
                    <w:bottom w:val="none" w:sz="0" w:space="0" w:color="auto"/>
                    <w:right w:val="none" w:sz="0" w:space="0" w:color="auto"/>
                  </w:divBdr>
                  <w:divsChild>
                    <w:div w:id="1595506121">
                      <w:marLeft w:val="0"/>
                      <w:marRight w:val="0"/>
                      <w:marTop w:val="0"/>
                      <w:marBottom w:val="0"/>
                      <w:divBdr>
                        <w:top w:val="none" w:sz="0" w:space="0" w:color="auto"/>
                        <w:left w:val="none" w:sz="0" w:space="0" w:color="auto"/>
                        <w:bottom w:val="none" w:sz="0" w:space="0" w:color="auto"/>
                        <w:right w:val="none" w:sz="0" w:space="0" w:color="auto"/>
                      </w:divBdr>
                      <w:divsChild>
                        <w:div w:id="937099393">
                          <w:marLeft w:val="0"/>
                          <w:marRight w:val="0"/>
                          <w:marTop w:val="0"/>
                          <w:marBottom w:val="0"/>
                          <w:divBdr>
                            <w:top w:val="none" w:sz="0" w:space="0" w:color="auto"/>
                            <w:left w:val="none" w:sz="0" w:space="0" w:color="auto"/>
                            <w:bottom w:val="none" w:sz="0" w:space="0" w:color="auto"/>
                            <w:right w:val="none" w:sz="0" w:space="0" w:color="auto"/>
                          </w:divBdr>
                          <w:divsChild>
                            <w:div w:id="6679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09350">
      <w:bodyDiv w:val="1"/>
      <w:marLeft w:val="0"/>
      <w:marRight w:val="0"/>
      <w:marTop w:val="0"/>
      <w:marBottom w:val="0"/>
      <w:divBdr>
        <w:top w:val="none" w:sz="0" w:space="0" w:color="auto"/>
        <w:left w:val="none" w:sz="0" w:space="0" w:color="auto"/>
        <w:bottom w:val="none" w:sz="0" w:space="0" w:color="auto"/>
        <w:right w:val="none" w:sz="0" w:space="0" w:color="auto"/>
      </w:divBdr>
    </w:div>
    <w:div w:id="401682090">
      <w:bodyDiv w:val="1"/>
      <w:marLeft w:val="0"/>
      <w:marRight w:val="0"/>
      <w:marTop w:val="0"/>
      <w:marBottom w:val="0"/>
      <w:divBdr>
        <w:top w:val="none" w:sz="0" w:space="0" w:color="auto"/>
        <w:left w:val="none" w:sz="0" w:space="0" w:color="auto"/>
        <w:bottom w:val="none" w:sz="0" w:space="0" w:color="auto"/>
        <w:right w:val="none" w:sz="0" w:space="0" w:color="auto"/>
      </w:divBdr>
    </w:div>
    <w:div w:id="448209093">
      <w:bodyDiv w:val="1"/>
      <w:marLeft w:val="0"/>
      <w:marRight w:val="0"/>
      <w:marTop w:val="0"/>
      <w:marBottom w:val="0"/>
      <w:divBdr>
        <w:top w:val="none" w:sz="0" w:space="0" w:color="auto"/>
        <w:left w:val="none" w:sz="0" w:space="0" w:color="auto"/>
        <w:bottom w:val="none" w:sz="0" w:space="0" w:color="auto"/>
        <w:right w:val="none" w:sz="0" w:space="0" w:color="auto"/>
      </w:divBdr>
    </w:div>
    <w:div w:id="450705817">
      <w:bodyDiv w:val="1"/>
      <w:marLeft w:val="0"/>
      <w:marRight w:val="0"/>
      <w:marTop w:val="0"/>
      <w:marBottom w:val="0"/>
      <w:divBdr>
        <w:top w:val="none" w:sz="0" w:space="0" w:color="auto"/>
        <w:left w:val="none" w:sz="0" w:space="0" w:color="auto"/>
        <w:bottom w:val="none" w:sz="0" w:space="0" w:color="auto"/>
        <w:right w:val="none" w:sz="0" w:space="0" w:color="auto"/>
      </w:divBdr>
    </w:div>
    <w:div w:id="517433117">
      <w:bodyDiv w:val="1"/>
      <w:marLeft w:val="0"/>
      <w:marRight w:val="0"/>
      <w:marTop w:val="0"/>
      <w:marBottom w:val="0"/>
      <w:divBdr>
        <w:top w:val="none" w:sz="0" w:space="0" w:color="auto"/>
        <w:left w:val="none" w:sz="0" w:space="0" w:color="auto"/>
        <w:bottom w:val="none" w:sz="0" w:space="0" w:color="auto"/>
        <w:right w:val="none" w:sz="0" w:space="0" w:color="auto"/>
      </w:divBdr>
    </w:div>
    <w:div w:id="555898515">
      <w:bodyDiv w:val="1"/>
      <w:marLeft w:val="0"/>
      <w:marRight w:val="0"/>
      <w:marTop w:val="0"/>
      <w:marBottom w:val="0"/>
      <w:divBdr>
        <w:top w:val="none" w:sz="0" w:space="0" w:color="auto"/>
        <w:left w:val="none" w:sz="0" w:space="0" w:color="auto"/>
        <w:bottom w:val="none" w:sz="0" w:space="0" w:color="auto"/>
        <w:right w:val="none" w:sz="0" w:space="0" w:color="auto"/>
      </w:divBdr>
    </w:div>
    <w:div w:id="656374527">
      <w:bodyDiv w:val="1"/>
      <w:marLeft w:val="0"/>
      <w:marRight w:val="0"/>
      <w:marTop w:val="0"/>
      <w:marBottom w:val="0"/>
      <w:divBdr>
        <w:top w:val="none" w:sz="0" w:space="0" w:color="auto"/>
        <w:left w:val="none" w:sz="0" w:space="0" w:color="auto"/>
        <w:bottom w:val="none" w:sz="0" w:space="0" w:color="auto"/>
        <w:right w:val="none" w:sz="0" w:space="0" w:color="auto"/>
      </w:divBdr>
    </w:div>
    <w:div w:id="687100615">
      <w:bodyDiv w:val="1"/>
      <w:marLeft w:val="0"/>
      <w:marRight w:val="0"/>
      <w:marTop w:val="0"/>
      <w:marBottom w:val="0"/>
      <w:divBdr>
        <w:top w:val="none" w:sz="0" w:space="0" w:color="auto"/>
        <w:left w:val="none" w:sz="0" w:space="0" w:color="auto"/>
        <w:bottom w:val="none" w:sz="0" w:space="0" w:color="auto"/>
        <w:right w:val="none" w:sz="0" w:space="0" w:color="auto"/>
      </w:divBdr>
    </w:div>
    <w:div w:id="736635847">
      <w:bodyDiv w:val="1"/>
      <w:marLeft w:val="0"/>
      <w:marRight w:val="0"/>
      <w:marTop w:val="0"/>
      <w:marBottom w:val="0"/>
      <w:divBdr>
        <w:top w:val="none" w:sz="0" w:space="0" w:color="auto"/>
        <w:left w:val="none" w:sz="0" w:space="0" w:color="auto"/>
        <w:bottom w:val="none" w:sz="0" w:space="0" w:color="auto"/>
        <w:right w:val="none" w:sz="0" w:space="0" w:color="auto"/>
      </w:divBdr>
    </w:div>
    <w:div w:id="951984114">
      <w:bodyDiv w:val="1"/>
      <w:marLeft w:val="0"/>
      <w:marRight w:val="0"/>
      <w:marTop w:val="0"/>
      <w:marBottom w:val="0"/>
      <w:divBdr>
        <w:top w:val="none" w:sz="0" w:space="0" w:color="auto"/>
        <w:left w:val="none" w:sz="0" w:space="0" w:color="auto"/>
        <w:bottom w:val="none" w:sz="0" w:space="0" w:color="auto"/>
        <w:right w:val="none" w:sz="0" w:space="0" w:color="auto"/>
      </w:divBdr>
    </w:div>
    <w:div w:id="975911518">
      <w:bodyDiv w:val="1"/>
      <w:marLeft w:val="0"/>
      <w:marRight w:val="0"/>
      <w:marTop w:val="0"/>
      <w:marBottom w:val="0"/>
      <w:divBdr>
        <w:top w:val="none" w:sz="0" w:space="0" w:color="auto"/>
        <w:left w:val="none" w:sz="0" w:space="0" w:color="auto"/>
        <w:bottom w:val="none" w:sz="0" w:space="0" w:color="auto"/>
        <w:right w:val="none" w:sz="0" w:space="0" w:color="auto"/>
      </w:divBdr>
    </w:div>
    <w:div w:id="991524213">
      <w:bodyDiv w:val="1"/>
      <w:marLeft w:val="0"/>
      <w:marRight w:val="0"/>
      <w:marTop w:val="0"/>
      <w:marBottom w:val="0"/>
      <w:divBdr>
        <w:top w:val="none" w:sz="0" w:space="0" w:color="auto"/>
        <w:left w:val="none" w:sz="0" w:space="0" w:color="auto"/>
        <w:bottom w:val="none" w:sz="0" w:space="0" w:color="auto"/>
        <w:right w:val="none" w:sz="0" w:space="0" w:color="auto"/>
      </w:divBdr>
    </w:div>
    <w:div w:id="1319115358">
      <w:bodyDiv w:val="1"/>
      <w:marLeft w:val="0"/>
      <w:marRight w:val="0"/>
      <w:marTop w:val="0"/>
      <w:marBottom w:val="0"/>
      <w:divBdr>
        <w:top w:val="none" w:sz="0" w:space="0" w:color="auto"/>
        <w:left w:val="none" w:sz="0" w:space="0" w:color="auto"/>
        <w:bottom w:val="none" w:sz="0" w:space="0" w:color="auto"/>
        <w:right w:val="none" w:sz="0" w:space="0" w:color="auto"/>
      </w:divBdr>
    </w:div>
    <w:div w:id="1380397999">
      <w:bodyDiv w:val="1"/>
      <w:marLeft w:val="0"/>
      <w:marRight w:val="0"/>
      <w:marTop w:val="0"/>
      <w:marBottom w:val="0"/>
      <w:divBdr>
        <w:top w:val="none" w:sz="0" w:space="0" w:color="auto"/>
        <w:left w:val="none" w:sz="0" w:space="0" w:color="auto"/>
        <w:bottom w:val="none" w:sz="0" w:space="0" w:color="auto"/>
        <w:right w:val="none" w:sz="0" w:space="0" w:color="auto"/>
      </w:divBdr>
    </w:div>
    <w:div w:id="1381632613">
      <w:bodyDiv w:val="1"/>
      <w:marLeft w:val="0"/>
      <w:marRight w:val="0"/>
      <w:marTop w:val="0"/>
      <w:marBottom w:val="0"/>
      <w:divBdr>
        <w:top w:val="none" w:sz="0" w:space="0" w:color="auto"/>
        <w:left w:val="none" w:sz="0" w:space="0" w:color="auto"/>
        <w:bottom w:val="none" w:sz="0" w:space="0" w:color="auto"/>
        <w:right w:val="none" w:sz="0" w:space="0" w:color="auto"/>
      </w:divBdr>
    </w:div>
    <w:div w:id="1542787949">
      <w:bodyDiv w:val="1"/>
      <w:marLeft w:val="0"/>
      <w:marRight w:val="0"/>
      <w:marTop w:val="0"/>
      <w:marBottom w:val="0"/>
      <w:divBdr>
        <w:top w:val="none" w:sz="0" w:space="0" w:color="auto"/>
        <w:left w:val="none" w:sz="0" w:space="0" w:color="auto"/>
        <w:bottom w:val="none" w:sz="0" w:space="0" w:color="auto"/>
        <w:right w:val="none" w:sz="0" w:space="0" w:color="auto"/>
      </w:divBdr>
    </w:div>
    <w:div w:id="1645814933">
      <w:bodyDiv w:val="1"/>
      <w:marLeft w:val="0"/>
      <w:marRight w:val="0"/>
      <w:marTop w:val="0"/>
      <w:marBottom w:val="0"/>
      <w:divBdr>
        <w:top w:val="none" w:sz="0" w:space="0" w:color="auto"/>
        <w:left w:val="none" w:sz="0" w:space="0" w:color="auto"/>
        <w:bottom w:val="none" w:sz="0" w:space="0" w:color="auto"/>
        <w:right w:val="none" w:sz="0" w:space="0" w:color="auto"/>
      </w:divBdr>
    </w:div>
    <w:div w:id="1814787208">
      <w:bodyDiv w:val="1"/>
      <w:marLeft w:val="0"/>
      <w:marRight w:val="0"/>
      <w:marTop w:val="0"/>
      <w:marBottom w:val="0"/>
      <w:divBdr>
        <w:top w:val="none" w:sz="0" w:space="0" w:color="auto"/>
        <w:left w:val="none" w:sz="0" w:space="0" w:color="auto"/>
        <w:bottom w:val="none" w:sz="0" w:space="0" w:color="auto"/>
        <w:right w:val="none" w:sz="0" w:space="0" w:color="auto"/>
      </w:divBdr>
      <w:divsChild>
        <w:div w:id="1555853766">
          <w:marLeft w:val="0"/>
          <w:marRight w:val="0"/>
          <w:marTop w:val="0"/>
          <w:marBottom w:val="0"/>
          <w:divBdr>
            <w:top w:val="none" w:sz="0" w:space="0" w:color="auto"/>
            <w:left w:val="none" w:sz="0" w:space="0" w:color="auto"/>
            <w:bottom w:val="none" w:sz="0" w:space="0" w:color="auto"/>
            <w:right w:val="none" w:sz="0" w:space="0" w:color="auto"/>
          </w:divBdr>
          <w:divsChild>
            <w:div w:id="993148444">
              <w:marLeft w:val="0"/>
              <w:marRight w:val="0"/>
              <w:marTop w:val="0"/>
              <w:marBottom w:val="0"/>
              <w:divBdr>
                <w:top w:val="none" w:sz="0" w:space="0" w:color="auto"/>
                <w:left w:val="none" w:sz="0" w:space="0" w:color="auto"/>
                <w:bottom w:val="none" w:sz="0" w:space="0" w:color="auto"/>
                <w:right w:val="none" w:sz="0" w:space="0" w:color="auto"/>
              </w:divBdr>
              <w:divsChild>
                <w:div w:id="845511837">
                  <w:marLeft w:val="0"/>
                  <w:marRight w:val="0"/>
                  <w:marTop w:val="0"/>
                  <w:marBottom w:val="0"/>
                  <w:divBdr>
                    <w:top w:val="none" w:sz="0" w:space="0" w:color="auto"/>
                    <w:left w:val="none" w:sz="0" w:space="0" w:color="auto"/>
                    <w:bottom w:val="none" w:sz="0" w:space="0" w:color="auto"/>
                    <w:right w:val="none" w:sz="0" w:space="0" w:color="auto"/>
                  </w:divBdr>
                  <w:divsChild>
                    <w:div w:id="645939990">
                      <w:marLeft w:val="0"/>
                      <w:marRight w:val="0"/>
                      <w:marTop w:val="0"/>
                      <w:marBottom w:val="0"/>
                      <w:divBdr>
                        <w:top w:val="none" w:sz="0" w:space="0" w:color="auto"/>
                        <w:left w:val="none" w:sz="0" w:space="0" w:color="auto"/>
                        <w:bottom w:val="none" w:sz="0" w:space="0" w:color="auto"/>
                        <w:right w:val="none" w:sz="0" w:space="0" w:color="auto"/>
                      </w:divBdr>
                      <w:divsChild>
                        <w:div w:id="955713848">
                          <w:marLeft w:val="0"/>
                          <w:marRight w:val="0"/>
                          <w:marTop w:val="0"/>
                          <w:marBottom w:val="0"/>
                          <w:divBdr>
                            <w:top w:val="none" w:sz="0" w:space="0" w:color="auto"/>
                            <w:left w:val="none" w:sz="0" w:space="0" w:color="auto"/>
                            <w:bottom w:val="none" w:sz="0" w:space="0" w:color="auto"/>
                            <w:right w:val="none" w:sz="0" w:space="0" w:color="auto"/>
                          </w:divBdr>
                          <w:divsChild>
                            <w:div w:id="12493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337291">
      <w:bodyDiv w:val="1"/>
      <w:marLeft w:val="0"/>
      <w:marRight w:val="0"/>
      <w:marTop w:val="0"/>
      <w:marBottom w:val="0"/>
      <w:divBdr>
        <w:top w:val="none" w:sz="0" w:space="0" w:color="auto"/>
        <w:left w:val="none" w:sz="0" w:space="0" w:color="auto"/>
        <w:bottom w:val="none" w:sz="0" w:space="0" w:color="auto"/>
        <w:right w:val="none" w:sz="0" w:space="0" w:color="auto"/>
      </w:divBdr>
    </w:div>
    <w:div w:id="2023777717">
      <w:bodyDiv w:val="1"/>
      <w:marLeft w:val="0"/>
      <w:marRight w:val="0"/>
      <w:marTop w:val="0"/>
      <w:marBottom w:val="0"/>
      <w:divBdr>
        <w:top w:val="none" w:sz="0" w:space="0" w:color="auto"/>
        <w:left w:val="none" w:sz="0" w:space="0" w:color="auto"/>
        <w:bottom w:val="none" w:sz="0" w:space="0" w:color="auto"/>
        <w:right w:val="none" w:sz="0" w:space="0" w:color="auto"/>
      </w:divBdr>
    </w:div>
    <w:div w:id="214211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mmh.mw/male-and-female-ward-and-surgical-services/" TargetMode="External"/><Relationship Id="rId3" Type="http://schemas.openxmlformats.org/officeDocument/2006/relationships/settings" Target="settings.xml"/><Relationship Id="rId21" Type="http://schemas.openxmlformats.org/officeDocument/2006/relationships/hyperlink" Target="https://byjus.com/full-form/opd-full-for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edicalnewstoday.com/articles/types-of-injection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en.wikipedia.org/wiki/Emergency_department"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bccnm.ca/RN/learning/medication/Pages/dispensing.aspx"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Dressing_(medical)"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en.m.wikipedia.org/wiki/Pharmacy"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hyperlink" Target="https://en.wikipedia.org/wiki/General_Ward" TargetMode="External"/><Relationship Id="rId27" Type="http://schemas.openxmlformats.org/officeDocument/2006/relationships/hyperlink" Target="https://www.sciencedirect.com/topics/nursing-and-health-professions/radiology-department" TargetMode="External"/><Relationship Id="rId30"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4162</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Arya</dc:creator>
  <cp:keywords/>
  <dc:description/>
  <cp:lastModifiedBy>Suraj Arya</cp:lastModifiedBy>
  <cp:revision>4</cp:revision>
  <dcterms:created xsi:type="dcterms:W3CDTF">2024-10-14T16:12:00Z</dcterms:created>
  <dcterms:modified xsi:type="dcterms:W3CDTF">2024-10-19T02:07:00Z</dcterms:modified>
</cp:coreProperties>
</file>