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D422" w14:textId="4A18B21F" w:rsidR="00A65ADF" w:rsidRDefault="00A65ADF" w:rsidP="00A65ADF">
      <w:pPr>
        <w:jc w:val="center"/>
      </w:pPr>
      <w:r>
        <w:rPr>
          <w:b/>
          <w:bCs/>
          <w:color w:val="1F3864"/>
          <w:sz w:val="52"/>
          <w:szCs w:val="52"/>
        </w:rPr>
        <w:t>Adidas Sales Data Analysis</w:t>
      </w:r>
    </w:p>
    <w:p w14:paraId="290D1300" w14:textId="43197553" w:rsidR="00747EAD" w:rsidRDefault="00000000">
      <w:pPr>
        <w:pStyle w:val="Heading1"/>
        <w:pBdr>
          <w:bottom w:val="single" w:sz="8" w:space="1" w:color="2E75B6"/>
        </w:pBdr>
      </w:pPr>
      <w:r>
        <w:t>1. Executive Summary</w:t>
      </w:r>
    </w:p>
    <w:p w14:paraId="759EB3CC" w14:textId="77777777" w:rsidR="00747EAD" w:rsidRDefault="00000000">
      <w:pPr>
        <w:spacing w:after="120"/>
      </w:pPr>
      <w:r>
        <w:t>This report presents a comprehensive analysis of Adidas sales data spanning January 2020 to December 2021, covering 9,648 transactions across six retail partners, five U.S. regions, and six product categories. The analysis addresses key business questions around revenue performance, product profitability, regional strengths, sales channel effectiveness, and retail partner contributions.</w:t>
      </w:r>
    </w:p>
    <w:p w14:paraId="6464A047"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7EAD" w14:paraId="4A92E66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65B7B6" w14:textId="77777777" w:rsidR="00747EAD" w:rsidRDefault="00000000">
            <w:pPr>
              <w:jc w:val="center"/>
            </w:pPr>
            <w:r>
              <w:rPr>
                <w:b/>
                <w:bCs/>
                <w:color w:val="FFFFFF"/>
                <w:sz w:val="20"/>
                <w:szCs w:val="20"/>
              </w:rPr>
              <w:t>Key Performance Indicator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457484" w14:textId="77777777" w:rsidR="00747EAD"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93DD05" w14:textId="77777777" w:rsidR="00747EAD" w:rsidRDefault="00000000">
            <w:pPr>
              <w:jc w:val="center"/>
            </w:pPr>
            <w:r>
              <w:rPr>
                <w:b/>
                <w:bCs/>
                <w:color w:val="FFFFFF"/>
                <w:sz w:val="20"/>
                <w:szCs w:val="20"/>
              </w:rPr>
              <w:t>Insight</w:t>
            </w:r>
          </w:p>
        </w:tc>
      </w:tr>
      <w:tr w:rsidR="00747EAD" w14:paraId="4FDB0D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D23E" w14:textId="77777777" w:rsidR="00747EAD" w:rsidRDefault="00000000">
            <w:r>
              <w:rPr>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3950" w14:textId="77777777" w:rsidR="00747EAD" w:rsidRDefault="00000000">
            <w:pPr>
              <w:jc w:val="center"/>
            </w:pPr>
            <w:r>
              <w:rPr>
                <w:sz w:val="20"/>
                <w:szCs w:val="20"/>
              </w:rPr>
              <w:t>$899,902,125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9305" w14:textId="77777777" w:rsidR="00747EAD" w:rsidRDefault="00000000">
            <w:pPr>
              <w:jc w:val="center"/>
            </w:pPr>
            <w:r>
              <w:rPr>
                <w:sz w:val="20"/>
                <w:szCs w:val="20"/>
              </w:rPr>
              <w:t>Across 2020–2021</w:t>
            </w:r>
          </w:p>
        </w:tc>
      </w:tr>
      <w:tr w:rsidR="00747EAD" w14:paraId="2056A96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C0813" w14:textId="77777777" w:rsidR="00747EAD" w:rsidRDefault="00000000">
            <w:r>
              <w:rPr>
                <w:sz w:val="20"/>
                <w:szCs w:val="20"/>
              </w:rPr>
              <w:t>Total Operating Profit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E7BA5" w14:textId="77777777" w:rsidR="00747EAD" w:rsidRDefault="00000000">
            <w:pPr>
              <w:jc w:val="center"/>
            </w:pPr>
            <w:r>
              <w:rPr>
                <w:sz w:val="20"/>
                <w:szCs w:val="20"/>
              </w:rPr>
              <w:t>$332,134,761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A525E" w14:textId="77777777" w:rsidR="00747EAD" w:rsidRDefault="00000000">
            <w:pPr>
              <w:jc w:val="center"/>
            </w:pPr>
            <w:r>
              <w:rPr>
                <w:sz w:val="20"/>
                <w:szCs w:val="20"/>
              </w:rPr>
              <w:t>37% of total revenue</w:t>
            </w:r>
          </w:p>
        </w:tc>
      </w:tr>
      <w:tr w:rsidR="00747EAD" w14:paraId="293D04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EAD2A" w14:textId="77777777" w:rsidR="00747EAD" w:rsidRDefault="00000000">
            <w:r>
              <w:rPr>
                <w:sz w:val="20"/>
                <w:szCs w:val="20"/>
              </w:rPr>
              <w:t>Average Operating Margin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5F3AF" w14:textId="77777777" w:rsidR="00747EAD" w:rsidRDefault="00000000">
            <w:pPr>
              <w:jc w:val="center"/>
            </w:pPr>
            <w:r>
              <w:rPr>
                <w:sz w:val="20"/>
                <w:szCs w:val="20"/>
              </w:rPr>
              <w:t>42.3%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248BC" w14:textId="77777777" w:rsidR="00747EAD" w:rsidRDefault="00000000">
            <w:pPr>
              <w:jc w:val="center"/>
            </w:pPr>
            <w:r>
              <w:rPr>
                <w:sz w:val="20"/>
                <w:szCs w:val="20"/>
              </w:rPr>
              <w:t>Healthy profitability</w:t>
            </w:r>
          </w:p>
        </w:tc>
      </w:tr>
      <w:tr w:rsidR="00747EAD" w14:paraId="3545D3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A2DE8" w14:textId="77777777" w:rsidR="00747EAD" w:rsidRDefault="00000000">
            <w:r>
              <w:rPr>
                <w:sz w:val="20"/>
                <w:szCs w:val="20"/>
              </w:rPr>
              <w:t>Top Product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FDFD1" w14:textId="77777777" w:rsidR="00747EAD" w:rsidRDefault="00000000">
            <w:pPr>
              <w:jc w:val="center"/>
            </w:pPr>
            <w:r>
              <w:rPr>
                <w:sz w:val="20"/>
                <w:szCs w:val="20"/>
              </w:rPr>
              <w:t>Men’s Street Footwear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A3A27" w14:textId="77777777" w:rsidR="00747EAD" w:rsidRDefault="00000000">
            <w:pPr>
              <w:jc w:val="center"/>
            </w:pPr>
            <w:r>
              <w:rPr>
                <w:sz w:val="20"/>
                <w:szCs w:val="20"/>
              </w:rPr>
              <w:t>$208.8M revenue</w:t>
            </w:r>
          </w:p>
        </w:tc>
      </w:tr>
      <w:tr w:rsidR="00747EAD" w14:paraId="29898A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D84B" w14:textId="77777777" w:rsidR="00747EAD" w:rsidRDefault="00000000">
            <w:r>
              <w:rPr>
                <w:sz w:val="20"/>
                <w:szCs w:val="20"/>
              </w:rPr>
              <w:t>Top Retailer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A3FD" w14:textId="77777777" w:rsidR="00747EAD" w:rsidRDefault="00000000">
            <w:pPr>
              <w:jc w:val="center"/>
            </w:pPr>
            <w:r>
              <w:rPr>
                <w:sz w:val="20"/>
                <w:szCs w:val="20"/>
              </w:rPr>
              <w:t>West Gear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0C96" w14:textId="77777777" w:rsidR="00747EAD" w:rsidRDefault="00000000">
            <w:pPr>
              <w:jc w:val="center"/>
            </w:pPr>
            <w:r>
              <w:rPr>
                <w:sz w:val="20"/>
                <w:szCs w:val="20"/>
              </w:rPr>
              <w:t>$243.0M revenue</w:t>
            </w:r>
          </w:p>
        </w:tc>
      </w:tr>
      <w:tr w:rsidR="00747EAD" w14:paraId="3600CA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89F9B" w14:textId="77777777" w:rsidR="00747EAD" w:rsidRDefault="00000000">
            <w:r>
              <w:rPr>
                <w:sz w:val="20"/>
                <w:szCs w:val="20"/>
              </w:rPr>
              <w:t>Top Region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FBD1D" w14:textId="77777777" w:rsidR="00747EAD" w:rsidRDefault="00000000">
            <w:pPr>
              <w:jc w:val="center"/>
            </w:pPr>
            <w:r>
              <w:rPr>
                <w:sz w:val="20"/>
                <w:szCs w:val="20"/>
              </w:rPr>
              <w:t>West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6BB6C" w14:textId="77777777" w:rsidR="00747EAD" w:rsidRDefault="00000000">
            <w:pPr>
              <w:jc w:val="center"/>
            </w:pPr>
            <w:r>
              <w:rPr>
                <w:sz w:val="20"/>
                <w:szCs w:val="20"/>
              </w:rPr>
              <w:t>$269.9M revenue</w:t>
            </w:r>
          </w:p>
        </w:tc>
      </w:tr>
      <w:tr w:rsidR="00747EAD" w14:paraId="78844A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D40E1" w14:textId="77777777" w:rsidR="00747EAD" w:rsidRDefault="00000000">
            <w:r>
              <w:rPr>
                <w:sz w:val="20"/>
                <w:szCs w:val="20"/>
              </w:rPr>
              <w:t>Highest Revenue Sales Method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EE609" w14:textId="77777777" w:rsidR="00747EAD" w:rsidRDefault="00000000">
            <w:pPr>
              <w:jc w:val="center"/>
            </w:pPr>
            <w:r>
              <w:rPr>
                <w:sz w:val="20"/>
                <w:szCs w:val="20"/>
              </w:rPr>
              <w:t>In-store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A921" w14:textId="77777777" w:rsidR="00747EAD" w:rsidRDefault="00000000">
            <w:pPr>
              <w:jc w:val="center"/>
            </w:pPr>
            <w:r>
              <w:rPr>
                <w:sz w:val="20"/>
                <w:szCs w:val="20"/>
              </w:rPr>
              <w:t>$356.6M revenue</w:t>
            </w:r>
          </w:p>
        </w:tc>
      </w:tr>
      <w:tr w:rsidR="00747EAD" w14:paraId="5441B4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07B00" w14:textId="77777777" w:rsidR="00747EAD" w:rsidRDefault="00000000">
            <w:r>
              <w:rPr>
                <w:sz w:val="20"/>
                <w:szCs w:val="20"/>
              </w:rPr>
              <w:t>Sales Growth (2020→2021)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B6014" w14:textId="77777777" w:rsidR="00747EAD" w:rsidRDefault="00000000">
            <w:pPr>
              <w:jc w:val="center"/>
            </w:pPr>
            <w:r>
              <w:rPr>
                <w:sz w:val="20"/>
                <w:szCs w:val="20"/>
              </w:rPr>
              <w:t>~4.4× increase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1B821" w14:textId="77777777" w:rsidR="00747EAD" w:rsidRDefault="00000000">
            <w:pPr>
              <w:jc w:val="center"/>
            </w:pPr>
            <w:r>
              <w:rPr>
                <w:sz w:val="20"/>
                <w:szCs w:val="20"/>
              </w:rPr>
              <w:t>Strong post-COVID recovery</w:t>
            </w:r>
          </w:p>
        </w:tc>
      </w:tr>
    </w:tbl>
    <w:p w14:paraId="77A9717E" w14:textId="77777777" w:rsidR="00747EAD" w:rsidRDefault="00747EAD">
      <w:pPr>
        <w:spacing w:after="100"/>
      </w:pPr>
    </w:p>
    <w:p w14:paraId="3A73DE7E" w14:textId="77777777" w:rsidR="00747EAD" w:rsidRDefault="00000000">
      <w:r>
        <w:br w:type="page"/>
      </w:r>
    </w:p>
    <w:p w14:paraId="0A2B5B06" w14:textId="77777777" w:rsidR="00747EAD" w:rsidRDefault="00000000">
      <w:pPr>
        <w:pStyle w:val="Heading1"/>
        <w:pBdr>
          <w:bottom w:val="single" w:sz="8" w:space="1" w:color="2E75B6"/>
        </w:pBdr>
      </w:pPr>
      <w:r>
        <w:lastRenderedPageBreak/>
        <w:t>2. Key Business Questions &amp; Findings</w:t>
      </w:r>
    </w:p>
    <w:p w14:paraId="3C4FA117" w14:textId="77777777" w:rsidR="00747EAD" w:rsidRDefault="00000000">
      <w:pPr>
        <w:pStyle w:val="Heading2"/>
      </w:pPr>
      <w:r>
        <w:t>Question 1: Which Product Categories Generate the Highest Sales Revenue?</w:t>
      </w:r>
    </w:p>
    <w:p w14:paraId="55E3B3C4" w14:textId="77777777" w:rsidR="00747EAD" w:rsidRDefault="00000000">
      <w:pPr>
        <w:spacing w:after="120"/>
      </w:pPr>
      <w:r>
        <w:t>The analysis reveals a clear hierarchy in product category performance by total sales revenue:</w:t>
      </w:r>
    </w:p>
    <w:p w14:paraId="1B7439D3"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2500"/>
        <w:gridCol w:w="1880"/>
        <w:gridCol w:w="880"/>
      </w:tblGrid>
      <w:tr w:rsidR="00747EAD" w14:paraId="5E7C3642"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DB2267" w14:textId="77777777" w:rsidR="00747EAD" w:rsidRDefault="00000000">
            <w:pPr>
              <w:jc w:val="center"/>
            </w:pPr>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C39F95" w14:textId="77777777" w:rsidR="00747EAD" w:rsidRDefault="00000000">
            <w:pPr>
              <w:jc w:val="center"/>
            </w:pPr>
            <w:r>
              <w:rPr>
                <w:b/>
                <w:bCs/>
                <w:color w:val="FFFFFF"/>
                <w:sz w:val="20"/>
                <w:szCs w:val="20"/>
              </w:rPr>
              <w:t>Product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CE12FC" w14:textId="77777777" w:rsidR="00747EAD" w:rsidRDefault="00000000">
            <w:pPr>
              <w:jc w:val="center"/>
            </w:pPr>
            <w:r>
              <w:rPr>
                <w:b/>
                <w:bCs/>
                <w:color w:val="FFFFFF"/>
                <w:sz w:val="20"/>
                <w:szCs w:val="20"/>
              </w:rPr>
              <w:t>Total Revenue</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B3121" w14:textId="77777777" w:rsidR="00747EAD" w:rsidRDefault="00000000">
            <w:pPr>
              <w:jc w:val="center"/>
            </w:pPr>
            <w:r>
              <w:rPr>
                <w:b/>
                <w:bCs/>
                <w:color w:val="FFFFFF"/>
                <w:sz w:val="20"/>
                <w:szCs w:val="20"/>
              </w:rPr>
              <w:t>Avg. Op. Margin</w:t>
            </w:r>
          </w:p>
        </w:tc>
        <w:tc>
          <w:tcPr>
            <w:tcW w:w="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5881E7" w14:textId="77777777" w:rsidR="00747EAD" w:rsidRDefault="00000000">
            <w:pPr>
              <w:jc w:val="center"/>
            </w:pPr>
            <w:r>
              <w:rPr>
                <w:b/>
                <w:bCs/>
                <w:color w:val="FFFFFF"/>
                <w:sz w:val="20"/>
                <w:szCs w:val="20"/>
              </w:rPr>
              <w:t>Rank</w:t>
            </w:r>
          </w:p>
        </w:tc>
      </w:tr>
      <w:tr w:rsidR="00747EAD" w14:paraId="5642F7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7CC9" w14:textId="77777777" w:rsidR="00747EAD" w:rsidRDefault="00000000">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0816" w14:textId="77777777" w:rsidR="00747EAD" w:rsidRDefault="00000000">
            <w:pPr>
              <w:jc w:val="center"/>
            </w:pPr>
            <w:r>
              <w:rPr>
                <w:sz w:val="20"/>
                <w:szCs w:val="20"/>
              </w:rPr>
              <w:t>Men’s Street Footwear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D809" w14:textId="77777777" w:rsidR="00747EAD" w:rsidRDefault="00000000">
            <w:pPr>
              <w:jc w:val="center"/>
            </w:pPr>
            <w:r>
              <w:rPr>
                <w:sz w:val="20"/>
                <w:szCs w:val="20"/>
              </w:rPr>
              <w:t>$208,826,244</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92E9" w14:textId="77777777" w:rsidR="00747EAD" w:rsidRDefault="00000000">
            <w:pPr>
              <w:jc w:val="center"/>
            </w:pPr>
            <w:r>
              <w:rPr>
                <w:sz w:val="20"/>
                <w:szCs w:val="20"/>
              </w:rPr>
              <w:t>44.6%</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8AC9D" w14:textId="77777777" w:rsidR="00747EAD" w:rsidRDefault="00000000">
            <w:pPr>
              <w:jc w:val="center"/>
            </w:pPr>
            <w:r>
              <w:rPr>
                <w:sz w:val="20"/>
                <w:szCs w:val="20"/>
              </w:rPr>
              <w:t>🥇 1st</w:t>
            </w:r>
          </w:p>
        </w:tc>
      </w:tr>
      <w:tr w:rsidR="00747EAD" w14:paraId="6DA4105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141A7" w14:textId="77777777" w:rsidR="00747EAD" w:rsidRDefault="00000000">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0885F" w14:textId="77777777" w:rsidR="00747EAD" w:rsidRDefault="00000000">
            <w:pPr>
              <w:jc w:val="center"/>
            </w:pPr>
            <w:r>
              <w:rPr>
                <w:sz w:val="20"/>
                <w:szCs w:val="20"/>
              </w:rPr>
              <w:t>Women’s Apparel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C8325" w14:textId="77777777" w:rsidR="00747EAD" w:rsidRDefault="00000000">
            <w:pPr>
              <w:jc w:val="center"/>
            </w:pPr>
            <w:r>
              <w:rPr>
                <w:sz w:val="20"/>
                <w:szCs w:val="20"/>
              </w:rPr>
              <w:t>$179,038,860</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00C18" w14:textId="77777777" w:rsidR="00747EAD" w:rsidRDefault="00000000">
            <w:pPr>
              <w:jc w:val="center"/>
            </w:pPr>
            <w:r>
              <w:rPr>
                <w:sz w:val="20"/>
                <w:szCs w:val="20"/>
              </w:rPr>
              <w:t>44.1%</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CAC8B" w14:textId="77777777" w:rsidR="00747EAD" w:rsidRDefault="00000000">
            <w:pPr>
              <w:jc w:val="center"/>
            </w:pPr>
            <w:r>
              <w:rPr>
                <w:sz w:val="20"/>
                <w:szCs w:val="20"/>
              </w:rPr>
              <w:t>🥈 2nd</w:t>
            </w:r>
          </w:p>
        </w:tc>
      </w:tr>
      <w:tr w:rsidR="00747EAD" w14:paraId="7B6F6C6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83CA" w14:textId="77777777" w:rsidR="00747EAD" w:rsidRDefault="00000000">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3C069" w14:textId="77777777" w:rsidR="00747EAD" w:rsidRDefault="00000000">
            <w:pPr>
              <w:jc w:val="center"/>
            </w:pPr>
            <w:r>
              <w:rPr>
                <w:sz w:val="20"/>
                <w:szCs w:val="20"/>
              </w:rPr>
              <w:t>Men’s Athletic Footwear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68CB" w14:textId="77777777" w:rsidR="00747EAD" w:rsidRDefault="00000000">
            <w:pPr>
              <w:jc w:val="center"/>
            </w:pPr>
            <w:r>
              <w:rPr>
                <w:sz w:val="20"/>
                <w:szCs w:val="20"/>
              </w:rPr>
              <w:t>$153,673,680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5F5C2" w14:textId="77777777" w:rsidR="00747EAD" w:rsidRDefault="00000000">
            <w:pPr>
              <w:jc w:val="center"/>
            </w:pPr>
            <w:r>
              <w:rPr>
                <w:sz w:val="20"/>
                <w:szCs w:val="20"/>
              </w:rPr>
              <w:t>40.3%</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EE4A" w14:textId="77777777" w:rsidR="00747EAD" w:rsidRDefault="00000000">
            <w:pPr>
              <w:jc w:val="center"/>
            </w:pPr>
            <w:r>
              <w:rPr>
                <w:sz w:val="20"/>
                <w:szCs w:val="20"/>
              </w:rPr>
              <w:t>🥉 3rd</w:t>
            </w:r>
          </w:p>
        </w:tc>
      </w:tr>
      <w:tr w:rsidR="00747EAD" w14:paraId="1044D4E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F0F0C" w14:textId="77777777" w:rsidR="00747EAD" w:rsidRDefault="00000000">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138F7" w14:textId="77777777" w:rsidR="00747EAD" w:rsidRDefault="00000000">
            <w:pPr>
              <w:jc w:val="center"/>
            </w:pPr>
            <w:r>
              <w:rPr>
                <w:sz w:val="20"/>
                <w:szCs w:val="20"/>
              </w:rPr>
              <w:t>Women’s Street Footwear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35471" w14:textId="77777777" w:rsidR="00747EAD" w:rsidRDefault="00000000">
            <w:pPr>
              <w:jc w:val="center"/>
            </w:pPr>
            <w:r>
              <w:rPr>
                <w:sz w:val="20"/>
                <w:szCs w:val="20"/>
              </w:rPr>
              <w:t>$128,002,813</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B3E82" w14:textId="77777777" w:rsidR="00747EAD" w:rsidRDefault="00000000">
            <w:pPr>
              <w:jc w:val="center"/>
            </w:pPr>
            <w:r>
              <w:rPr>
                <w:sz w:val="20"/>
                <w:szCs w:val="20"/>
              </w:rPr>
              <w:t>41.0%</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9B155" w14:textId="77777777" w:rsidR="00747EAD" w:rsidRDefault="00000000">
            <w:pPr>
              <w:jc w:val="center"/>
            </w:pPr>
            <w:r>
              <w:rPr>
                <w:sz w:val="20"/>
                <w:szCs w:val="20"/>
              </w:rPr>
              <w:t>4th</w:t>
            </w:r>
          </w:p>
        </w:tc>
      </w:tr>
      <w:tr w:rsidR="00747EAD" w14:paraId="781E26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B51F" w14:textId="77777777" w:rsidR="00747EAD" w:rsidRDefault="00000000">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49FE" w14:textId="77777777" w:rsidR="00747EAD" w:rsidRDefault="00000000">
            <w:pPr>
              <w:jc w:val="center"/>
            </w:pPr>
            <w:r>
              <w:rPr>
                <w:sz w:val="20"/>
                <w:szCs w:val="20"/>
              </w:rPr>
              <w:t>Men’s Apparel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660C" w14:textId="77777777" w:rsidR="00747EAD" w:rsidRDefault="00000000">
            <w:pPr>
              <w:jc w:val="center"/>
            </w:pPr>
            <w:r>
              <w:rPr>
                <w:sz w:val="20"/>
                <w:szCs w:val="20"/>
              </w:rPr>
              <w:t>$123,728,632</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ACDC" w14:textId="77777777" w:rsidR="00747EAD" w:rsidRDefault="00000000">
            <w:pPr>
              <w:jc w:val="center"/>
            </w:pPr>
            <w:r>
              <w:rPr>
                <w:sz w:val="20"/>
                <w:szCs w:val="20"/>
              </w:rPr>
              <w:t>41.3%</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26E1" w14:textId="77777777" w:rsidR="00747EAD" w:rsidRDefault="00000000">
            <w:pPr>
              <w:jc w:val="center"/>
            </w:pPr>
            <w:r>
              <w:rPr>
                <w:sz w:val="20"/>
                <w:szCs w:val="20"/>
              </w:rPr>
              <w:t>5th</w:t>
            </w:r>
          </w:p>
        </w:tc>
      </w:tr>
      <w:tr w:rsidR="00747EAD" w14:paraId="53FDD70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CE4BA" w14:textId="77777777" w:rsidR="00747EAD" w:rsidRDefault="00000000">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F7F52" w14:textId="77777777" w:rsidR="00747EAD" w:rsidRDefault="00000000">
            <w:pPr>
              <w:jc w:val="center"/>
            </w:pPr>
            <w:r>
              <w:rPr>
                <w:sz w:val="20"/>
                <w:szCs w:val="20"/>
              </w:rPr>
              <w:t>Women’s Athletic Footwear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45F21" w14:textId="77777777" w:rsidR="00747EAD" w:rsidRDefault="00000000">
            <w:pPr>
              <w:jc w:val="center"/>
            </w:pPr>
            <w:r>
              <w:rPr>
                <w:sz w:val="20"/>
                <w:szCs w:val="20"/>
              </w:rPr>
              <w:t>$106,631,896</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255DF" w14:textId="77777777" w:rsidR="00747EAD" w:rsidRDefault="00000000">
            <w:pPr>
              <w:jc w:val="center"/>
            </w:pPr>
            <w:r>
              <w:rPr>
                <w:sz w:val="20"/>
                <w:szCs w:val="20"/>
              </w:rPr>
              <w:t>42.4%</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52089" w14:textId="77777777" w:rsidR="00747EAD" w:rsidRDefault="00000000">
            <w:pPr>
              <w:jc w:val="center"/>
            </w:pPr>
            <w:r>
              <w:rPr>
                <w:sz w:val="20"/>
                <w:szCs w:val="20"/>
              </w:rPr>
              <w:t>6th</w:t>
            </w:r>
          </w:p>
        </w:tc>
      </w:tr>
    </w:tbl>
    <w:p w14:paraId="4C2FD8CD" w14:textId="77777777" w:rsidR="00747EAD" w:rsidRDefault="00747EAD">
      <w:pPr>
        <w:spacing w:after="100"/>
      </w:pPr>
    </w:p>
    <w:p w14:paraId="629D15EC" w14:textId="77777777" w:rsidR="00747EAD" w:rsidRDefault="00000000">
      <w:pPr>
        <w:spacing w:after="120"/>
      </w:pPr>
      <w:r>
        <w:t>Men’s Street Footwear leads by a significant margin, contributing 23.2% of total revenue. Footwear as a combined category (Men’s + Women’s) accounts for approximately 66% of total revenue, reaffirming Adidas’s core strength in shoe product lines. Women’s Apparel punches above its weight with both strong revenue and a high operating margin of 44.1%.</w:t>
      </w:r>
    </w:p>
    <w:p w14:paraId="3F5EFCB0" w14:textId="77777777" w:rsidR="00747EAD" w:rsidRDefault="00747EAD">
      <w:pPr>
        <w:spacing w:after="100"/>
      </w:pPr>
    </w:p>
    <w:p w14:paraId="3A10D2BD" w14:textId="77777777" w:rsidR="00747EAD" w:rsidRDefault="00000000">
      <w:pPr>
        <w:pStyle w:val="Heading2"/>
      </w:pPr>
      <w:r>
        <w:t>Question 2: Which Regions Deliver the Strongest Sales Performance?</w:t>
      </w:r>
    </w:p>
    <w:p w14:paraId="32717E98"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2500"/>
        <w:gridCol w:w="2360"/>
        <w:gridCol w:w="1400"/>
      </w:tblGrid>
      <w:tr w:rsidR="00747EAD" w14:paraId="4670AB6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125034" w14:textId="77777777" w:rsidR="00747EAD" w:rsidRDefault="00000000">
            <w:pPr>
              <w:jc w:val="center"/>
            </w:pPr>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9BC391" w14:textId="77777777" w:rsidR="00747EAD" w:rsidRDefault="00000000">
            <w:pPr>
              <w:jc w:val="center"/>
            </w:pPr>
            <w:r>
              <w:rPr>
                <w:b/>
                <w:bCs/>
                <w:color w:val="FFFFFF"/>
                <w:sz w:val="20"/>
                <w:szCs w:val="20"/>
              </w:rPr>
              <w:t>Region</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A6201" w14:textId="77777777" w:rsidR="00747EAD" w:rsidRDefault="00000000">
            <w:pPr>
              <w:jc w:val="center"/>
            </w:pPr>
            <w:r>
              <w:rPr>
                <w:b/>
                <w:bCs/>
                <w:color w:val="FFFFFF"/>
                <w:sz w:val="20"/>
                <w:szCs w:val="20"/>
              </w:rPr>
              <w:t>Total Revenue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E690C" w14:textId="77777777" w:rsidR="00747EAD" w:rsidRDefault="00000000">
            <w:pPr>
              <w:jc w:val="center"/>
            </w:pPr>
            <w:r>
              <w:rPr>
                <w:b/>
                <w:bCs/>
                <w:color w:val="FFFFFF"/>
                <w:sz w:val="20"/>
                <w:szCs w:val="20"/>
              </w:rPr>
              <w:t>% of Total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0E366" w14:textId="77777777" w:rsidR="00747EAD" w:rsidRDefault="00000000">
            <w:pPr>
              <w:jc w:val="center"/>
            </w:pPr>
            <w:r>
              <w:rPr>
                <w:b/>
                <w:bCs/>
                <w:color w:val="FFFFFF"/>
                <w:sz w:val="20"/>
                <w:szCs w:val="20"/>
              </w:rPr>
              <w:t>Rank</w:t>
            </w:r>
          </w:p>
        </w:tc>
      </w:tr>
      <w:tr w:rsidR="00747EAD" w14:paraId="433306A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D59AC" w14:textId="77777777" w:rsidR="00747EAD"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1CF6" w14:textId="77777777" w:rsidR="00747EAD" w:rsidRDefault="00000000">
            <w:pPr>
              <w:jc w:val="center"/>
            </w:pPr>
            <w:r>
              <w:rPr>
                <w:sz w:val="20"/>
                <w:szCs w:val="20"/>
              </w:rPr>
              <w:t>West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1DE69" w14:textId="77777777" w:rsidR="00747EAD" w:rsidRDefault="00000000">
            <w:pPr>
              <w:jc w:val="center"/>
            </w:pPr>
            <w:r>
              <w:rPr>
                <w:sz w:val="20"/>
                <w:szCs w:val="20"/>
              </w:rPr>
              <w:t>$269,943,182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4234" w14:textId="77777777" w:rsidR="00747EAD" w:rsidRDefault="00000000">
            <w:pPr>
              <w:jc w:val="center"/>
            </w:pPr>
            <w:r>
              <w:rPr>
                <w:sz w:val="20"/>
                <w:szCs w:val="20"/>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E997C" w14:textId="77777777" w:rsidR="00747EAD" w:rsidRDefault="00000000">
            <w:pPr>
              <w:jc w:val="center"/>
            </w:pPr>
            <w:r>
              <w:rPr>
                <w:sz w:val="20"/>
                <w:szCs w:val="20"/>
              </w:rPr>
              <w:t>🥇 1st</w:t>
            </w:r>
          </w:p>
        </w:tc>
      </w:tr>
      <w:tr w:rsidR="00747EAD" w14:paraId="61E59F2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3485B" w14:textId="77777777" w:rsidR="00747EAD"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B7F10" w14:textId="77777777" w:rsidR="00747EAD" w:rsidRDefault="00000000">
            <w:pPr>
              <w:jc w:val="center"/>
            </w:pPr>
            <w:r>
              <w:rPr>
                <w:sz w:val="20"/>
                <w:szCs w:val="20"/>
              </w:rPr>
              <w:t>Northeast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63E89" w14:textId="77777777" w:rsidR="00747EAD" w:rsidRDefault="00000000">
            <w:pPr>
              <w:jc w:val="center"/>
            </w:pPr>
            <w:r>
              <w:rPr>
                <w:sz w:val="20"/>
                <w:szCs w:val="20"/>
              </w:rPr>
              <w:t>$186,324,067</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9F0AD" w14:textId="77777777" w:rsidR="00747EAD" w:rsidRDefault="00000000">
            <w:pPr>
              <w:jc w:val="center"/>
            </w:pPr>
            <w:r>
              <w:rPr>
                <w:sz w:val="20"/>
                <w:szCs w:val="20"/>
              </w:rPr>
              <w:t>20.7%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2EDB2" w14:textId="77777777" w:rsidR="00747EAD" w:rsidRDefault="00000000">
            <w:pPr>
              <w:jc w:val="center"/>
            </w:pPr>
            <w:r>
              <w:rPr>
                <w:sz w:val="20"/>
                <w:szCs w:val="20"/>
              </w:rPr>
              <w:t>🥈 2nd</w:t>
            </w:r>
          </w:p>
        </w:tc>
      </w:tr>
      <w:tr w:rsidR="00747EAD" w14:paraId="0F75AB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68A2F" w14:textId="77777777" w:rsidR="00747EAD"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F4B5" w14:textId="77777777" w:rsidR="00747EAD" w:rsidRDefault="00000000">
            <w:pPr>
              <w:jc w:val="center"/>
            </w:pPr>
            <w:r>
              <w:rPr>
                <w:sz w:val="20"/>
                <w:szCs w:val="20"/>
              </w:rPr>
              <w:t>Southeast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901C" w14:textId="77777777" w:rsidR="00747EAD" w:rsidRDefault="00000000">
            <w:pPr>
              <w:jc w:val="center"/>
            </w:pPr>
            <w:r>
              <w:rPr>
                <w:sz w:val="20"/>
                <w:szCs w:val="20"/>
              </w:rPr>
              <w:t>$163,171,236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392C" w14:textId="77777777" w:rsidR="00747EAD" w:rsidRDefault="00000000">
            <w:pPr>
              <w:jc w:val="center"/>
            </w:pPr>
            <w:r>
              <w:rPr>
                <w:sz w:val="20"/>
                <w:szCs w:val="20"/>
              </w:rPr>
              <w:t>18.1%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20CE6" w14:textId="77777777" w:rsidR="00747EAD" w:rsidRDefault="00000000">
            <w:pPr>
              <w:jc w:val="center"/>
            </w:pPr>
            <w:r>
              <w:rPr>
                <w:sz w:val="20"/>
                <w:szCs w:val="20"/>
              </w:rPr>
              <w:t>🥉 3rd</w:t>
            </w:r>
          </w:p>
        </w:tc>
      </w:tr>
      <w:tr w:rsidR="00747EAD" w14:paraId="7528C25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0B160" w14:textId="77777777" w:rsidR="00747EAD"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16F90" w14:textId="77777777" w:rsidR="00747EAD" w:rsidRDefault="00000000">
            <w:pPr>
              <w:jc w:val="center"/>
            </w:pPr>
            <w:r>
              <w:rPr>
                <w:sz w:val="20"/>
                <w:szCs w:val="20"/>
              </w:rPr>
              <w:t>South</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1D049" w14:textId="77777777" w:rsidR="00747EAD" w:rsidRDefault="00000000">
            <w:pPr>
              <w:jc w:val="center"/>
            </w:pPr>
            <w:r>
              <w:rPr>
                <w:sz w:val="20"/>
                <w:szCs w:val="20"/>
              </w:rPr>
              <w:t>$144,663,181</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06CB8" w14:textId="77777777" w:rsidR="00747EAD" w:rsidRDefault="00000000">
            <w:pPr>
              <w:jc w:val="center"/>
            </w:pPr>
            <w:r>
              <w:rPr>
                <w:sz w:val="20"/>
                <w:szCs w:val="20"/>
              </w:rPr>
              <w:t>16.1%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78D68" w14:textId="77777777" w:rsidR="00747EAD" w:rsidRDefault="00000000">
            <w:pPr>
              <w:jc w:val="center"/>
            </w:pPr>
            <w:r>
              <w:rPr>
                <w:sz w:val="20"/>
                <w:szCs w:val="20"/>
              </w:rPr>
              <w:t>4th</w:t>
            </w:r>
          </w:p>
        </w:tc>
      </w:tr>
      <w:tr w:rsidR="00747EAD" w14:paraId="658DC85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A113" w14:textId="77777777" w:rsidR="00747EAD"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354A" w14:textId="77777777" w:rsidR="00747EAD" w:rsidRDefault="00000000">
            <w:pPr>
              <w:jc w:val="center"/>
            </w:pPr>
            <w:r>
              <w:rPr>
                <w:sz w:val="20"/>
                <w:szCs w:val="20"/>
              </w:rPr>
              <w:t>Midwest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1420" w14:textId="77777777" w:rsidR="00747EAD" w:rsidRDefault="00000000">
            <w:pPr>
              <w:jc w:val="center"/>
            </w:pPr>
            <w:r>
              <w:rPr>
                <w:sz w:val="20"/>
                <w:szCs w:val="20"/>
              </w:rPr>
              <w:t>$135,800,459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4EAF7" w14:textId="77777777" w:rsidR="00747EAD" w:rsidRDefault="00000000">
            <w:pPr>
              <w:jc w:val="center"/>
            </w:pPr>
            <w:r>
              <w:rPr>
                <w:sz w:val="20"/>
                <w:szCs w:val="20"/>
              </w:rPr>
              <w:t>15.1%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D4C8" w14:textId="77777777" w:rsidR="00747EAD" w:rsidRDefault="00000000">
            <w:pPr>
              <w:jc w:val="center"/>
            </w:pPr>
            <w:r>
              <w:rPr>
                <w:sz w:val="20"/>
                <w:szCs w:val="20"/>
              </w:rPr>
              <w:t>5th</w:t>
            </w:r>
          </w:p>
        </w:tc>
      </w:tr>
    </w:tbl>
    <w:p w14:paraId="0B4B5041" w14:textId="77777777" w:rsidR="00747EAD" w:rsidRDefault="00747EAD">
      <w:pPr>
        <w:spacing w:after="100"/>
      </w:pPr>
    </w:p>
    <w:p w14:paraId="63528C40" w14:textId="77777777" w:rsidR="00747EAD" w:rsidRDefault="00000000">
      <w:pPr>
        <w:spacing w:after="120"/>
      </w:pPr>
      <w:r>
        <w:t>The West region dominates with 30% of total revenue – nearly double that of the lowest-performing Midwest. The Northeast and Southeast also perform well, while the South and Midwest represent growth opportunities.</w:t>
      </w:r>
    </w:p>
    <w:p w14:paraId="70DB6DC1" w14:textId="77777777" w:rsidR="00747EAD" w:rsidRDefault="00747EAD">
      <w:pPr>
        <w:spacing w:after="100"/>
      </w:pPr>
    </w:p>
    <w:p w14:paraId="2D0E84A5" w14:textId="77777777" w:rsidR="00747EAD" w:rsidRDefault="00000000">
      <w:pPr>
        <w:pStyle w:val="Heading2"/>
      </w:pPr>
      <w:r>
        <w:t>Question 3: How Do Sales Trends Vary Across Time Periods?</w:t>
      </w:r>
    </w:p>
    <w:p w14:paraId="2103676A" w14:textId="77777777" w:rsidR="00747EAD" w:rsidRDefault="00000000">
      <w:pPr>
        <w:spacing w:after="120"/>
      </w:pPr>
      <w:r>
        <w:t>Quarterly analysis shows a dramatic growth trajectory from 2020 to 2021:</w:t>
      </w:r>
    </w:p>
    <w:p w14:paraId="1AA30D33"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217"/>
        <w:gridCol w:w="2257"/>
        <w:gridCol w:w="3923"/>
      </w:tblGrid>
      <w:tr w:rsidR="00747EAD" w14:paraId="7B6467F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3E2023" w14:textId="77777777" w:rsidR="00747EAD" w:rsidRDefault="00000000">
            <w:pPr>
              <w:jc w:val="center"/>
            </w:pPr>
            <w:r>
              <w:rPr>
                <w:b/>
                <w:bCs/>
                <w:color w:val="FFFFFF"/>
                <w:sz w:val="20"/>
                <w:szCs w:val="20"/>
              </w:rPr>
              <w:t>Quarter</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63CAE9" w14:textId="77777777" w:rsidR="00747EAD" w:rsidRDefault="00000000">
            <w:pPr>
              <w:jc w:val="center"/>
            </w:pPr>
            <w:r>
              <w:rPr>
                <w:b/>
                <w:bCs/>
                <w:color w:val="FFFFFF"/>
                <w:sz w:val="20"/>
                <w:szCs w:val="20"/>
              </w:rPr>
              <w:t>Year</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6C3192" w14:textId="77777777" w:rsidR="00747EAD" w:rsidRDefault="00000000">
            <w:pPr>
              <w:jc w:val="center"/>
            </w:pPr>
            <w:r>
              <w:rPr>
                <w:b/>
                <w:bCs/>
                <w:color w:val="FFFFFF"/>
                <w:sz w:val="20"/>
                <w:szCs w:val="20"/>
              </w:rPr>
              <w:t>Revenue</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B6A1A7" w14:textId="77777777" w:rsidR="00747EAD" w:rsidRDefault="00000000">
            <w:pPr>
              <w:jc w:val="center"/>
            </w:pPr>
            <w:r>
              <w:rPr>
                <w:b/>
                <w:bCs/>
                <w:color w:val="FFFFFF"/>
                <w:sz w:val="20"/>
                <w:szCs w:val="20"/>
              </w:rPr>
              <w:t>Key Observation</w:t>
            </w:r>
          </w:p>
        </w:tc>
      </w:tr>
      <w:tr w:rsidR="00747EAD" w14:paraId="7CD8F56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83CB" w14:textId="77777777" w:rsidR="00747EAD" w:rsidRDefault="00000000">
            <w:r>
              <w:rPr>
                <w:sz w:val="20"/>
                <w:szCs w:val="20"/>
              </w:rPr>
              <w:t>Q1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ADAC9" w14:textId="77777777" w:rsidR="00747EAD" w:rsidRDefault="00000000">
            <w:pPr>
              <w:jc w:val="center"/>
            </w:pPr>
            <w:r>
              <w:rPr>
                <w:sz w:val="20"/>
                <w:szCs w:val="20"/>
              </w:rPr>
              <w:t>2020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3B45" w14:textId="77777777" w:rsidR="00747EAD" w:rsidRDefault="00000000">
            <w:pPr>
              <w:jc w:val="center"/>
            </w:pPr>
            <w:r>
              <w:rPr>
                <w:sz w:val="20"/>
                <w:szCs w:val="20"/>
              </w:rPr>
              <w:t>$48,912,311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8F6B" w14:textId="77777777" w:rsidR="00747EAD" w:rsidRDefault="00000000">
            <w:pPr>
              <w:jc w:val="center"/>
            </w:pPr>
            <w:r>
              <w:rPr>
                <w:sz w:val="20"/>
                <w:szCs w:val="20"/>
              </w:rPr>
              <w:t>Baseline performance</w:t>
            </w:r>
          </w:p>
        </w:tc>
      </w:tr>
      <w:tr w:rsidR="00747EAD" w14:paraId="4B045420"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B6216" w14:textId="77777777" w:rsidR="00747EAD" w:rsidRDefault="00000000">
            <w:r>
              <w:rPr>
                <w:sz w:val="20"/>
                <w:szCs w:val="20"/>
              </w:rPr>
              <w:t>Q2</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EAE99" w14:textId="77777777" w:rsidR="00747EAD" w:rsidRDefault="00000000">
            <w:pPr>
              <w:jc w:val="center"/>
            </w:pPr>
            <w:r>
              <w:rPr>
                <w:sz w:val="20"/>
                <w:szCs w:val="20"/>
              </w:rPr>
              <w:t>2020</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CFDCC" w14:textId="77777777" w:rsidR="00747EAD" w:rsidRDefault="00000000">
            <w:pPr>
              <w:jc w:val="center"/>
            </w:pPr>
            <w:r>
              <w:rPr>
                <w:sz w:val="20"/>
                <w:szCs w:val="20"/>
              </w:rPr>
              <w:t>$50,354,839</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14942" w14:textId="77777777" w:rsidR="00747EAD" w:rsidRDefault="00000000">
            <w:pPr>
              <w:jc w:val="center"/>
            </w:pPr>
            <w:r>
              <w:rPr>
                <w:sz w:val="20"/>
                <w:szCs w:val="20"/>
              </w:rPr>
              <w:t>Minimal growth</w:t>
            </w:r>
          </w:p>
        </w:tc>
      </w:tr>
      <w:tr w:rsidR="00747EAD" w14:paraId="42DB933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C1FBA" w14:textId="77777777" w:rsidR="00747EAD" w:rsidRDefault="00000000">
            <w:r>
              <w:rPr>
                <w:sz w:val="20"/>
                <w:szCs w:val="20"/>
              </w:rPr>
              <w:t>Q3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DCB7" w14:textId="77777777" w:rsidR="00747EAD" w:rsidRDefault="00000000">
            <w:pPr>
              <w:jc w:val="center"/>
            </w:pPr>
            <w:r>
              <w:rPr>
                <w:sz w:val="20"/>
                <w:szCs w:val="20"/>
              </w:rPr>
              <w:t>2020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3085" w14:textId="77777777" w:rsidR="00747EAD" w:rsidRDefault="00000000">
            <w:pPr>
              <w:jc w:val="center"/>
            </w:pPr>
            <w:r>
              <w:rPr>
                <w:sz w:val="20"/>
                <w:szCs w:val="20"/>
              </w:rPr>
              <w:t>$55,328,429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356F3" w14:textId="77777777" w:rsidR="00747EAD" w:rsidRDefault="00000000">
            <w:pPr>
              <w:jc w:val="center"/>
            </w:pPr>
            <w:r>
              <w:rPr>
                <w:sz w:val="20"/>
                <w:szCs w:val="20"/>
              </w:rPr>
              <w:t>Slight seasonal uptick</w:t>
            </w:r>
          </w:p>
        </w:tc>
      </w:tr>
      <w:tr w:rsidR="00747EAD" w14:paraId="62C6B498"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AED28" w14:textId="77777777" w:rsidR="00747EAD" w:rsidRDefault="00000000">
            <w:r>
              <w:rPr>
                <w:sz w:val="20"/>
                <w:szCs w:val="20"/>
              </w:rPr>
              <w:t>Q4</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90B5F" w14:textId="77777777" w:rsidR="00747EAD" w:rsidRDefault="00000000">
            <w:pPr>
              <w:jc w:val="center"/>
            </w:pPr>
            <w:r>
              <w:rPr>
                <w:sz w:val="20"/>
                <w:szCs w:val="20"/>
              </w:rPr>
              <w:t>2020</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60E76" w14:textId="77777777" w:rsidR="00747EAD" w:rsidRDefault="00000000">
            <w:pPr>
              <w:jc w:val="center"/>
            </w:pPr>
            <w:r>
              <w:rPr>
                <w:sz w:val="20"/>
                <w:szCs w:val="20"/>
              </w:rPr>
              <w:t>$27,485,096</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57B45" w14:textId="77777777" w:rsidR="00747EAD" w:rsidRDefault="00000000">
            <w:pPr>
              <w:jc w:val="center"/>
            </w:pPr>
            <w:r>
              <w:rPr>
                <w:sz w:val="20"/>
                <w:szCs w:val="20"/>
              </w:rPr>
              <w:t>Sharp Q4 drop – notable weakness</w:t>
            </w:r>
          </w:p>
        </w:tc>
      </w:tr>
      <w:tr w:rsidR="00747EAD" w14:paraId="6AFAF8C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23B3" w14:textId="77777777" w:rsidR="00747EAD" w:rsidRDefault="00000000">
            <w:r>
              <w:rPr>
                <w:sz w:val="20"/>
                <w:szCs w:val="20"/>
              </w:rPr>
              <w:t>Q1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58D3A" w14:textId="77777777" w:rsidR="00747EAD" w:rsidRDefault="00000000">
            <w:pPr>
              <w:jc w:val="center"/>
            </w:pPr>
            <w:r>
              <w:rPr>
                <w:sz w:val="20"/>
                <w:szCs w:val="20"/>
              </w:rPr>
              <w:t>2021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7C603" w14:textId="77777777" w:rsidR="00747EAD" w:rsidRDefault="00000000">
            <w:pPr>
              <w:jc w:val="center"/>
            </w:pPr>
            <w:r>
              <w:rPr>
                <w:sz w:val="20"/>
                <w:szCs w:val="20"/>
              </w:rPr>
              <w:t>$140,476,093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0FB3" w14:textId="77777777" w:rsidR="00747EAD" w:rsidRDefault="00000000">
            <w:pPr>
              <w:jc w:val="center"/>
            </w:pPr>
            <w:r>
              <w:rPr>
                <w:sz w:val="20"/>
                <w:szCs w:val="20"/>
              </w:rPr>
              <w:t>Massive recovery – 2.9× Q4 2020</w:t>
            </w:r>
          </w:p>
        </w:tc>
      </w:tr>
      <w:tr w:rsidR="00747EAD" w14:paraId="31754E90"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5DCD5" w14:textId="77777777" w:rsidR="00747EAD" w:rsidRDefault="00000000">
            <w:r>
              <w:rPr>
                <w:sz w:val="20"/>
                <w:szCs w:val="20"/>
              </w:rPr>
              <w:t>Q2</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5A454" w14:textId="77777777" w:rsidR="00747EAD" w:rsidRDefault="00000000">
            <w:pPr>
              <w:jc w:val="center"/>
            </w:pPr>
            <w:r>
              <w:rPr>
                <w:sz w:val="20"/>
                <w:szCs w:val="20"/>
              </w:rPr>
              <w:t>2021</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E1943" w14:textId="77777777" w:rsidR="00747EAD" w:rsidRDefault="00000000">
            <w:pPr>
              <w:jc w:val="center"/>
            </w:pPr>
            <w:r>
              <w:rPr>
                <w:sz w:val="20"/>
                <w:szCs w:val="20"/>
              </w:rPr>
              <w:t>$177,240,198</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BE4CC" w14:textId="77777777" w:rsidR="00747EAD" w:rsidRDefault="00000000">
            <w:pPr>
              <w:jc w:val="center"/>
            </w:pPr>
            <w:r>
              <w:rPr>
                <w:sz w:val="20"/>
                <w:szCs w:val="20"/>
              </w:rPr>
              <w:t>Sustained strong growth</w:t>
            </w:r>
          </w:p>
        </w:tc>
      </w:tr>
      <w:tr w:rsidR="00747EAD" w14:paraId="11ED93B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A5BA" w14:textId="77777777" w:rsidR="00747EAD" w:rsidRDefault="00000000">
            <w:r>
              <w:rPr>
                <w:sz w:val="20"/>
                <w:szCs w:val="20"/>
              </w:rPr>
              <w:t>Q3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D259" w14:textId="77777777" w:rsidR="00747EAD" w:rsidRDefault="00000000">
            <w:pPr>
              <w:jc w:val="center"/>
            </w:pPr>
            <w:r>
              <w:rPr>
                <w:sz w:val="20"/>
                <w:szCs w:val="20"/>
              </w:rPr>
              <w:t>2021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6AE4" w14:textId="77777777" w:rsidR="00747EAD" w:rsidRDefault="00000000">
            <w:pPr>
              <w:jc w:val="center"/>
            </w:pPr>
            <w:r>
              <w:rPr>
                <w:sz w:val="20"/>
                <w:szCs w:val="20"/>
              </w:rPr>
              <w:t>$209,979,925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C5609" w14:textId="77777777" w:rsidR="00747EAD" w:rsidRDefault="00000000">
            <w:pPr>
              <w:jc w:val="center"/>
            </w:pPr>
            <w:r>
              <w:rPr>
                <w:sz w:val="20"/>
                <w:szCs w:val="20"/>
              </w:rPr>
              <w:t>Peak quarter – highest of all periods</w:t>
            </w:r>
          </w:p>
        </w:tc>
      </w:tr>
      <w:tr w:rsidR="00747EAD" w14:paraId="0173D21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9152B" w14:textId="77777777" w:rsidR="00747EAD" w:rsidRDefault="00000000">
            <w:r>
              <w:rPr>
                <w:sz w:val="20"/>
                <w:szCs w:val="20"/>
              </w:rPr>
              <w:t>Q4</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E0138" w14:textId="77777777" w:rsidR="00747EAD" w:rsidRDefault="00000000">
            <w:pPr>
              <w:jc w:val="center"/>
            </w:pPr>
            <w:r>
              <w:rPr>
                <w:sz w:val="20"/>
                <w:szCs w:val="20"/>
              </w:rPr>
              <w:t>2021</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178B8" w14:textId="77777777" w:rsidR="00747EAD" w:rsidRDefault="00000000">
            <w:pPr>
              <w:jc w:val="center"/>
            </w:pPr>
            <w:r>
              <w:rPr>
                <w:sz w:val="20"/>
                <w:szCs w:val="20"/>
              </w:rPr>
              <w:t>$190,125,234</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0E73D" w14:textId="77777777" w:rsidR="00747EAD" w:rsidRDefault="00000000">
            <w:pPr>
              <w:jc w:val="center"/>
            </w:pPr>
            <w:r>
              <w:rPr>
                <w:sz w:val="20"/>
                <w:szCs w:val="20"/>
              </w:rPr>
              <w:t>Strong finish, slight seasonal dip</w:t>
            </w:r>
          </w:p>
        </w:tc>
      </w:tr>
    </w:tbl>
    <w:p w14:paraId="534EDE3F" w14:textId="77777777" w:rsidR="00747EAD" w:rsidRDefault="00747EAD">
      <w:pPr>
        <w:spacing w:after="100"/>
      </w:pPr>
    </w:p>
    <w:p w14:paraId="13B0EB56" w14:textId="77777777" w:rsidR="00747EAD" w:rsidRDefault="00000000">
      <w:pPr>
        <w:spacing w:after="120"/>
      </w:pPr>
      <w:r>
        <w:t xml:space="preserve">Q4 2020 recorded the lowest quarterly revenue ($27.5M) – likely reflecting COVID-19 retail disruptions. The recovery in 2021 is exceptional, with Q3 2021 achieving $210M – a 663% improvement from Q4 2020. Monthly 2021 data </w:t>
      </w:r>
      <w:proofErr w:type="gramStart"/>
      <w:r>
        <w:t>reveals</w:t>
      </w:r>
      <w:proofErr w:type="gramEnd"/>
      <w:r>
        <w:t xml:space="preserve"> July ($78.3M) and December ($77.8M) as peak months, suggesting summer and holiday season demand spikes.</w:t>
      </w:r>
    </w:p>
    <w:p w14:paraId="0540F606" w14:textId="77777777" w:rsidR="00747EAD" w:rsidRDefault="00747EAD">
      <w:pPr>
        <w:spacing w:after="100"/>
      </w:pPr>
    </w:p>
    <w:p w14:paraId="282AE500" w14:textId="77777777" w:rsidR="00747EAD" w:rsidRDefault="00000000">
      <w:pPr>
        <w:pStyle w:val="Heading2"/>
      </w:pPr>
      <w:r>
        <w:t>Question 4: Who Are the Top Performing Retailers?</w:t>
      </w:r>
    </w:p>
    <w:p w14:paraId="109FF9E9"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200"/>
        <w:gridCol w:w="2200"/>
        <w:gridCol w:w="1960"/>
      </w:tblGrid>
      <w:tr w:rsidR="00747EAD" w14:paraId="7E30F81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430901" w14:textId="77777777" w:rsidR="00747EAD"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BD4F64" w14:textId="77777777" w:rsidR="00747EAD" w:rsidRDefault="00000000">
            <w:pPr>
              <w:jc w:val="center"/>
            </w:pPr>
            <w:r>
              <w:rPr>
                <w:b/>
                <w:bCs/>
                <w:color w:val="FFFFFF"/>
                <w:sz w:val="20"/>
                <w:szCs w:val="20"/>
              </w:rPr>
              <w:t>Retailer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9B9BF9" w14:textId="77777777" w:rsidR="00747EAD" w:rsidRDefault="00000000">
            <w:pPr>
              <w:jc w:val="center"/>
            </w:pPr>
            <w:r>
              <w:rPr>
                <w:b/>
                <w:bCs/>
                <w:color w:val="FFFFFF"/>
                <w:sz w:val="20"/>
                <w:szCs w:val="20"/>
              </w:rPr>
              <w:t>Total Revenue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BB87FC" w14:textId="77777777" w:rsidR="00747EAD" w:rsidRDefault="00000000">
            <w:pPr>
              <w:jc w:val="center"/>
            </w:pPr>
            <w:r>
              <w:rPr>
                <w:b/>
                <w:bCs/>
                <w:color w:val="FFFFFF"/>
                <w:sz w:val="20"/>
                <w:szCs w:val="20"/>
              </w:rPr>
              <w:t>Operating Profit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5C90EF" w14:textId="77777777" w:rsidR="00747EAD" w:rsidRDefault="00000000">
            <w:pPr>
              <w:jc w:val="center"/>
            </w:pPr>
            <w:r>
              <w:rPr>
                <w:b/>
                <w:bCs/>
                <w:color w:val="FFFFFF"/>
                <w:sz w:val="20"/>
                <w:szCs w:val="20"/>
              </w:rPr>
              <w:t>Avg. Margin</w:t>
            </w:r>
          </w:p>
        </w:tc>
      </w:tr>
      <w:tr w:rsidR="00747EAD" w14:paraId="23D61D9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61D4" w14:textId="77777777" w:rsidR="00747EAD"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4CE11" w14:textId="77777777" w:rsidR="00747EAD" w:rsidRDefault="00000000">
            <w:pPr>
              <w:jc w:val="center"/>
            </w:pPr>
            <w:r>
              <w:rPr>
                <w:sz w:val="20"/>
                <w:szCs w:val="20"/>
              </w:rPr>
              <w:t>West Gear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4A07" w14:textId="77777777" w:rsidR="00747EAD" w:rsidRDefault="00000000">
            <w:pPr>
              <w:jc w:val="center"/>
            </w:pPr>
            <w:r>
              <w:rPr>
                <w:sz w:val="20"/>
                <w:szCs w:val="20"/>
              </w:rPr>
              <w:t>$242,964,333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EBEF2" w14:textId="77777777" w:rsidR="00747EAD" w:rsidRDefault="00000000">
            <w:pPr>
              <w:jc w:val="center"/>
            </w:pPr>
            <w:r>
              <w:rPr>
                <w:sz w:val="20"/>
                <w:szCs w:val="20"/>
              </w:rPr>
              <w:t>$85,667,873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F992" w14:textId="77777777" w:rsidR="00747EAD" w:rsidRDefault="00000000">
            <w:pPr>
              <w:jc w:val="center"/>
            </w:pPr>
            <w:r>
              <w:rPr>
                <w:sz w:val="20"/>
                <w:szCs w:val="20"/>
              </w:rPr>
              <w:t>41.8%</w:t>
            </w:r>
          </w:p>
        </w:tc>
      </w:tr>
      <w:tr w:rsidR="00747EAD" w14:paraId="0EC25F8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A3BF7" w14:textId="77777777" w:rsidR="00747EAD"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B5437" w14:textId="77777777" w:rsidR="00747EAD" w:rsidRDefault="00000000">
            <w:pPr>
              <w:jc w:val="center"/>
            </w:pPr>
            <w:r>
              <w:rPr>
                <w:sz w:val="20"/>
                <w:szCs w:val="20"/>
              </w:rPr>
              <w:t>Foot Locker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A8185" w14:textId="77777777" w:rsidR="00747EAD" w:rsidRDefault="00000000">
            <w:pPr>
              <w:jc w:val="center"/>
            </w:pPr>
            <w:r>
              <w:rPr>
                <w:sz w:val="20"/>
                <w:szCs w:val="20"/>
              </w:rPr>
              <w:t>$220,094,720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7A65B" w14:textId="77777777" w:rsidR="00747EAD" w:rsidRDefault="00000000">
            <w:pPr>
              <w:jc w:val="center"/>
            </w:pPr>
            <w:r>
              <w:rPr>
                <w:sz w:val="20"/>
                <w:szCs w:val="20"/>
              </w:rPr>
              <w:t>$80,722,125</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5BF23" w14:textId="77777777" w:rsidR="00747EAD" w:rsidRDefault="00000000">
            <w:pPr>
              <w:jc w:val="center"/>
            </w:pPr>
            <w:r>
              <w:rPr>
                <w:sz w:val="20"/>
                <w:szCs w:val="20"/>
              </w:rPr>
              <w:t>41.8%</w:t>
            </w:r>
          </w:p>
        </w:tc>
      </w:tr>
      <w:tr w:rsidR="00747EAD" w14:paraId="0176246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B8A0" w14:textId="77777777" w:rsidR="00747EAD"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C0A0" w14:textId="77777777" w:rsidR="00747EAD" w:rsidRDefault="00000000">
            <w:pPr>
              <w:jc w:val="center"/>
            </w:pPr>
            <w:r>
              <w:rPr>
                <w:sz w:val="20"/>
                <w:szCs w:val="20"/>
              </w:rPr>
              <w:t>Sports 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98C3" w14:textId="77777777" w:rsidR="00747EAD" w:rsidRDefault="00000000">
            <w:pPr>
              <w:jc w:val="center"/>
            </w:pPr>
            <w:r>
              <w:rPr>
                <w:sz w:val="20"/>
                <w:szCs w:val="20"/>
              </w:rPr>
              <w:t>$182,470,997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3420" w14:textId="77777777" w:rsidR="00747EAD" w:rsidRDefault="00000000">
            <w:pPr>
              <w:jc w:val="center"/>
            </w:pPr>
            <w:r>
              <w:rPr>
                <w:sz w:val="20"/>
                <w:szCs w:val="20"/>
              </w:rPr>
              <w:t>$74,332,955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8DD0" w14:textId="77777777" w:rsidR="00747EAD" w:rsidRDefault="00000000">
            <w:pPr>
              <w:jc w:val="center"/>
            </w:pPr>
            <w:r>
              <w:rPr>
                <w:sz w:val="20"/>
                <w:szCs w:val="20"/>
              </w:rPr>
              <w:t>44.5%</w:t>
            </w:r>
          </w:p>
        </w:tc>
      </w:tr>
      <w:tr w:rsidR="00747EAD" w14:paraId="7EDAA6C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F53F8" w14:textId="77777777" w:rsidR="00747EAD"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50EAF" w14:textId="77777777" w:rsidR="00747EAD" w:rsidRDefault="00000000">
            <w:pPr>
              <w:jc w:val="center"/>
            </w:pPr>
            <w:r>
              <w:rPr>
                <w:sz w:val="20"/>
                <w:szCs w:val="20"/>
              </w:rPr>
              <w:t>Kohl’s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140C2" w14:textId="77777777" w:rsidR="00747EAD" w:rsidRDefault="00000000">
            <w:pPr>
              <w:jc w:val="center"/>
            </w:pPr>
            <w:r>
              <w:rPr>
                <w:sz w:val="20"/>
                <w:szCs w:val="20"/>
              </w:rPr>
              <w:t>$102,114,753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E00EF" w14:textId="77777777" w:rsidR="00747EAD" w:rsidRDefault="00000000">
            <w:pPr>
              <w:jc w:val="center"/>
            </w:pPr>
            <w:r>
              <w:rPr>
                <w:sz w:val="20"/>
                <w:szCs w:val="20"/>
              </w:rPr>
              <w:t>$36,811,253</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69BFB" w14:textId="77777777" w:rsidR="00747EAD" w:rsidRDefault="00000000">
            <w:pPr>
              <w:jc w:val="center"/>
            </w:pPr>
            <w:r>
              <w:rPr>
                <w:sz w:val="20"/>
                <w:szCs w:val="20"/>
              </w:rPr>
              <w:t>41.9%</w:t>
            </w:r>
          </w:p>
        </w:tc>
      </w:tr>
      <w:tr w:rsidR="00747EAD" w14:paraId="030715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FBC8" w14:textId="77777777" w:rsidR="00747EAD"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3F941" w14:textId="77777777" w:rsidR="00747EAD" w:rsidRDefault="00000000">
            <w:pPr>
              <w:jc w:val="center"/>
            </w:pPr>
            <w:r>
              <w:rPr>
                <w:sz w:val="20"/>
                <w:szCs w:val="20"/>
              </w:rPr>
              <w:t>Amazon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E0508" w14:textId="77777777" w:rsidR="00747EAD" w:rsidRDefault="00000000">
            <w:pPr>
              <w:jc w:val="center"/>
            </w:pPr>
            <w:r>
              <w:rPr>
                <w:sz w:val="20"/>
                <w:szCs w:val="20"/>
              </w:rPr>
              <w:t>$77,698,912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FC9E" w14:textId="77777777" w:rsidR="00747EAD" w:rsidRDefault="00000000">
            <w:pPr>
              <w:jc w:val="center"/>
            </w:pPr>
            <w:r>
              <w:rPr>
                <w:sz w:val="20"/>
                <w:szCs w:val="20"/>
              </w:rPr>
              <w:t>$28,818,503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F04C7" w14:textId="77777777" w:rsidR="00747EAD" w:rsidRDefault="00000000">
            <w:pPr>
              <w:jc w:val="center"/>
            </w:pPr>
            <w:r>
              <w:rPr>
                <w:sz w:val="20"/>
                <w:szCs w:val="20"/>
              </w:rPr>
              <w:t>41.8%</w:t>
            </w:r>
          </w:p>
        </w:tc>
      </w:tr>
      <w:tr w:rsidR="00747EAD" w14:paraId="269F648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BDBDF" w14:textId="77777777" w:rsidR="00747EAD"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ECCA9" w14:textId="77777777" w:rsidR="00747EAD" w:rsidRDefault="00000000">
            <w:pPr>
              <w:jc w:val="center"/>
            </w:pPr>
            <w:r>
              <w:rPr>
                <w:sz w:val="20"/>
                <w:szCs w:val="20"/>
              </w:rPr>
              <w:t>Walmart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E4749" w14:textId="77777777" w:rsidR="00747EAD" w:rsidRDefault="00000000">
            <w:pPr>
              <w:jc w:val="center"/>
            </w:pPr>
            <w:r>
              <w:rPr>
                <w:sz w:val="20"/>
                <w:szCs w:val="20"/>
              </w:rPr>
              <w:t>$74,558,410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197D5" w14:textId="77777777" w:rsidR="00747EAD" w:rsidRDefault="00000000">
            <w:pPr>
              <w:jc w:val="center"/>
            </w:pPr>
            <w:r>
              <w:rPr>
                <w:sz w:val="20"/>
                <w:szCs w:val="20"/>
              </w:rPr>
              <w:t>$25,782,053</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A97D4" w14:textId="77777777" w:rsidR="00747EAD" w:rsidRDefault="00000000">
            <w:pPr>
              <w:jc w:val="center"/>
            </w:pPr>
            <w:r>
              <w:rPr>
                <w:sz w:val="20"/>
                <w:szCs w:val="20"/>
              </w:rPr>
              <w:t>40.7%</w:t>
            </w:r>
          </w:p>
        </w:tc>
      </w:tr>
    </w:tbl>
    <w:p w14:paraId="4BDF5D17" w14:textId="77777777" w:rsidR="00747EAD" w:rsidRDefault="00747EAD">
      <w:pPr>
        <w:spacing w:after="100"/>
      </w:pPr>
    </w:p>
    <w:p w14:paraId="530305FC" w14:textId="77777777" w:rsidR="00747EAD" w:rsidRDefault="00000000">
      <w:pPr>
        <w:spacing w:after="120"/>
      </w:pPr>
      <w:r>
        <w:t>West Gear and Foot Locker are the two largest revenue contributors, collectively accounting for over $463M (51.4%) of total revenue. Sports Direct stands out for having the highest average operating margin (44.5%), making it the most profitable retail partner. Walmart has the lowest margin (40.7%) and the lowest absolute revenue, suggesting it may require a pricing or product mix review.</w:t>
      </w:r>
    </w:p>
    <w:p w14:paraId="36096B17" w14:textId="77777777" w:rsidR="00747EAD" w:rsidRDefault="00747EAD">
      <w:pPr>
        <w:spacing w:after="100"/>
      </w:pPr>
    </w:p>
    <w:p w14:paraId="225E2354" w14:textId="77777777" w:rsidR="00747EAD" w:rsidRDefault="00000000">
      <w:pPr>
        <w:pStyle w:val="Heading2"/>
      </w:pPr>
      <w:r>
        <w:t>Question 5: What Sales Method Contributed Most to Revenue Generation?</w:t>
      </w:r>
    </w:p>
    <w:p w14:paraId="107E1C6B"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2200"/>
        <w:gridCol w:w="2200"/>
        <w:gridCol w:w="2060"/>
      </w:tblGrid>
      <w:tr w:rsidR="00747EAD" w14:paraId="0C90399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14F29C" w14:textId="77777777" w:rsidR="00747EAD" w:rsidRDefault="00000000">
            <w:pPr>
              <w:jc w:val="center"/>
            </w:pPr>
            <w:r>
              <w:rPr>
                <w:b/>
                <w:bCs/>
                <w:color w:val="FFFFFF"/>
                <w:sz w:val="20"/>
                <w:szCs w:val="20"/>
              </w:rPr>
              <w:lastRenderedPageBreak/>
              <w:t>#</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AC3E4A" w14:textId="77777777" w:rsidR="00747EAD" w:rsidRDefault="00000000">
            <w:pPr>
              <w:jc w:val="center"/>
            </w:pPr>
            <w:r>
              <w:rPr>
                <w:b/>
                <w:bCs/>
                <w:color w:val="FFFFFF"/>
                <w:sz w:val="20"/>
                <w:szCs w:val="20"/>
              </w:rPr>
              <w:t>Sales Method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DE5AC7" w14:textId="77777777" w:rsidR="00747EAD" w:rsidRDefault="00000000">
            <w:pPr>
              <w:jc w:val="center"/>
            </w:pPr>
            <w:r>
              <w:rPr>
                <w:b/>
                <w:bCs/>
                <w:color w:val="FFFFFF"/>
                <w:sz w:val="20"/>
                <w:szCs w:val="20"/>
              </w:rPr>
              <w:t>Total Revenue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4D391E" w14:textId="77777777" w:rsidR="00747EAD" w:rsidRDefault="00000000">
            <w:pPr>
              <w:jc w:val="center"/>
            </w:pPr>
            <w:r>
              <w:rPr>
                <w:b/>
                <w:bCs/>
                <w:color w:val="FFFFFF"/>
                <w:sz w:val="20"/>
                <w:szCs w:val="20"/>
              </w:rPr>
              <w:t>Operating Profit</w:t>
            </w:r>
          </w:p>
        </w:tc>
        <w:tc>
          <w:tcPr>
            <w:tcW w:w="2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950FE9" w14:textId="77777777" w:rsidR="00747EAD" w:rsidRDefault="00000000">
            <w:pPr>
              <w:jc w:val="center"/>
            </w:pPr>
            <w:r>
              <w:rPr>
                <w:b/>
                <w:bCs/>
                <w:color w:val="FFFFFF"/>
                <w:sz w:val="20"/>
                <w:szCs w:val="20"/>
              </w:rPr>
              <w:t>% of Revenue</w:t>
            </w:r>
          </w:p>
        </w:tc>
      </w:tr>
      <w:tr w:rsidR="00747EAD" w14:paraId="2CAE37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DDE1A" w14:textId="77777777" w:rsidR="00747EAD" w:rsidRDefault="00000000">
            <w:r>
              <w:rPr>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3E2D" w14:textId="77777777" w:rsidR="00747EAD" w:rsidRDefault="00000000">
            <w:pPr>
              <w:jc w:val="center"/>
            </w:pPr>
            <w:r>
              <w:rPr>
                <w:sz w:val="20"/>
                <w:szCs w:val="20"/>
              </w:rPr>
              <w:t>In-store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F6B4" w14:textId="77777777" w:rsidR="00747EAD" w:rsidRDefault="00000000">
            <w:pPr>
              <w:jc w:val="center"/>
            </w:pPr>
            <w:r>
              <w:rPr>
                <w:sz w:val="20"/>
                <w:szCs w:val="20"/>
              </w:rPr>
              <w:t>$356,643,750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0D43" w14:textId="77777777" w:rsidR="00747EAD" w:rsidRDefault="00000000">
            <w:pPr>
              <w:jc w:val="center"/>
            </w:pPr>
            <w:r>
              <w:rPr>
                <w:sz w:val="20"/>
                <w:szCs w:val="20"/>
              </w:rPr>
              <w:t>$127,591,300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B430" w14:textId="77777777" w:rsidR="00747EAD" w:rsidRDefault="00000000">
            <w:pPr>
              <w:jc w:val="center"/>
            </w:pPr>
            <w:r>
              <w:rPr>
                <w:sz w:val="20"/>
                <w:szCs w:val="20"/>
              </w:rPr>
              <w:t>39.6%</w:t>
            </w:r>
          </w:p>
        </w:tc>
      </w:tr>
      <w:tr w:rsidR="00747EAD" w14:paraId="5F3003C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0A82B" w14:textId="77777777" w:rsidR="00747EAD" w:rsidRDefault="00000000">
            <w:r>
              <w:rPr>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03F87" w14:textId="77777777" w:rsidR="00747EAD" w:rsidRDefault="00000000">
            <w:pPr>
              <w:jc w:val="center"/>
            </w:pPr>
            <w:r>
              <w:rPr>
                <w:sz w:val="20"/>
                <w:szCs w:val="20"/>
              </w:rPr>
              <w:t>Outlet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209F0" w14:textId="77777777" w:rsidR="00747EAD" w:rsidRDefault="00000000">
            <w:pPr>
              <w:jc w:val="center"/>
            </w:pPr>
            <w:r>
              <w:rPr>
                <w:sz w:val="20"/>
                <w:szCs w:val="20"/>
              </w:rPr>
              <w:t>$295,585,493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42B9B" w14:textId="77777777" w:rsidR="00747EAD" w:rsidRDefault="00000000">
            <w:pPr>
              <w:jc w:val="center"/>
            </w:pPr>
            <w:r>
              <w:rPr>
                <w:sz w:val="20"/>
                <w:szCs w:val="20"/>
              </w:rPr>
              <w:t>$107,988,300</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9B70B" w14:textId="77777777" w:rsidR="00747EAD" w:rsidRDefault="00000000">
            <w:pPr>
              <w:jc w:val="center"/>
            </w:pPr>
            <w:r>
              <w:rPr>
                <w:sz w:val="20"/>
                <w:szCs w:val="20"/>
              </w:rPr>
              <w:t>32.8%</w:t>
            </w:r>
          </w:p>
        </w:tc>
      </w:tr>
      <w:tr w:rsidR="00747EAD" w14:paraId="0329794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CC606" w14:textId="77777777" w:rsidR="00747EAD" w:rsidRDefault="00000000">
            <w:r>
              <w:rPr>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B5E4" w14:textId="77777777" w:rsidR="00747EAD" w:rsidRDefault="00000000">
            <w:pPr>
              <w:jc w:val="center"/>
            </w:pPr>
            <w:r>
              <w:rPr>
                <w:sz w:val="20"/>
                <w:szCs w:val="20"/>
              </w:rPr>
              <w:t>Online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F99E8" w14:textId="77777777" w:rsidR="00747EAD" w:rsidRDefault="00000000">
            <w:pPr>
              <w:jc w:val="center"/>
            </w:pPr>
            <w:r>
              <w:rPr>
                <w:sz w:val="20"/>
                <w:szCs w:val="20"/>
              </w:rPr>
              <w:t>$247,672,882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04E53" w14:textId="77777777" w:rsidR="00747EAD" w:rsidRDefault="00000000">
            <w:pPr>
              <w:jc w:val="center"/>
            </w:pPr>
            <w:r>
              <w:rPr>
                <w:sz w:val="20"/>
                <w:szCs w:val="20"/>
              </w:rPr>
              <w:t>$96,555,180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6F24" w14:textId="77777777" w:rsidR="00747EAD" w:rsidRDefault="00000000">
            <w:pPr>
              <w:jc w:val="center"/>
            </w:pPr>
            <w:r>
              <w:rPr>
                <w:sz w:val="20"/>
                <w:szCs w:val="20"/>
              </w:rPr>
              <w:t>27.5%</w:t>
            </w:r>
          </w:p>
        </w:tc>
      </w:tr>
    </w:tbl>
    <w:p w14:paraId="691E0097" w14:textId="77777777" w:rsidR="00747EAD" w:rsidRDefault="00747EAD">
      <w:pPr>
        <w:spacing w:after="100"/>
      </w:pPr>
    </w:p>
    <w:p w14:paraId="3F09875C" w14:textId="77777777" w:rsidR="00747EAD" w:rsidRDefault="00000000">
      <w:pPr>
        <w:spacing w:after="120"/>
      </w:pPr>
      <w:r>
        <w:t xml:space="preserve">In-store sales lead with $356.6M (39.6% of revenue), yet online represents only 27.5% – indicating significant room for digital growth. Notable regional variation exists: the Northeast is heavily In-store dependent ($115.9M), while the South leans on Outlet ($81.4M) and Southeast </w:t>
      </w:r>
      <w:proofErr w:type="spellStart"/>
      <w:r>
        <w:t>favours</w:t>
      </w:r>
      <w:proofErr w:type="spellEnd"/>
      <w:r>
        <w:t xml:space="preserve"> Online ($83.9M).</w:t>
      </w:r>
    </w:p>
    <w:p w14:paraId="6B9AB17B" w14:textId="77777777" w:rsidR="00747EAD" w:rsidRDefault="00747EAD">
      <w:pPr>
        <w:spacing w:after="100"/>
      </w:pPr>
    </w:p>
    <w:p w14:paraId="2897AC74" w14:textId="77777777" w:rsidR="00747EAD" w:rsidRDefault="00000000">
      <w:pPr>
        <w:pStyle w:val="Heading2"/>
      </w:pPr>
      <w:r>
        <w:t>Question 6: Which Products Show Strong Growth Potential or Declining Demand?</w:t>
      </w:r>
    </w:p>
    <w:p w14:paraId="5DBF9FDA" w14:textId="77777777" w:rsidR="00747EAD" w:rsidRDefault="00000000">
      <w:pPr>
        <w:spacing w:after="120"/>
      </w:pPr>
      <w:r>
        <w:t>Comparing 2020 vs 2021 revenue by product category:</w:t>
      </w:r>
    </w:p>
    <w:p w14:paraId="1B645380"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1460"/>
        <w:gridCol w:w="900"/>
      </w:tblGrid>
      <w:tr w:rsidR="00747EAD" w14:paraId="01D798E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41F27" w14:textId="77777777" w:rsidR="00747EAD" w:rsidRDefault="00000000">
            <w:pPr>
              <w:jc w:val="center"/>
            </w:pPr>
            <w:r>
              <w:rPr>
                <w:b/>
                <w:bCs/>
                <w:color w:val="FFFFFF"/>
                <w:sz w:val="20"/>
                <w:szCs w:val="20"/>
              </w:rPr>
              <w:t>Product Category</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8C0A36" w14:textId="77777777" w:rsidR="00747EAD" w:rsidRDefault="00000000">
            <w:pPr>
              <w:jc w:val="center"/>
            </w:pPr>
            <w:r>
              <w:rPr>
                <w:b/>
                <w:bCs/>
                <w:color w:val="FFFFFF"/>
                <w:sz w:val="20"/>
                <w:szCs w:val="20"/>
              </w:rPr>
              <w:t>2020 Revenue</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709AF2" w14:textId="77777777" w:rsidR="00747EAD" w:rsidRDefault="00000000">
            <w:pPr>
              <w:jc w:val="center"/>
            </w:pPr>
            <w:r>
              <w:rPr>
                <w:b/>
                <w:bCs/>
                <w:color w:val="FFFFFF"/>
                <w:sz w:val="20"/>
                <w:szCs w:val="20"/>
              </w:rPr>
              <w:t>2021 Revenue</w:t>
            </w:r>
          </w:p>
        </w:tc>
        <w:tc>
          <w:tcPr>
            <w:tcW w:w="1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5343F" w14:textId="77777777" w:rsidR="00747EAD" w:rsidRDefault="00000000">
            <w:pPr>
              <w:jc w:val="center"/>
            </w:pPr>
            <w:r>
              <w:rPr>
                <w:b/>
                <w:bCs/>
                <w:color w:val="FFFFFF"/>
                <w:sz w:val="20"/>
                <w:szCs w:val="20"/>
              </w:rPr>
              <w:t>Growth</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211F4" w14:textId="77777777" w:rsidR="00747EAD" w:rsidRDefault="00000000">
            <w:pPr>
              <w:jc w:val="center"/>
            </w:pPr>
            <w:r>
              <w:rPr>
                <w:b/>
                <w:bCs/>
                <w:color w:val="FFFFFF"/>
                <w:sz w:val="20"/>
                <w:szCs w:val="20"/>
              </w:rPr>
              <w:t>Signal</w:t>
            </w:r>
          </w:p>
        </w:tc>
      </w:tr>
      <w:tr w:rsidR="00747EAD" w14:paraId="52EA34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B8E6" w14:textId="77777777" w:rsidR="00747EAD" w:rsidRDefault="00000000">
            <w:r>
              <w:rPr>
                <w:sz w:val="20"/>
                <w:szCs w:val="20"/>
              </w:rPr>
              <w:t>Men’s Street Footwear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2760" w14:textId="77777777" w:rsidR="00747EAD" w:rsidRDefault="00000000">
            <w:pPr>
              <w:jc w:val="center"/>
            </w:pPr>
            <w:r>
              <w:rPr>
                <w:sz w:val="20"/>
                <w:szCs w:val="20"/>
              </w:rPr>
              <w:t>$41,540,826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53DC" w14:textId="77777777" w:rsidR="00747EAD" w:rsidRDefault="00000000">
            <w:pPr>
              <w:jc w:val="center"/>
            </w:pPr>
            <w:r>
              <w:rPr>
                <w:sz w:val="20"/>
                <w:szCs w:val="20"/>
              </w:rPr>
              <w:t>$167,285,418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EB6D" w14:textId="77777777" w:rsidR="00747EAD" w:rsidRDefault="00000000">
            <w:pPr>
              <w:jc w:val="center"/>
            </w:pPr>
            <w:r>
              <w:rPr>
                <w:sz w:val="20"/>
                <w:szCs w:val="20"/>
              </w:rPr>
              <w:t>+303%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7988" w14:textId="77777777" w:rsidR="00747EAD" w:rsidRDefault="00000000">
            <w:pPr>
              <w:jc w:val="center"/>
            </w:pPr>
            <w:r>
              <w:rPr>
                <w:sz w:val="20"/>
                <w:szCs w:val="20"/>
              </w:rPr>
              <w:t>⬆ Strong</w:t>
            </w:r>
          </w:p>
        </w:tc>
      </w:tr>
      <w:tr w:rsidR="00747EAD" w14:paraId="407647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AAB50" w14:textId="77777777" w:rsidR="00747EAD" w:rsidRDefault="00000000">
            <w:r>
              <w:rPr>
                <w:sz w:val="20"/>
                <w:szCs w:val="20"/>
              </w:rPr>
              <w:t>Women’s Apparel</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B1B38" w14:textId="77777777" w:rsidR="00747EAD" w:rsidRDefault="00000000">
            <w:pPr>
              <w:jc w:val="center"/>
            </w:pPr>
            <w:r>
              <w:rPr>
                <w:sz w:val="20"/>
                <w:szCs w:val="20"/>
              </w:rPr>
              <w:t>$35,615,688</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FF042" w14:textId="77777777" w:rsidR="00747EAD" w:rsidRDefault="00000000">
            <w:pPr>
              <w:jc w:val="center"/>
            </w:pPr>
            <w:r>
              <w:rPr>
                <w:sz w:val="20"/>
                <w:szCs w:val="20"/>
              </w:rPr>
              <w:t>$143,423,172</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107AB" w14:textId="77777777" w:rsidR="00747EAD" w:rsidRDefault="00000000">
            <w:pPr>
              <w:jc w:val="center"/>
            </w:pPr>
            <w:r>
              <w:rPr>
                <w:sz w:val="20"/>
                <w:szCs w:val="20"/>
              </w:rPr>
              <w:t>+303%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FEFFB" w14:textId="77777777" w:rsidR="00747EAD" w:rsidRDefault="00000000">
            <w:pPr>
              <w:jc w:val="center"/>
            </w:pPr>
            <w:r>
              <w:rPr>
                <w:sz w:val="20"/>
                <w:szCs w:val="20"/>
              </w:rPr>
              <w:t>⬆ Strong</w:t>
            </w:r>
          </w:p>
        </w:tc>
      </w:tr>
      <w:tr w:rsidR="00747EAD" w14:paraId="06A35D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3EA4" w14:textId="77777777" w:rsidR="00747EAD" w:rsidRDefault="00000000">
            <w:r>
              <w:rPr>
                <w:sz w:val="20"/>
                <w:szCs w:val="20"/>
              </w:rPr>
              <w:t>Men’s Athletic Footwear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CBA2" w14:textId="77777777" w:rsidR="00747EAD" w:rsidRDefault="00000000">
            <w:pPr>
              <w:jc w:val="center"/>
            </w:pPr>
            <w:r>
              <w:rPr>
                <w:sz w:val="20"/>
                <w:szCs w:val="20"/>
              </w:rPr>
              <w:t>$30,572,416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C637" w14:textId="77777777" w:rsidR="00747EAD" w:rsidRDefault="00000000">
            <w:pPr>
              <w:jc w:val="center"/>
            </w:pPr>
            <w:r>
              <w:rPr>
                <w:sz w:val="20"/>
                <w:szCs w:val="20"/>
              </w:rPr>
              <w:t>$123,101,264</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06F2" w14:textId="77777777" w:rsidR="00747EAD" w:rsidRDefault="00000000">
            <w:pPr>
              <w:jc w:val="center"/>
            </w:pPr>
            <w:r>
              <w:rPr>
                <w:sz w:val="20"/>
                <w:szCs w:val="20"/>
              </w:rPr>
              <w:t>+303%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73905" w14:textId="77777777" w:rsidR="00747EAD" w:rsidRDefault="00000000">
            <w:pPr>
              <w:jc w:val="center"/>
            </w:pPr>
            <w:r>
              <w:rPr>
                <w:sz w:val="20"/>
                <w:szCs w:val="20"/>
              </w:rPr>
              <w:t>⬆ Strong</w:t>
            </w:r>
          </w:p>
        </w:tc>
      </w:tr>
      <w:tr w:rsidR="00747EAD" w14:paraId="099B14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81BBE" w14:textId="77777777" w:rsidR="00747EAD" w:rsidRDefault="00000000">
            <w:r>
              <w:rPr>
                <w:sz w:val="20"/>
                <w:szCs w:val="20"/>
              </w:rPr>
              <w:t>Women’s Street Footwear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D2BAE" w14:textId="77777777" w:rsidR="00747EAD" w:rsidRDefault="00000000">
            <w:pPr>
              <w:jc w:val="center"/>
            </w:pPr>
            <w:r>
              <w:rPr>
                <w:sz w:val="20"/>
                <w:szCs w:val="20"/>
              </w:rPr>
              <w:t>$27,426,005</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17C04" w14:textId="77777777" w:rsidR="00747EAD" w:rsidRDefault="00000000">
            <w:pPr>
              <w:jc w:val="center"/>
            </w:pPr>
            <w:r>
              <w:rPr>
                <w:sz w:val="20"/>
                <w:szCs w:val="20"/>
              </w:rPr>
              <w:t>$100,576,808</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F7C12" w14:textId="77777777" w:rsidR="00747EAD" w:rsidRDefault="00000000">
            <w:pPr>
              <w:jc w:val="center"/>
            </w:pPr>
            <w:r>
              <w:rPr>
                <w:sz w:val="20"/>
                <w:szCs w:val="20"/>
              </w:rPr>
              <w:t>+267%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7977B" w14:textId="77777777" w:rsidR="00747EAD" w:rsidRDefault="00000000">
            <w:pPr>
              <w:jc w:val="center"/>
            </w:pPr>
            <w:r>
              <w:rPr>
                <w:sz w:val="20"/>
                <w:szCs w:val="20"/>
              </w:rPr>
              <w:t>⬆ Strong</w:t>
            </w:r>
          </w:p>
        </w:tc>
      </w:tr>
      <w:tr w:rsidR="00747EAD" w14:paraId="306FEB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D759" w14:textId="77777777" w:rsidR="00747EAD" w:rsidRDefault="00000000">
            <w:r>
              <w:rPr>
                <w:sz w:val="20"/>
                <w:szCs w:val="20"/>
              </w:rPr>
              <w:t>Men’s Apparel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3B0F" w14:textId="77777777" w:rsidR="00747EAD" w:rsidRDefault="00000000">
            <w:pPr>
              <w:jc w:val="center"/>
            </w:pPr>
            <w:r>
              <w:rPr>
                <w:sz w:val="20"/>
                <w:szCs w:val="20"/>
              </w:rPr>
              <w:t>$26,216,964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A476" w14:textId="77777777" w:rsidR="00747EAD" w:rsidRDefault="00000000">
            <w:pPr>
              <w:jc w:val="center"/>
            </w:pPr>
            <w:r>
              <w:rPr>
                <w:sz w:val="20"/>
                <w:szCs w:val="20"/>
              </w:rPr>
              <w:t>$97,511,668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2000" w14:textId="77777777" w:rsidR="00747EAD" w:rsidRDefault="00000000">
            <w:pPr>
              <w:jc w:val="center"/>
            </w:pPr>
            <w:r>
              <w:rPr>
                <w:sz w:val="20"/>
                <w:szCs w:val="20"/>
              </w:rPr>
              <w:t>+272%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97BD" w14:textId="77777777" w:rsidR="00747EAD" w:rsidRDefault="00000000">
            <w:pPr>
              <w:jc w:val="center"/>
            </w:pPr>
            <w:r>
              <w:rPr>
                <w:sz w:val="20"/>
                <w:szCs w:val="20"/>
              </w:rPr>
              <w:t>⬆ Strong</w:t>
            </w:r>
          </w:p>
        </w:tc>
      </w:tr>
      <w:tr w:rsidR="00747EAD" w14:paraId="7EC3D0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3BBCD" w14:textId="77777777" w:rsidR="00747EAD" w:rsidRDefault="00000000">
            <w:r>
              <w:rPr>
                <w:sz w:val="20"/>
                <w:szCs w:val="20"/>
              </w:rPr>
              <w:t>Women’s Athletic Footwear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8807D" w14:textId="77777777" w:rsidR="00747EAD" w:rsidRDefault="00000000">
            <w:pPr>
              <w:jc w:val="center"/>
            </w:pPr>
            <w:r>
              <w:rPr>
                <w:sz w:val="20"/>
                <w:szCs w:val="20"/>
              </w:rPr>
              <w:t>$21,709,276</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60D29" w14:textId="77777777" w:rsidR="00747EAD" w:rsidRDefault="00000000">
            <w:pPr>
              <w:jc w:val="center"/>
            </w:pPr>
            <w:r>
              <w:rPr>
                <w:sz w:val="20"/>
                <w:szCs w:val="20"/>
              </w:rPr>
              <w:t>$84,922,620</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397E3" w14:textId="77777777" w:rsidR="00747EAD" w:rsidRDefault="00000000">
            <w:pPr>
              <w:jc w:val="center"/>
            </w:pPr>
            <w:r>
              <w:rPr>
                <w:sz w:val="20"/>
                <w:szCs w:val="20"/>
              </w:rPr>
              <w:t>+291%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6CFEF" w14:textId="77777777" w:rsidR="00747EAD" w:rsidRDefault="00000000">
            <w:pPr>
              <w:jc w:val="center"/>
            </w:pPr>
            <w:r>
              <w:rPr>
                <w:sz w:val="20"/>
                <w:szCs w:val="20"/>
              </w:rPr>
              <w:t>⬆ Strong</w:t>
            </w:r>
          </w:p>
        </w:tc>
      </w:tr>
    </w:tbl>
    <w:p w14:paraId="39106BF8" w14:textId="77777777" w:rsidR="00747EAD" w:rsidRDefault="00747EAD">
      <w:pPr>
        <w:spacing w:after="100"/>
      </w:pPr>
    </w:p>
    <w:p w14:paraId="460AD140" w14:textId="77777777" w:rsidR="00747EAD" w:rsidRDefault="00000000">
      <w:pPr>
        <w:spacing w:after="120"/>
      </w:pPr>
      <w:r>
        <w:t>All product categories show exceptional year-on-year growth driven by the 2021 recovery. Men’s Street Footwear, Women’s Apparel, and Men’s Athletic Footwear lead growth at ~303%. Women’s Athletic Footwear, while currently ranked last in absolute revenue, still shows 291% growth and remains an emerging growth category worth investment.</w:t>
      </w:r>
    </w:p>
    <w:p w14:paraId="280A5B05" w14:textId="77777777" w:rsidR="00747EAD" w:rsidRDefault="00747EAD">
      <w:pPr>
        <w:spacing w:after="100"/>
      </w:pPr>
    </w:p>
    <w:p w14:paraId="30528F55" w14:textId="77777777" w:rsidR="00747EAD" w:rsidRDefault="00000000">
      <w:pPr>
        <w:pStyle w:val="Heading2"/>
      </w:pPr>
      <w:r>
        <w:t>Question 7: How Do Adidas Sales Compare to Projected Targets?</w:t>
      </w:r>
    </w:p>
    <w:p w14:paraId="6A51726A" w14:textId="77777777" w:rsidR="00747EAD" w:rsidRDefault="00000000">
      <w:pPr>
        <w:spacing w:after="120"/>
      </w:pPr>
      <w:r>
        <w:t>The dataset does not include projected targets or benchmark figures for direct comparison. However, based on the strong year-on-year growth trajectory observed (total 2020 revenue: ~$182.1M vs 2021: ~$717.8M – a 294% increase), Adidas appears to have significantly exceeded typical industry recovery expectations post-2020. It is recommended that Adidas set quarterly and annual benchmarks in future data collection for more robust target tracking.</w:t>
      </w:r>
    </w:p>
    <w:p w14:paraId="519F31BC" w14:textId="77777777" w:rsidR="00747EAD" w:rsidRDefault="00747EAD">
      <w:pPr>
        <w:spacing w:after="100"/>
      </w:pPr>
    </w:p>
    <w:p w14:paraId="6343E258" w14:textId="77777777" w:rsidR="00747EAD" w:rsidRDefault="00000000">
      <w:pPr>
        <w:pStyle w:val="Heading2"/>
      </w:pPr>
      <w:r>
        <w:t xml:space="preserve">Question 8: What </w:t>
      </w:r>
      <w:proofErr w:type="gramStart"/>
      <w:r>
        <w:t>Are</w:t>
      </w:r>
      <w:proofErr w:type="gramEnd"/>
      <w:r>
        <w:t xml:space="preserve"> the Top-Performing Product Lines Across Regions?</w:t>
      </w:r>
    </w:p>
    <w:p w14:paraId="3E4F3D22" w14:textId="77777777" w:rsidR="00747EAD" w:rsidRDefault="00747E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160"/>
        <w:gridCol w:w="2000"/>
      </w:tblGrid>
      <w:tr w:rsidR="00747EAD" w14:paraId="295BB24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E9222A" w14:textId="77777777" w:rsidR="00747EAD" w:rsidRDefault="00000000">
            <w:pPr>
              <w:jc w:val="center"/>
            </w:pPr>
            <w:r>
              <w:rPr>
                <w:b/>
                <w:bCs/>
                <w:color w:val="FFFFFF"/>
                <w:sz w:val="20"/>
                <w:szCs w:val="20"/>
              </w:rPr>
              <w:t>Region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D04C73" w14:textId="77777777" w:rsidR="00747EAD" w:rsidRDefault="00000000">
            <w:pPr>
              <w:jc w:val="center"/>
            </w:pPr>
            <w:r>
              <w:rPr>
                <w:b/>
                <w:bCs/>
                <w:color w:val="FFFFFF"/>
                <w:sz w:val="20"/>
                <w:szCs w:val="20"/>
              </w:rPr>
              <w:t>Top Product</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118B2D" w14:textId="77777777" w:rsidR="00747EAD" w:rsidRDefault="00000000">
            <w:pPr>
              <w:jc w:val="center"/>
            </w:pPr>
            <w:r>
              <w:rPr>
                <w:b/>
                <w:bCs/>
                <w:color w:val="FFFFFF"/>
                <w:sz w:val="20"/>
                <w:szCs w:val="20"/>
              </w:rPr>
              <w:t>Revenue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1539EA" w14:textId="77777777" w:rsidR="00747EAD" w:rsidRDefault="00000000">
            <w:pPr>
              <w:jc w:val="center"/>
            </w:pPr>
            <w:r>
              <w:rPr>
                <w:b/>
                <w:bCs/>
                <w:color w:val="FFFFFF"/>
                <w:sz w:val="20"/>
                <w:szCs w:val="20"/>
              </w:rPr>
              <w:t>Runner-Up</w:t>
            </w:r>
          </w:p>
        </w:tc>
      </w:tr>
      <w:tr w:rsidR="00747EAD" w14:paraId="415A57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39B1" w14:textId="77777777" w:rsidR="00747EAD" w:rsidRDefault="00000000">
            <w:r>
              <w:rPr>
                <w:sz w:val="20"/>
                <w:szCs w:val="20"/>
              </w:rPr>
              <w:t>West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045B" w14:textId="77777777" w:rsidR="00747EAD" w:rsidRDefault="00000000">
            <w:pPr>
              <w:jc w:val="center"/>
            </w:pPr>
            <w:r>
              <w:rPr>
                <w:sz w:val="20"/>
                <w:szCs w:val="20"/>
              </w:rPr>
              <w:t>Men’s Street Footwear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8F4B8" w14:textId="77777777" w:rsidR="00747EAD" w:rsidRDefault="00000000">
            <w:pPr>
              <w:jc w:val="center"/>
            </w:pPr>
            <w:r>
              <w:rPr>
                <w:sz w:val="20"/>
                <w:szCs w:val="20"/>
              </w:rPr>
              <w:t>$55,014,613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12C7" w14:textId="77777777" w:rsidR="00747EAD" w:rsidRDefault="00000000">
            <w:pPr>
              <w:jc w:val="center"/>
            </w:pPr>
            <w:r>
              <w:rPr>
                <w:sz w:val="20"/>
                <w:szCs w:val="20"/>
              </w:rPr>
              <w:t>Women’s Street Footwear</w:t>
            </w:r>
          </w:p>
        </w:tc>
      </w:tr>
      <w:tr w:rsidR="00747EAD" w14:paraId="754BDD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06E37" w14:textId="77777777" w:rsidR="00747EAD" w:rsidRDefault="00000000">
            <w:r>
              <w:rPr>
                <w:sz w:val="20"/>
                <w:szCs w:val="20"/>
              </w:rPr>
              <w:t>Northeast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10CB2" w14:textId="77777777" w:rsidR="00747EAD" w:rsidRDefault="00000000">
            <w:pPr>
              <w:jc w:val="center"/>
            </w:pPr>
            <w:r>
              <w:rPr>
                <w:sz w:val="20"/>
                <w:szCs w:val="20"/>
              </w:rPr>
              <w:t>Men’s Street Footwear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0E4E7" w14:textId="77777777" w:rsidR="00747EAD" w:rsidRDefault="00000000">
            <w:pPr>
              <w:jc w:val="center"/>
            </w:pPr>
            <w:r>
              <w:rPr>
                <w:sz w:val="20"/>
                <w:szCs w:val="20"/>
              </w:rPr>
              <w:t>$51,025,024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A3C65" w14:textId="77777777" w:rsidR="00747EAD" w:rsidRDefault="00000000">
            <w:pPr>
              <w:jc w:val="center"/>
            </w:pPr>
            <w:r>
              <w:rPr>
                <w:sz w:val="20"/>
                <w:szCs w:val="20"/>
              </w:rPr>
              <w:t>Women’s Apparel</w:t>
            </w:r>
          </w:p>
        </w:tc>
      </w:tr>
      <w:tr w:rsidR="00747EAD" w14:paraId="1F2498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769B" w14:textId="77777777" w:rsidR="00747EAD" w:rsidRDefault="00000000">
            <w:r>
              <w:rPr>
                <w:sz w:val="20"/>
                <w:szCs w:val="20"/>
              </w:rPr>
              <w:t>Southeast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0CD3" w14:textId="77777777" w:rsidR="00747EAD" w:rsidRDefault="00000000">
            <w:pPr>
              <w:jc w:val="center"/>
            </w:pPr>
            <w:r>
              <w:rPr>
                <w:sz w:val="20"/>
                <w:szCs w:val="20"/>
              </w:rPr>
              <w:t>Men’s Street Footwear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ABF84" w14:textId="77777777" w:rsidR="00747EAD" w:rsidRDefault="00000000">
            <w:pPr>
              <w:jc w:val="center"/>
            </w:pPr>
            <w:r>
              <w:rPr>
                <w:sz w:val="20"/>
                <w:szCs w:val="20"/>
              </w:rPr>
              <w:t>$36,019,236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DBA8" w14:textId="77777777" w:rsidR="00747EAD" w:rsidRDefault="00000000">
            <w:pPr>
              <w:jc w:val="center"/>
            </w:pPr>
            <w:r>
              <w:rPr>
                <w:sz w:val="20"/>
                <w:szCs w:val="20"/>
              </w:rPr>
              <w:t>Women’s Apparel</w:t>
            </w:r>
          </w:p>
        </w:tc>
      </w:tr>
      <w:tr w:rsidR="00747EAD" w14:paraId="2A715B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81949" w14:textId="77777777" w:rsidR="00747EAD" w:rsidRDefault="00000000">
            <w:r>
              <w:rPr>
                <w:sz w:val="20"/>
                <w:szCs w:val="20"/>
              </w:rPr>
              <w:t>Midwest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EEC40" w14:textId="77777777" w:rsidR="00747EAD" w:rsidRDefault="00000000">
            <w:pPr>
              <w:jc w:val="center"/>
            </w:pPr>
            <w:r>
              <w:rPr>
                <w:sz w:val="20"/>
                <w:szCs w:val="20"/>
              </w:rPr>
              <w:t>Men’s Street Footwear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A07D9" w14:textId="77777777" w:rsidR="00747EAD" w:rsidRDefault="00000000">
            <w:pPr>
              <w:jc w:val="center"/>
            </w:pPr>
            <w:r>
              <w:rPr>
                <w:sz w:val="20"/>
                <w:szCs w:val="20"/>
              </w:rPr>
              <w:t>$38,322,810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BFD4E" w14:textId="77777777" w:rsidR="00747EAD" w:rsidRDefault="00000000">
            <w:pPr>
              <w:jc w:val="center"/>
            </w:pPr>
            <w:r>
              <w:rPr>
                <w:sz w:val="20"/>
                <w:szCs w:val="20"/>
              </w:rPr>
              <w:t>Women’s Apparel</w:t>
            </w:r>
          </w:p>
        </w:tc>
      </w:tr>
      <w:tr w:rsidR="00747EAD" w14:paraId="3F8785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4025" w14:textId="77777777" w:rsidR="00747EAD" w:rsidRDefault="00000000">
            <w:r>
              <w:rPr>
                <w:sz w:val="20"/>
                <w:szCs w:val="20"/>
              </w:rPr>
              <w:t>South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AAFA" w14:textId="77777777" w:rsidR="00747EAD" w:rsidRDefault="00000000">
            <w:pPr>
              <w:jc w:val="center"/>
            </w:pPr>
            <w:r>
              <w:rPr>
                <w:sz w:val="20"/>
                <w:szCs w:val="20"/>
              </w:rPr>
              <w:t>Women’s Apparel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B0300" w14:textId="77777777" w:rsidR="00747EAD" w:rsidRDefault="00000000">
            <w:pPr>
              <w:jc w:val="center"/>
            </w:pPr>
            <w:r>
              <w:rPr>
                <w:sz w:val="20"/>
                <w:szCs w:val="20"/>
              </w:rPr>
              <w:t>$29,607,187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EEA18" w14:textId="77777777" w:rsidR="00747EAD" w:rsidRDefault="00000000">
            <w:pPr>
              <w:jc w:val="center"/>
            </w:pPr>
            <w:r>
              <w:rPr>
                <w:sz w:val="20"/>
                <w:szCs w:val="20"/>
              </w:rPr>
              <w:t>Men’s Street Footwear</w:t>
            </w:r>
          </w:p>
        </w:tc>
      </w:tr>
    </w:tbl>
    <w:p w14:paraId="4D162686" w14:textId="77777777" w:rsidR="00747EAD" w:rsidRDefault="00747EAD">
      <w:pPr>
        <w:spacing w:after="100"/>
      </w:pPr>
    </w:p>
    <w:p w14:paraId="65D0B58C" w14:textId="77777777" w:rsidR="00747EAD" w:rsidRDefault="00000000">
      <w:pPr>
        <w:spacing w:after="120"/>
      </w:pPr>
      <w:r>
        <w:t>Men’s Street Footwear dominates in four of five regions. The South is the only region where Women’s Apparel takes the top spot, suggesting distinct consumer preferences that warrant targeted marketing strategies in that market.</w:t>
      </w:r>
    </w:p>
    <w:p w14:paraId="12D1B805" w14:textId="77777777" w:rsidR="00747EAD" w:rsidRDefault="00747EAD">
      <w:pPr>
        <w:spacing w:after="100"/>
      </w:pPr>
    </w:p>
    <w:p w14:paraId="128D4A79" w14:textId="77777777" w:rsidR="00747EAD" w:rsidRDefault="00000000">
      <w:r>
        <w:br w:type="page"/>
      </w:r>
    </w:p>
    <w:p w14:paraId="516EAF57" w14:textId="77777777" w:rsidR="00747EAD" w:rsidRDefault="00000000">
      <w:pPr>
        <w:pStyle w:val="Heading1"/>
        <w:pBdr>
          <w:bottom w:val="single" w:sz="8" w:space="1" w:color="2E75B6"/>
        </w:pBdr>
      </w:pPr>
      <w:r>
        <w:lastRenderedPageBreak/>
        <w:t>3. Strategic Recommendations</w:t>
      </w:r>
    </w:p>
    <w:p w14:paraId="1E497CF7" w14:textId="77777777" w:rsidR="00747EAD" w:rsidRDefault="00000000">
      <w:pPr>
        <w:spacing w:after="120"/>
      </w:pPr>
      <w:r>
        <w:t>Based on the data analysis, the following strategic recommendations are provided across five key areas:</w:t>
      </w:r>
    </w:p>
    <w:p w14:paraId="044BD9D7" w14:textId="77777777" w:rsidR="00747EAD" w:rsidRDefault="00747EAD">
      <w:pPr>
        <w:spacing w:after="100"/>
      </w:pPr>
    </w:p>
    <w:p w14:paraId="6CF0B2DE" w14:textId="77777777" w:rsidR="00747EAD" w:rsidRDefault="00000000">
      <w:pPr>
        <w:pStyle w:val="Heading2"/>
      </w:pPr>
      <w:r>
        <w:t>3.1 Product Strategy</w:t>
      </w:r>
    </w:p>
    <w:p w14:paraId="690ADD77" w14:textId="77777777" w:rsidR="00747EAD" w:rsidRDefault="00000000">
      <w:pPr>
        <w:pStyle w:val="ListParagraph"/>
        <w:numPr>
          <w:ilvl w:val="0"/>
          <w:numId w:val="2"/>
        </w:numPr>
        <w:spacing w:after="80"/>
      </w:pPr>
      <w:r>
        <w:rPr>
          <w:b/>
          <w:bCs/>
        </w:rPr>
        <w:t xml:space="preserve">Expand hero products: </w:t>
      </w:r>
      <w:r>
        <w:t>Double down on Men’s Street Footwear – the highest revenue generator ($208.8M) with the best operating margin (44.6%). Increase inventory, expand SKU range, and explore premium tiers.</w:t>
      </w:r>
    </w:p>
    <w:p w14:paraId="60DF10F2" w14:textId="77777777" w:rsidR="00747EAD" w:rsidRDefault="00000000">
      <w:pPr>
        <w:pStyle w:val="ListParagraph"/>
        <w:numPr>
          <w:ilvl w:val="0"/>
          <w:numId w:val="2"/>
        </w:numPr>
        <w:spacing w:after="80"/>
      </w:pPr>
      <w:r>
        <w:rPr>
          <w:b/>
          <w:bCs/>
        </w:rPr>
        <w:t xml:space="preserve">Invest in Women’s Apparel: </w:t>
      </w:r>
      <w:r>
        <w:t>Women’s Apparel is the surprise performer – second highest revenue ($179M) with a 44.1% margin. Launch targeted women’s apparel campaigns leveraging fashion-forward positioning.</w:t>
      </w:r>
    </w:p>
    <w:p w14:paraId="6899F146" w14:textId="77777777" w:rsidR="00747EAD" w:rsidRDefault="00000000">
      <w:pPr>
        <w:pStyle w:val="ListParagraph"/>
        <w:numPr>
          <w:ilvl w:val="0"/>
          <w:numId w:val="2"/>
        </w:numPr>
        <w:spacing w:after="80"/>
      </w:pPr>
      <w:r>
        <w:rPr>
          <w:b/>
          <w:bCs/>
        </w:rPr>
        <w:t xml:space="preserve">Grow Women’s Athletic Footwear: </w:t>
      </w:r>
      <w:r>
        <w:t>Women’s Athletic Footwear shows strong growth (291% YoY) but ranks last in absolute revenue. Invest in this category now to capture market share before saturation.</w:t>
      </w:r>
    </w:p>
    <w:p w14:paraId="74C9F0B4" w14:textId="77777777" w:rsidR="00747EAD" w:rsidRDefault="00000000">
      <w:pPr>
        <w:pStyle w:val="ListParagraph"/>
        <w:numPr>
          <w:ilvl w:val="0"/>
          <w:numId w:val="2"/>
        </w:numPr>
        <w:spacing w:after="80"/>
      </w:pPr>
      <w:r>
        <w:rPr>
          <w:b/>
          <w:bCs/>
        </w:rPr>
        <w:t xml:space="preserve">Improve Men’s Athletic Footwear margins: </w:t>
      </w:r>
      <w:r>
        <w:t>Men’s Athletic Footwear has the lowest operating margin (40.3%). Review pricing strategy and cost structure for this line to improve profitability without compromising volume.</w:t>
      </w:r>
    </w:p>
    <w:p w14:paraId="02242746" w14:textId="77777777" w:rsidR="00747EAD" w:rsidRDefault="00747EAD">
      <w:pPr>
        <w:spacing w:after="100"/>
      </w:pPr>
    </w:p>
    <w:p w14:paraId="400361E6" w14:textId="77777777" w:rsidR="00747EAD" w:rsidRDefault="00000000">
      <w:pPr>
        <w:pStyle w:val="Heading2"/>
      </w:pPr>
      <w:r>
        <w:t>3.2 Channel Optimization</w:t>
      </w:r>
    </w:p>
    <w:p w14:paraId="5CCF9A9C" w14:textId="77777777" w:rsidR="00747EAD" w:rsidRDefault="00000000">
      <w:pPr>
        <w:pStyle w:val="ListParagraph"/>
        <w:numPr>
          <w:ilvl w:val="0"/>
          <w:numId w:val="2"/>
        </w:numPr>
        <w:spacing w:after="80"/>
      </w:pPr>
      <w:r>
        <w:rPr>
          <w:b/>
          <w:bCs/>
        </w:rPr>
        <w:t xml:space="preserve">Grow the online channel aggressively: </w:t>
      </w:r>
      <w:r>
        <w:t>Online sales currently account for only 27.5% of revenue despite online retail being the dominant trend globally. Invest in e-commerce infrastructure, digital marketing, and direct-to-consumer (DTC) capabilities to grow this share to at least 40%.</w:t>
      </w:r>
    </w:p>
    <w:p w14:paraId="236B2C4A" w14:textId="77777777" w:rsidR="00747EAD" w:rsidRDefault="00000000">
      <w:pPr>
        <w:pStyle w:val="ListParagraph"/>
        <w:numPr>
          <w:ilvl w:val="0"/>
          <w:numId w:val="2"/>
        </w:numPr>
        <w:spacing w:after="80"/>
      </w:pPr>
      <w:r>
        <w:rPr>
          <w:b/>
          <w:bCs/>
        </w:rPr>
        <w:t xml:space="preserve">Align channel strategy with regional preferences: </w:t>
      </w:r>
      <w:r>
        <w:t>In-store sales dominate in the Northeast and West. Outlet dominates in the South. Tailor channel investments region by region rather than applying a one-size-fits-all approach.</w:t>
      </w:r>
    </w:p>
    <w:p w14:paraId="618ECFA6" w14:textId="77777777" w:rsidR="00747EAD" w:rsidRDefault="00000000">
      <w:pPr>
        <w:pStyle w:val="ListParagraph"/>
        <w:numPr>
          <w:ilvl w:val="0"/>
          <w:numId w:val="2"/>
        </w:numPr>
        <w:spacing w:after="80"/>
      </w:pPr>
      <w:proofErr w:type="spellStart"/>
      <w:r>
        <w:rPr>
          <w:b/>
          <w:bCs/>
        </w:rPr>
        <w:t>Capitalise</w:t>
      </w:r>
      <w:proofErr w:type="spellEnd"/>
      <w:r>
        <w:rPr>
          <w:b/>
          <w:bCs/>
        </w:rPr>
        <w:t xml:space="preserve"> on Q4 with seasonal campaigns: </w:t>
      </w:r>
      <w:r>
        <w:t>Q4 2020 was the weakest quarter ($27.5M). Develop Q4-specific promotions (holiday campaigns, Black Friday bundles, year-end clearance) to smooth seasonal dips and recapture lost revenue.</w:t>
      </w:r>
    </w:p>
    <w:p w14:paraId="3EC0F90F" w14:textId="77777777" w:rsidR="00747EAD" w:rsidRDefault="00000000">
      <w:pPr>
        <w:pStyle w:val="ListParagraph"/>
        <w:numPr>
          <w:ilvl w:val="0"/>
          <w:numId w:val="2"/>
        </w:numPr>
        <w:spacing w:after="80"/>
      </w:pPr>
      <w:r>
        <w:rPr>
          <w:b/>
          <w:bCs/>
        </w:rPr>
        <w:t xml:space="preserve">Prepare for peak months: </w:t>
      </w:r>
      <w:r>
        <w:t>July and December are peak months in 2021. Pre-position inventory, amplify marketing spend, and ensure fulfilment capacity ahead of these months.</w:t>
      </w:r>
    </w:p>
    <w:p w14:paraId="0C1F818E" w14:textId="77777777" w:rsidR="00747EAD" w:rsidRDefault="00747EAD">
      <w:pPr>
        <w:spacing w:after="100"/>
      </w:pPr>
    </w:p>
    <w:p w14:paraId="2FB9D48B" w14:textId="77777777" w:rsidR="00747EAD" w:rsidRDefault="00000000">
      <w:pPr>
        <w:pStyle w:val="Heading2"/>
      </w:pPr>
      <w:r>
        <w:t>3.3 Regional Focus</w:t>
      </w:r>
    </w:p>
    <w:p w14:paraId="071B9591" w14:textId="77777777" w:rsidR="00747EAD" w:rsidRDefault="00000000">
      <w:pPr>
        <w:pStyle w:val="ListParagraph"/>
        <w:numPr>
          <w:ilvl w:val="0"/>
          <w:numId w:val="2"/>
        </w:numPr>
        <w:spacing w:after="80"/>
      </w:pPr>
      <w:r>
        <w:rPr>
          <w:b/>
          <w:bCs/>
        </w:rPr>
        <w:t xml:space="preserve">Protect and grow the West: </w:t>
      </w:r>
      <w:r>
        <w:t>The West generates 30% of all revenue. Maintain investment, pursue deeper market penetration, and use the West as a test-bed for new product launches before national rollout.</w:t>
      </w:r>
    </w:p>
    <w:p w14:paraId="48459093" w14:textId="77777777" w:rsidR="00747EAD" w:rsidRDefault="00000000">
      <w:pPr>
        <w:pStyle w:val="ListParagraph"/>
        <w:numPr>
          <w:ilvl w:val="0"/>
          <w:numId w:val="2"/>
        </w:numPr>
        <w:spacing w:after="80"/>
      </w:pPr>
      <w:r>
        <w:rPr>
          <w:b/>
          <w:bCs/>
        </w:rPr>
        <w:t xml:space="preserve">Develop the South and Midwest: </w:t>
      </w:r>
      <w:r>
        <w:t>South and Midwest lag behind (combined 31.2% of revenue). Launch targeted regional campaigns, explore local retailer partnerships, and align product mix with local consumer preferences.</w:t>
      </w:r>
    </w:p>
    <w:p w14:paraId="2FC83A62" w14:textId="77777777" w:rsidR="00747EAD" w:rsidRDefault="00000000">
      <w:pPr>
        <w:pStyle w:val="ListParagraph"/>
        <w:numPr>
          <w:ilvl w:val="0"/>
          <w:numId w:val="2"/>
        </w:numPr>
        <w:spacing w:after="80"/>
      </w:pPr>
      <w:proofErr w:type="spellStart"/>
      <w:r>
        <w:rPr>
          <w:b/>
          <w:bCs/>
        </w:rPr>
        <w:lastRenderedPageBreak/>
        <w:t>Customise</w:t>
      </w:r>
      <w:proofErr w:type="spellEnd"/>
      <w:r>
        <w:rPr>
          <w:b/>
          <w:bCs/>
        </w:rPr>
        <w:t xml:space="preserve"> South strategy around Women’s Apparel: </w:t>
      </w:r>
      <w:r>
        <w:t>The South uniquely prefers Women’s Apparel over Men’s Footwear. Design Southern marketing campaigns that lead with Women’s Apparel rather than the national default of Men’s Footwear.</w:t>
      </w:r>
    </w:p>
    <w:p w14:paraId="2F74996B" w14:textId="77777777" w:rsidR="00747EAD" w:rsidRDefault="00000000">
      <w:pPr>
        <w:pStyle w:val="ListParagraph"/>
        <w:numPr>
          <w:ilvl w:val="0"/>
          <w:numId w:val="2"/>
        </w:numPr>
        <w:spacing w:after="80"/>
      </w:pPr>
      <w:r>
        <w:rPr>
          <w:b/>
          <w:bCs/>
        </w:rPr>
        <w:t xml:space="preserve">Leverage online in the Southeast: </w:t>
      </w:r>
      <w:r>
        <w:t xml:space="preserve">The Southeast shows strong online preference ($83.9M online). </w:t>
      </w:r>
      <w:proofErr w:type="spellStart"/>
      <w:r>
        <w:t>Prioritise</w:t>
      </w:r>
      <w:proofErr w:type="spellEnd"/>
      <w:r>
        <w:t xml:space="preserve"> digital channels and targeted social media advertising for Southeast markets.</w:t>
      </w:r>
    </w:p>
    <w:p w14:paraId="272E7337" w14:textId="77777777" w:rsidR="00747EAD" w:rsidRDefault="00747EAD">
      <w:pPr>
        <w:spacing w:after="100"/>
      </w:pPr>
    </w:p>
    <w:p w14:paraId="3C06DA8D" w14:textId="77777777" w:rsidR="00747EAD" w:rsidRDefault="00000000">
      <w:pPr>
        <w:pStyle w:val="Heading2"/>
      </w:pPr>
      <w:r>
        <w:t>3.4 Demand Forecasting</w:t>
      </w:r>
    </w:p>
    <w:p w14:paraId="6DFB1754" w14:textId="77777777" w:rsidR="00747EAD" w:rsidRDefault="00000000">
      <w:pPr>
        <w:pStyle w:val="ListParagraph"/>
        <w:numPr>
          <w:ilvl w:val="0"/>
          <w:numId w:val="2"/>
        </w:numPr>
        <w:spacing w:after="80"/>
      </w:pPr>
      <w:r>
        <w:rPr>
          <w:b/>
          <w:bCs/>
        </w:rPr>
        <w:t xml:space="preserve">Build a seasonality-aware inventory model: </w:t>
      </w:r>
      <w:r>
        <w:t>Integrate seasonal demand patterns (July and December peaks; Q4 2020 trough) into inventory planning models to avoid stockouts during peaks and overstock during slow periods.</w:t>
      </w:r>
    </w:p>
    <w:p w14:paraId="54BAF5FD" w14:textId="77777777" w:rsidR="00747EAD" w:rsidRDefault="00000000">
      <w:pPr>
        <w:pStyle w:val="ListParagraph"/>
        <w:numPr>
          <w:ilvl w:val="0"/>
          <w:numId w:val="2"/>
        </w:numPr>
        <w:spacing w:after="80"/>
      </w:pPr>
      <w:r>
        <w:rPr>
          <w:b/>
          <w:bCs/>
        </w:rPr>
        <w:t xml:space="preserve">Establish clear sales targets for benchmarking: </w:t>
      </w:r>
      <w:r>
        <w:t>Collect structured benchmark/target data in future datasets to enable variance analysis and performance-to-target reporting.</w:t>
      </w:r>
    </w:p>
    <w:p w14:paraId="237BCA25" w14:textId="77777777" w:rsidR="00747EAD" w:rsidRDefault="00000000">
      <w:pPr>
        <w:pStyle w:val="ListParagraph"/>
        <w:numPr>
          <w:ilvl w:val="0"/>
          <w:numId w:val="2"/>
        </w:numPr>
        <w:spacing w:after="80"/>
      </w:pPr>
      <w:r>
        <w:rPr>
          <w:b/>
          <w:bCs/>
        </w:rPr>
        <w:t xml:space="preserve">Scenario planning for post-recovery </w:t>
      </w:r>
      <w:proofErr w:type="spellStart"/>
      <w:r>
        <w:rPr>
          <w:b/>
          <w:bCs/>
        </w:rPr>
        <w:t>normalisation</w:t>
      </w:r>
      <w:proofErr w:type="spellEnd"/>
      <w:r>
        <w:rPr>
          <w:b/>
          <w:bCs/>
        </w:rPr>
        <w:t xml:space="preserve">: </w:t>
      </w:r>
      <w:r>
        <w:t>The dramatic 2021 recovery (294% YoY) may not repeat. Model conservative, moderate, and optimistic scenarios for future planning to avoid overcommitting resources.</w:t>
      </w:r>
    </w:p>
    <w:p w14:paraId="5F06C21C" w14:textId="77777777" w:rsidR="00747EAD" w:rsidRDefault="00000000">
      <w:pPr>
        <w:pStyle w:val="ListParagraph"/>
        <w:numPr>
          <w:ilvl w:val="0"/>
          <w:numId w:val="2"/>
        </w:numPr>
        <w:spacing w:after="80"/>
      </w:pPr>
      <w:r>
        <w:rPr>
          <w:b/>
          <w:bCs/>
        </w:rPr>
        <w:t xml:space="preserve">Monitor emerging categories closely: </w:t>
      </w:r>
      <w:r>
        <w:t>Track Women’s Athletic Footwear demand closely as it shows early growth signals. Use leading indicators (search trends, online traffic) to anticipate demand shifts before they appear in sales data.</w:t>
      </w:r>
    </w:p>
    <w:p w14:paraId="21518FC1" w14:textId="77777777" w:rsidR="00747EAD" w:rsidRDefault="00747EAD">
      <w:pPr>
        <w:spacing w:after="100"/>
      </w:pPr>
    </w:p>
    <w:p w14:paraId="5104A1F3" w14:textId="77777777" w:rsidR="00747EAD" w:rsidRDefault="00000000">
      <w:pPr>
        <w:pStyle w:val="Heading2"/>
      </w:pPr>
      <w:r>
        <w:t>3.5 Retailer and Partner Management</w:t>
      </w:r>
    </w:p>
    <w:p w14:paraId="39C5C204" w14:textId="77777777" w:rsidR="00747EAD" w:rsidRDefault="00000000">
      <w:pPr>
        <w:pStyle w:val="ListParagraph"/>
        <w:numPr>
          <w:ilvl w:val="0"/>
          <w:numId w:val="2"/>
        </w:numPr>
        <w:spacing w:after="80"/>
      </w:pPr>
      <w:r>
        <w:rPr>
          <w:b/>
          <w:bCs/>
        </w:rPr>
        <w:t xml:space="preserve">Deepen strategic partnerships with West Gear and Foot Locker: </w:t>
      </w:r>
      <w:r>
        <w:t>West Gear and Foot Locker are the top revenue contributors. Strengthen these partnerships through co-marketing deals, exclusive product launches, and preferential inventory allocation.</w:t>
      </w:r>
    </w:p>
    <w:p w14:paraId="72B0EC04" w14:textId="77777777" w:rsidR="00747EAD" w:rsidRDefault="00000000">
      <w:pPr>
        <w:pStyle w:val="ListParagraph"/>
        <w:numPr>
          <w:ilvl w:val="0"/>
          <w:numId w:val="2"/>
        </w:numPr>
        <w:spacing w:after="80"/>
      </w:pPr>
      <w:proofErr w:type="spellStart"/>
      <w:r>
        <w:rPr>
          <w:b/>
          <w:bCs/>
        </w:rPr>
        <w:t>Maximise</w:t>
      </w:r>
      <w:proofErr w:type="spellEnd"/>
      <w:r>
        <w:rPr>
          <w:b/>
          <w:bCs/>
        </w:rPr>
        <w:t xml:space="preserve"> Sports Direct’s high-margin potential: </w:t>
      </w:r>
      <w:r>
        <w:t>Sports Direct delivers the highest operating margin (44.5%) despite ranking 3rd in revenue. Explore strategies to grow Sports Direct’s revenue volume while protecting its premium margin profile.</w:t>
      </w:r>
    </w:p>
    <w:p w14:paraId="085B4A1F" w14:textId="77777777" w:rsidR="00747EAD" w:rsidRDefault="00000000">
      <w:pPr>
        <w:pStyle w:val="ListParagraph"/>
        <w:numPr>
          <w:ilvl w:val="0"/>
          <w:numId w:val="2"/>
        </w:numPr>
        <w:spacing w:after="80"/>
      </w:pPr>
      <w:r>
        <w:rPr>
          <w:b/>
          <w:bCs/>
        </w:rPr>
        <w:t xml:space="preserve">Review Walmart performance and consider repositioning: </w:t>
      </w:r>
      <w:r>
        <w:t>Walmart has the lowest revenue and the lowest operating margin (40.7%). Conduct a detailed product mix and pricing review for Walmart stores to determine whether repositioning, volume renegotiation, or exit is the right strategic move.</w:t>
      </w:r>
    </w:p>
    <w:p w14:paraId="313733B2" w14:textId="77777777" w:rsidR="00747EAD" w:rsidRDefault="00000000">
      <w:pPr>
        <w:pStyle w:val="ListParagraph"/>
        <w:numPr>
          <w:ilvl w:val="0"/>
          <w:numId w:val="2"/>
        </w:numPr>
        <w:spacing w:after="80"/>
      </w:pPr>
      <w:r>
        <w:rPr>
          <w:b/>
          <w:bCs/>
        </w:rPr>
        <w:t xml:space="preserve">Strengthen Amazon brand protection: </w:t>
      </w:r>
      <w:r>
        <w:t xml:space="preserve">Amazon accounts for $77.7M in revenue but may be vulnerable to counterfeit and grey-market risks. Invest in brand control measures, </w:t>
      </w:r>
      <w:proofErr w:type="spellStart"/>
      <w:r>
        <w:t>authorised</w:t>
      </w:r>
      <w:proofErr w:type="spellEnd"/>
      <w:r>
        <w:t xml:space="preserve"> seller programs, and premium product listings on the platform.</w:t>
      </w:r>
    </w:p>
    <w:p w14:paraId="2DC7027D" w14:textId="77777777" w:rsidR="00747EAD" w:rsidRDefault="00747EAD">
      <w:pPr>
        <w:spacing w:after="100"/>
      </w:pPr>
    </w:p>
    <w:p w14:paraId="46B7528C" w14:textId="77777777" w:rsidR="00747EAD" w:rsidRDefault="00000000">
      <w:r>
        <w:br w:type="page"/>
      </w:r>
    </w:p>
    <w:p w14:paraId="01E6963C" w14:textId="77777777" w:rsidR="00747EAD" w:rsidRDefault="00000000">
      <w:pPr>
        <w:pStyle w:val="Heading1"/>
        <w:pBdr>
          <w:bottom w:val="single" w:sz="8" w:space="1" w:color="2E75B6"/>
        </w:pBdr>
      </w:pPr>
      <w:r>
        <w:lastRenderedPageBreak/>
        <w:t>4. Conclusion</w:t>
      </w:r>
    </w:p>
    <w:p w14:paraId="061E3951" w14:textId="77777777" w:rsidR="00747EAD" w:rsidRDefault="00000000">
      <w:pPr>
        <w:spacing w:after="120"/>
      </w:pPr>
      <w:r>
        <w:t>Adidas demonstrated a remarkable sales recovery in 2021 following a subdued 2020, with total revenues approaching $900M across the two-year period. The data reveals clear winners: Men’s Street Footwear leads in product performance, the West region leads geographically, West Gear and Foot Locker are the top retail partners, and In-store remains the primary revenue channel.</w:t>
      </w:r>
    </w:p>
    <w:p w14:paraId="508990C6" w14:textId="77777777" w:rsidR="00747EAD" w:rsidRDefault="00747EAD">
      <w:pPr>
        <w:spacing w:after="100"/>
      </w:pPr>
    </w:p>
    <w:p w14:paraId="4883DD2D" w14:textId="77777777" w:rsidR="00747EAD" w:rsidRDefault="00000000">
      <w:pPr>
        <w:spacing w:after="120"/>
      </w:pPr>
      <w:r>
        <w:t>However, the analysis also uncovers significant strategic opportunities: online channel growth, Midwest and South development, Women’s Athletic Footwear investment, and a Walmart partnership review. The Q4 seasonal weakness and the South’s unique consumer preference for Women’s Apparel are actionable insights that, if addressed, could meaningfully improve both revenue and profitability.</w:t>
      </w:r>
    </w:p>
    <w:p w14:paraId="05C8EF6D" w14:textId="77777777" w:rsidR="00747EAD" w:rsidRDefault="00747EAD">
      <w:pPr>
        <w:spacing w:after="100"/>
      </w:pPr>
    </w:p>
    <w:p w14:paraId="0895E78B" w14:textId="77777777" w:rsidR="00747EAD" w:rsidRDefault="00000000">
      <w:pPr>
        <w:spacing w:after="120"/>
      </w:pPr>
      <w:r>
        <w:t>By implementing the product, channel, regional, forecasting, and partner management recommendations outlined in this report, Adidas is well positioned to sustain its recovery momentum and build a more diversified, resilient, and profitable business in the years ahead.</w:t>
      </w:r>
    </w:p>
    <w:p w14:paraId="79E062C9" w14:textId="77777777" w:rsidR="00747EAD" w:rsidRDefault="00747EAD">
      <w:pPr>
        <w:spacing w:after="100"/>
      </w:pPr>
    </w:p>
    <w:p w14:paraId="303AA811" w14:textId="77777777" w:rsidR="00747EAD" w:rsidRDefault="00747EAD">
      <w:pPr>
        <w:spacing w:after="100"/>
      </w:pPr>
    </w:p>
    <w:p w14:paraId="554E4F25" w14:textId="77777777" w:rsidR="00747EAD" w:rsidRDefault="00000000">
      <w:pPr>
        <w:pStyle w:val="Heading1"/>
        <w:pBdr>
          <w:bottom w:val="single" w:sz="8" w:space="1" w:color="2E75B6"/>
        </w:pBdr>
      </w:pPr>
      <w:r>
        <w:t>5. Appendix: Data Summary</w:t>
      </w:r>
    </w:p>
    <w:p w14:paraId="383F1668" w14:textId="77777777" w:rsidR="00747EAD" w:rsidRDefault="00000000">
      <w:pPr>
        <w:pStyle w:val="Heading3"/>
      </w:pPr>
      <w: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7EAD" w14:paraId="4B451FF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4B770F" w14:textId="77777777" w:rsidR="00747EAD" w:rsidRDefault="00000000">
            <w:pPr>
              <w:jc w:val="center"/>
            </w:pPr>
            <w:r>
              <w:rPr>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236E23" w14:textId="77777777" w:rsidR="00747EAD" w:rsidRDefault="00000000">
            <w:pPr>
              <w:jc w:val="center"/>
            </w:pPr>
            <w:r>
              <w:rPr>
                <w:b/>
                <w:bCs/>
                <w:color w:val="FFFFFF"/>
                <w:sz w:val="20"/>
                <w:szCs w:val="20"/>
              </w:rPr>
              <w:t>Detail</w:t>
            </w:r>
          </w:p>
        </w:tc>
      </w:tr>
      <w:tr w:rsidR="00747EAD" w14:paraId="661823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71141" w14:textId="77777777" w:rsidR="00747EAD" w:rsidRDefault="00000000">
            <w:r>
              <w:rPr>
                <w:sz w:val="20"/>
                <w:szCs w:val="20"/>
              </w:rPr>
              <w:t>Source 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C6FF" w14:textId="77777777" w:rsidR="00747EAD" w:rsidRDefault="00000000">
            <w:pPr>
              <w:jc w:val="center"/>
            </w:pPr>
            <w:r>
              <w:rPr>
                <w:sz w:val="20"/>
                <w:szCs w:val="20"/>
              </w:rPr>
              <w:t>Beginner_capstone_dataset_2.xlsx</w:t>
            </w:r>
          </w:p>
        </w:tc>
      </w:tr>
      <w:tr w:rsidR="00747EAD" w14:paraId="63F8F7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3803C" w14:textId="77777777" w:rsidR="00747EAD" w:rsidRDefault="00000000">
            <w:r>
              <w:rPr>
                <w:sz w:val="20"/>
                <w:szCs w:val="20"/>
              </w:rPr>
              <w:t>Sheet Name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B58C2" w14:textId="77777777" w:rsidR="00747EAD" w:rsidRDefault="00000000">
            <w:pPr>
              <w:jc w:val="center"/>
            </w:pPr>
            <w:r>
              <w:rPr>
                <w:sz w:val="20"/>
                <w:szCs w:val="20"/>
              </w:rPr>
              <w:t>Data Sales Adidas</w:t>
            </w:r>
          </w:p>
        </w:tc>
      </w:tr>
      <w:tr w:rsidR="00747EAD" w14:paraId="17460E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E736" w14:textId="77777777" w:rsidR="00747EAD" w:rsidRDefault="00000000">
            <w:r>
              <w:rPr>
                <w:sz w:val="20"/>
                <w:szCs w:val="20"/>
              </w:rPr>
              <w:t>Total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FCD3" w14:textId="77777777" w:rsidR="00747EAD" w:rsidRDefault="00000000">
            <w:pPr>
              <w:jc w:val="center"/>
            </w:pPr>
            <w:r>
              <w:rPr>
                <w:sz w:val="20"/>
                <w:szCs w:val="20"/>
              </w:rPr>
              <w:t>9,648 transactions</w:t>
            </w:r>
          </w:p>
        </w:tc>
      </w:tr>
      <w:tr w:rsidR="00747EAD" w14:paraId="49F4CC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FB680" w14:textId="77777777" w:rsidR="00747EAD" w:rsidRDefault="00000000">
            <w:r>
              <w:rPr>
                <w:sz w:val="20"/>
                <w:szCs w:val="20"/>
              </w:rPr>
              <w:t>Date Range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9497C" w14:textId="77777777" w:rsidR="00747EAD" w:rsidRDefault="00000000">
            <w:pPr>
              <w:jc w:val="center"/>
            </w:pPr>
            <w:r>
              <w:rPr>
                <w:sz w:val="20"/>
                <w:szCs w:val="20"/>
              </w:rPr>
              <w:t>1st January 2020 – 31st December 2021</w:t>
            </w:r>
          </w:p>
        </w:tc>
      </w:tr>
      <w:tr w:rsidR="00747EAD" w14:paraId="0E642C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E0E7" w14:textId="77777777" w:rsidR="00747EAD" w:rsidRDefault="00000000">
            <w:r>
              <w:rPr>
                <w:sz w:val="20"/>
                <w:szCs w:val="20"/>
              </w:rPr>
              <w:t>Retailers Covered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E265" w14:textId="77777777" w:rsidR="00747EAD" w:rsidRDefault="00000000">
            <w:pPr>
              <w:jc w:val="center"/>
            </w:pPr>
            <w:r>
              <w:rPr>
                <w:sz w:val="20"/>
                <w:szCs w:val="20"/>
              </w:rPr>
              <w:t>West Gear, Foot Locker, Sports Direct, Kohl’s, Amazon, Walmart</w:t>
            </w:r>
          </w:p>
        </w:tc>
      </w:tr>
      <w:tr w:rsidR="00747EAD" w14:paraId="155CF8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6EAAB" w14:textId="77777777" w:rsidR="00747EAD" w:rsidRDefault="00000000">
            <w:r>
              <w:rPr>
                <w:sz w:val="20"/>
                <w:szCs w:val="20"/>
              </w:rPr>
              <w:t>Regions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57F2E" w14:textId="77777777" w:rsidR="00747EAD" w:rsidRDefault="00000000">
            <w:pPr>
              <w:jc w:val="center"/>
            </w:pPr>
            <w:r>
              <w:rPr>
                <w:sz w:val="20"/>
                <w:szCs w:val="20"/>
              </w:rPr>
              <w:t>West, Northeast, Southeast, South, Midwest</w:t>
            </w:r>
          </w:p>
        </w:tc>
      </w:tr>
      <w:tr w:rsidR="00747EAD" w14:paraId="33E913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4866" w14:textId="77777777" w:rsidR="00747EAD" w:rsidRDefault="00000000">
            <w:r>
              <w:rPr>
                <w:sz w:val="20"/>
                <w:szCs w:val="20"/>
              </w:rPr>
              <w:t>Product Categories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73000" w14:textId="77777777" w:rsidR="00747EAD" w:rsidRDefault="00000000">
            <w:pPr>
              <w:jc w:val="center"/>
            </w:pPr>
            <w:r>
              <w:rPr>
                <w:sz w:val="20"/>
                <w:szCs w:val="20"/>
              </w:rPr>
              <w:t>6 (Men’s/Women’s Street Footwear, Athletic Footwear, Apparel)</w:t>
            </w:r>
          </w:p>
        </w:tc>
      </w:tr>
      <w:tr w:rsidR="00747EAD" w14:paraId="2A9C91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5ECEE" w14:textId="77777777" w:rsidR="00747EAD" w:rsidRDefault="00000000">
            <w:r>
              <w:rPr>
                <w:sz w:val="20"/>
                <w:szCs w:val="20"/>
              </w:rPr>
              <w:t>Sales Methods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F2149" w14:textId="77777777" w:rsidR="00747EAD" w:rsidRDefault="00000000">
            <w:pPr>
              <w:jc w:val="center"/>
            </w:pPr>
            <w:r>
              <w:rPr>
                <w:sz w:val="20"/>
                <w:szCs w:val="20"/>
              </w:rPr>
              <w:t xml:space="preserve">In-store, Outlet, </w:t>
            </w:r>
            <w:proofErr w:type="gramStart"/>
            <w:r>
              <w:rPr>
                <w:sz w:val="20"/>
                <w:szCs w:val="20"/>
              </w:rPr>
              <w:t>Online</w:t>
            </w:r>
            <w:proofErr w:type="gramEnd"/>
          </w:p>
        </w:tc>
      </w:tr>
      <w:tr w:rsidR="00747EAD" w14:paraId="774A7D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A398" w14:textId="77777777" w:rsidR="00747EAD" w:rsidRDefault="00000000">
            <w:r>
              <w:rPr>
                <w:sz w:val="20"/>
                <w:szCs w:val="20"/>
              </w:rPr>
              <w:t>Key Metrics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F129" w14:textId="77777777" w:rsidR="00747EAD" w:rsidRDefault="00000000">
            <w:pPr>
              <w:jc w:val="center"/>
            </w:pPr>
            <w:r>
              <w:rPr>
                <w:sz w:val="20"/>
                <w:szCs w:val="20"/>
              </w:rPr>
              <w:t>Revenue, Operating Profit, Operating Margin, Units Sold, Price per Unit</w:t>
            </w:r>
          </w:p>
        </w:tc>
      </w:tr>
    </w:tbl>
    <w:p w14:paraId="7FC8D505" w14:textId="77777777" w:rsidR="00747EAD" w:rsidRDefault="00747EAD">
      <w:pPr>
        <w:spacing w:after="100"/>
      </w:pPr>
    </w:p>
    <w:p w14:paraId="65B5B799" w14:textId="77777777" w:rsidR="00817946" w:rsidRDefault="00817946">
      <w:pPr>
        <w:spacing w:after="100"/>
      </w:pPr>
    </w:p>
    <w:p w14:paraId="552B86DC" w14:textId="77777777" w:rsidR="00817946" w:rsidRDefault="00817946">
      <w:pPr>
        <w:spacing w:after="100"/>
      </w:pPr>
    </w:p>
    <w:p w14:paraId="3A08A3C8" w14:textId="77777777" w:rsidR="00817946" w:rsidRDefault="00817946">
      <w:pPr>
        <w:spacing w:after="100"/>
      </w:pPr>
    </w:p>
    <w:sectPr w:rsidR="0081794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F1C1E"/>
    <w:multiLevelType w:val="hybridMultilevel"/>
    <w:tmpl w:val="AB00B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46AE1"/>
    <w:multiLevelType w:val="hybridMultilevel"/>
    <w:tmpl w:val="096E1DF4"/>
    <w:lvl w:ilvl="0" w:tplc="7FD8DFEC">
      <w:start w:val="1"/>
      <w:numFmt w:val="decimal"/>
      <w:lvlText w:val="%1."/>
      <w:lvlJc w:val="left"/>
      <w:pPr>
        <w:ind w:left="720" w:hanging="360"/>
      </w:pPr>
    </w:lvl>
    <w:lvl w:ilvl="1" w:tplc="007842A2">
      <w:numFmt w:val="decimal"/>
      <w:lvlText w:val=""/>
      <w:lvlJc w:val="left"/>
    </w:lvl>
    <w:lvl w:ilvl="2" w:tplc="977C1354">
      <w:numFmt w:val="decimal"/>
      <w:lvlText w:val=""/>
      <w:lvlJc w:val="left"/>
    </w:lvl>
    <w:lvl w:ilvl="3" w:tplc="CA20DC50">
      <w:numFmt w:val="decimal"/>
      <w:lvlText w:val=""/>
      <w:lvlJc w:val="left"/>
    </w:lvl>
    <w:lvl w:ilvl="4" w:tplc="79E495EC">
      <w:numFmt w:val="decimal"/>
      <w:lvlText w:val=""/>
      <w:lvlJc w:val="left"/>
    </w:lvl>
    <w:lvl w:ilvl="5" w:tplc="F36032B4">
      <w:numFmt w:val="decimal"/>
      <w:lvlText w:val=""/>
      <w:lvlJc w:val="left"/>
    </w:lvl>
    <w:lvl w:ilvl="6" w:tplc="6F4E776C">
      <w:numFmt w:val="decimal"/>
      <w:lvlText w:val=""/>
      <w:lvlJc w:val="left"/>
    </w:lvl>
    <w:lvl w:ilvl="7" w:tplc="EC3E9B3E">
      <w:numFmt w:val="decimal"/>
      <w:lvlText w:val=""/>
      <w:lvlJc w:val="left"/>
    </w:lvl>
    <w:lvl w:ilvl="8" w:tplc="2CBE009E">
      <w:numFmt w:val="decimal"/>
      <w:lvlText w:val=""/>
      <w:lvlJc w:val="left"/>
    </w:lvl>
  </w:abstractNum>
  <w:abstractNum w:abstractNumId="2" w15:restartNumberingAfterBreak="0">
    <w:nsid w:val="3CF36AE1"/>
    <w:multiLevelType w:val="hybridMultilevel"/>
    <w:tmpl w:val="A1F00A5C"/>
    <w:lvl w:ilvl="0" w:tplc="D34814E4">
      <w:start w:val="1"/>
      <w:numFmt w:val="bullet"/>
      <w:lvlText w:val="●"/>
      <w:lvlJc w:val="left"/>
      <w:pPr>
        <w:ind w:left="720" w:hanging="360"/>
      </w:pPr>
    </w:lvl>
    <w:lvl w:ilvl="1" w:tplc="C42EB00C">
      <w:start w:val="1"/>
      <w:numFmt w:val="bullet"/>
      <w:lvlText w:val="○"/>
      <w:lvlJc w:val="left"/>
      <w:pPr>
        <w:ind w:left="1440" w:hanging="360"/>
      </w:pPr>
    </w:lvl>
    <w:lvl w:ilvl="2" w:tplc="57AA78C6">
      <w:start w:val="1"/>
      <w:numFmt w:val="bullet"/>
      <w:lvlText w:val="■"/>
      <w:lvlJc w:val="left"/>
      <w:pPr>
        <w:ind w:left="2160" w:hanging="360"/>
      </w:pPr>
    </w:lvl>
    <w:lvl w:ilvl="3" w:tplc="ACC8216A">
      <w:start w:val="1"/>
      <w:numFmt w:val="bullet"/>
      <w:lvlText w:val="●"/>
      <w:lvlJc w:val="left"/>
      <w:pPr>
        <w:ind w:left="2880" w:hanging="360"/>
      </w:pPr>
    </w:lvl>
    <w:lvl w:ilvl="4" w:tplc="2906152C">
      <w:start w:val="1"/>
      <w:numFmt w:val="bullet"/>
      <w:lvlText w:val="○"/>
      <w:lvlJc w:val="left"/>
      <w:pPr>
        <w:ind w:left="3600" w:hanging="360"/>
      </w:pPr>
    </w:lvl>
    <w:lvl w:ilvl="5" w:tplc="7DD022B0">
      <w:start w:val="1"/>
      <w:numFmt w:val="bullet"/>
      <w:lvlText w:val="■"/>
      <w:lvlJc w:val="left"/>
      <w:pPr>
        <w:ind w:left="4320" w:hanging="360"/>
      </w:pPr>
    </w:lvl>
    <w:lvl w:ilvl="6" w:tplc="3D4049B8">
      <w:start w:val="1"/>
      <w:numFmt w:val="bullet"/>
      <w:lvlText w:val="●"/>
      <w:lvlJc w:val="left"/>
      <w:pPr>
        <w:ind w:left="5040" w:hanging="360"/>
      </w:pPr>
    </w:lvl>
    <w:lvl w:ilvl="7" w:tplc="68DADC0A">
      <w:start w:val="1"/>
      <w:numFmt w:val="bullet"/>
      <w:lvlText w:val="●"/>
      <w:lvlJc w:val="left"/>
      <w:pPr>
        <w:ind w:left="5760" w:hanging="360"/>
      </w:pPr>
    </w:lvl>
    <w:lvl w:ilvl="8" w:tplc="163AF0E2">
      <w:start w:val="1"/>
      <w:numFmt w:val="bullet"/>
      <w:lvlText w:val="●"/>
      <w:lvlJc w:val="left"/>
      <w:pPr>
        <w:ind w:left="6480" w:hanging="360"/>
      </w:pPr>
    </w:lvl>
  </w:abstractNum>
  <w:abstractNum w:abstractNumId="3" w15:restartNumberingAfterBreak="0">
    <w:nsid w:val="6DA4777F"/>
    <w:multiLevelType w:val="hybridMultilevel"/>
    <w:tmpl w:val="40DEE3DE"/>
    <w:lvl w:ilvl="0" w:tplc="543856C8">
      <w:start w:val="1"/>
      <w:numFmt w:val="bullet"/>
      <w:lvlText w:val="•"/>
      <w:lvlJc w:val="left"/>
      <w:pPr>
        <w:ind w:left="720" w:hanging="360"/>
      </w:pPr>
    </w:lvl>
    <w:lvl w:ilvl="1" w:tplc="A8402B72">
      <w:numFmt w:val="decimal"/>
      <w:lvlText w:val=""/>
      <w:lvlJc w:val="left"/>
    </w:lvl>
    <w:lvl w:ilvl="2" w:tplc="2B7A3EA6">
      <w:numFmt w:val="decimal"/>
      <w:lvlText w:val=""/>
      <w:lvlJc w:val="left"/>
    </w:lvl>
    <w:lvl w:ilvl="3" w:tplc="C99C0A14">
      <w:numFmt w:val="decimal"/>
      <w:lvlText w:val=""/>
      <w:lvlJc w:val="left"/>
    </w:lvl>
    <w:lvl w:ilvl="4" w:tplc="090C677A">
      <w:numFmt w:val="decimal"/>
      <w:lvlText w:val=""/>
      <w:lvlJc w:val="left"/>
    </w:lvl>
    <w:lvl w:ilvl="5" w:tplc="42AC1B20">
      <w:numFmt w:val="decimal"/>
      <w:lvlText w:val=""/>
      <w:lvlJc w:val="left"/>
    </w:lvl>
    <w:lvl w:ilvl="6" w:tplc="023C28E4">
      <w:numFmt w:val="decimal"/>
      <w:lvlText w:val=""/>
      <w:lvlJc w:val="left"/>
    </w:lvl>
    <w:lvl w:ilvl="7" w:tplc="37D410C4">
      <w:numFmt w:val="decimal"/>
      <w:lvlText w:val=""/>
      <w:lvlJc w:val="left"/>
    </w:lvl>
    <w:lvl w:ilvl="8" w:tplc="80A83E6C">
      <w:numFmt w:val="decimal"/>
      <w:lvlText w:val=""/>
      <w:lvlJc w:val="left"/>
    </w:lvl>
  </w:abstractNum>
  <w:num w:numId="1" w16cid:durableId="171602759">
    <w:abstractNumId w:val="2"/>
    <w:lvlOverride w:ilvl="0">
      <w:startOverride w:val="1"/>
    </w:lvlOverride>
  </w:num>
  <w:num w:numId="2" w16cid:durableId="1405104479">
    <w:abstractNumId w:val="3"/>
    <w:lvlOverride w:ilvl="0">
      <w:startOverride w:val="1"/>
    </w:lvlOverride>
  </w:num>
  <w:num w:numId="3" w16cid:durableId="49113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EAD"/>
    <w:rsid w:val="0058633B"/>
    <w:rsid w:val="005E4455"/>
    <w:rsid w:val="00747EAD"/>
    <w:rsid w:val="007D6177"/>
    <w:rsid w:val="00817946"/>
    <w:rsid w:val="00A6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2F7F"/>
  <w15:docId w15:val="{7599DE4F-0054-4C80-884A-77D59EE5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179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LATITUDE</cp:lastModifiedBy>
  <cp:revision>3</cp:revision>
  <dcterms:created xsi:type="dcterms:W3CDTF">2026-03-26T08:44:00Z</dcterms:created>
  <dcterms:modified xsi:type="dcterms:W3CDTF">2026-05-23T21:40:00Z</dcterms:modified>
</cp:coreProperties>
</file>