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00AEF" w14:textId="1FA4C5F3" w:rsidR="00EE2AA9" w:rsidRPr="004B1A0A" w:rsidRDefault="00EE2AA9" w:rsidP="004B1A0A">
      <w:pPr>
        <w:jc w:val="center"/>
        <w:rPr>
          <w:sz w:val="32"/>
          <w:szCs w:val="32"/>
        </w:rPr>
      </w:pPr>
      <w:r w:rsidRPr="004B1A0A">
        <w:rPr>
          <w:b/>
          <w:bCs/>
          <w:sz w:val="32"/>
          <w:szCs w:val="32"/>
        </w:rPr>
        <w:t>Superstore Sales and Profit Performance Analysis Report</w:t>
      </w:r>
    </w:p>
    <w:p w14:paraId="00704FBD" w14:textId="77777777" w:rsidR="00EE2AA9" w:rsidRPr="00EE2AA9" w:rsidRDefault="00EE2AA9" w:rsidP="00EE2AA9">
      <w:r w:rsidRPr="00EE2AA9">
        <w:rPr>
          <w:b/>
          <w:bCs/>
        </w:rPr>
        <w:t>1. Introduction</w:t>
      </w:r>
    </w:p>
    <w:p w14:paraId="6FAFC220" w14:textId="77777777" w:rsidR="00EE2AA9" w:rsidRPr="00EE2AA9" w:rsidRDefault="00EE2AA9" w:rsidP="00EE2AA9">
      <w:r w:rsidRPr="00EE2AA9">
        <w:t>This report analyzes sales and profit performance across categories, sub-categories, time periods, and regions. The objective is to identify underperforming areas, evaluate trends, and highlight factors influencing business performance.</w:t>
      </w:r>
    </w:p>
    <w:p w14:paraId="44B735DE" w14:textId="77777777" w:rsidR="00EE2AA9" w:rsidRPr="00EE2AA9" w:rsidRDefault="00EE2AA9" w:rsidP="00EE2AA9">
      <w:r w:rsidRPr="00EE2AA9">
        <w:rPr>
          <w:b/>
          <w:bCs/>
        </w:rPr>
        <w:t>2. Underperforming Categories and Sub-Categories</w:t>
      </w:r>
    </w:p>
    <w:p w14:paraId="439A6EC6" w14:textId="77777777" w:rsidR="00EE2AA9" w:rsidRPr="00EE2AA9" w:rsidRDefault="00EE2AA9" w:rsidP="00EE2AA9">
      <w:r w:rsidRPr="00EE2AA9">
        <w:rPr>
          <w:b/>
          <w:bCs/>
        </w:rPr>
        <w:t>2.1 Category Performance</w:t>
      </w:r>
    </w:p>
    <w:p w14:paraId="169875B4" w14:textId="77777777" w:rsidR="00EE2AA9" w:rsidRPr="00EE2AA9" w:rsidRDefault="00EE2AA9" w:rsidP="00EE2AA9">
      <w:r w:rsidRPr="00EE2AA9">
        <w:t xml:space="preserve">Among the three product categories, </w:t>
      </w:r>
      <w:r w:rsidRPr="00EE2AA9">
        <w:rPr>
          <w:b/>
          <w:bCs/>
        </w:rPr>
        <w:t>Office Supplies</w:t>
      </w:r>
      <w:r w:rsidRPr="00EE2AA9">
        <w:t xml:space="preserve"> recorded the lowest total sales ($719,047.03), making it the </w:t>
      </w:r>
      <w:r w:rsidRPr="00EE2AA9">
        <w:rPr>
          <w:b/>
          <w:bCs/>
        </w:rPr>
        <w:t>least performing category</w:t>
      </w:r>
      <w:r w:rsidRPr="00EE2AA9">
        <w:t>, although the gap between categories is relatively small.</w:t>
      </w:r>
    </w:p>
    <w:p w14:paraId="71E830B6" w14:textId="77777777" w:rsidR="00EE2AA9" w:rsidRPr="00EE2AA9" w:rsidRDefault="00EE2AA9" w:rsidP="00EE2AA9">
      <w:r w:rsidRPr="00EE2AA9">
        <w:rPr>
          <w:b/>
          <w:bCs/>
        </w:rPr>
        <w:t>2.2 Sub-Category Performance</w:t>
      </w:r>
    </w:p>
    <w:p w14:paraId="73A1AA67" w14:textId="77777777" w:rsidR="00EE2AA9" w:rsidRPr="00EE2AA9" w:rsidRDefault="00EE2AA9" w:rsidP="00EE2AA9">
      <w:r w:rsidRPr="00EE2AA9">
        <w:t>Several sub-categories show clear underperformance based on significantly low sales figures:</w:t>
      </w:r>
    </w:p>
    <w:p w14:paraId="1C132E07" w14:textId="77777777" w:rsidR="00EE2AA9" w:rsidRPr="00EE2AA9" w:rsidRDefault="00EE2AA9" w:rsidP="00EE2AA9">
      <w:pPr>
        <w:numPr>
          <w:ilvl w:val="0"/>
          <w:numId w:val="1"/>
        </w:numPr>
      </w:pPr>
      <w:r w:rsidRPr="00EE2AA9">
        <w:t>Fasteners ($3,024.28)</w:t>
      </w:r>
    </w:p>
    <w:p w14:paraId="26D978B8" w14:textId="77777777" w:rsidR="00EE2AA9" w:rsidRPr="00EE2AA9" w:rsidRDefault="00EE2AA9" w:rsidP="00EE2AA9">
      <w:pPr>
        <w:numPr>
          <w:ilvl w:val="0"/>
          <w:numId w:val="1"/>
        </w:numPr>
      </w:pPr>
      <w:r w:rsidRPr="00EE2AA9">
        <w:t>Labels ($12,486.31)</w:t>
      </w:r>
    </w:p>
    <w:p w14:paraId="7FF8EAD4" w14:textId="77777777" w:rsidR="00EE2AA9" w:rsidRPr="00EE2AA9" w:rsidRDefault="00EE2AA9" w:rsidP="00EE2AA9">
      <w:pPr>
        <w:numPr>
          <w:ilvl w:val="0"/>
          <w:numId w:val="1"/>
        </w:numPr>
      </w:pPr>
      <w:r w:rsidRPr="00EE2AA9">
        <w:t>Envelopes ($16,476.40)</w:t>
      </w:r>
    </w:p>
    <w:p w14:paraId="0B55CBDE" w14:textId="77777777" w:rsidR="00EE2AA9" w:rsidRPr="00EE2AA9" w:rsidRDefault="00EE2AA9" w:rsidP="00EE2AA9">
      <w:pPr>
        <w:numPr>
          <w:ilvl w:val="0"/>
          <w:numId w:val="1"/>
        </w:numPr>
      </w:pPr>
      <w:r w:rsidRPr="00EE2AA9">
        <w:t>Art ($27,118.79)</w:t>
      </w:r>
    </w:p>
    <w:p w14:paraId="757AB912" w14:textId="77777777" w:rsidR="00EE2AA9" w:rsidRPr="00EE2AA9" w:rsidRDefault="00EE2AA9" w:rsidP="00EE2AA9">
      <w:r w:rsidRPr="00EE2AA9">
        <w:t xml:space="preserve">These sub-categories contribute minimally to total revenue, indicating </w:t>
      </w:r>
      <w:r w:rsidRPr="00EE2AA9">
        <w:rPr>
          <w:b/>
          <w:bCs/>
        </w:rPr>
        <w:t>low demand, weak market appeal, or insufficient promotional efforts</w:t>
      </w:r>
      <w:r w:rsidRPr="00EE2AA9">
        <w:t>.</w:t>
      </w:r>
    </w:p>
    <w:p w14:paraId="001AD4F0" w14:textId="77777777" w:rsidR="00EE2AA9" w:rsidRPr="00EE2AA9" w:rsidRDefault="00EE2AA9" w:rsidP="00EE2AA9">
      <w:r w:rsidRPr="00EE2AA9">
        <w:t> </w:t>
      </w:r>
    </w:p>
    <w:p w14:paraId="2067B629" w14:textId="77777777" w:rsidR="00EE2AA9" w:rsidRPr="00EE2AA9" w:rsidRDefault="00EE2AA9" w:rsidP="00EE2AA9">
      <w:r w:rsidRPr="00EE2AA9">
        <w:rPr>
          <w:b/>
          <w:bCs/>
        </w:rPr>
        <w:t>3. Sales and Profit Trends Over Time</w:t>
      </w:r>
    </w:p>
    <w:p w14:paraId="45C3F480" w14:textId="77777777" w:rsidR="00EE2AA9" w:rsidRPr="00EE2AA9" w:rsidRDefault="00EE2AA9" w:rsidP="00EE2AA9">
      <w:r w:rsidRPr="00EE2AA9">
        <w:rPr>
          <w:b/>
          <w:bCs/>
        </w:rPr>
        <w:t>3.1 Sales Trend Analysis</w:t>
      </w:r>
    </w:p>
    <w:p w14:paraId="09879DCE" w14:textId="77777777" w:rsidR="00EE2AA9" w:rsidRPr="00EE2AA9" w:rsidRDefault="00EE2AA9" w:rsidP="00EE2AA9">
      <w:r w:rsidRPr="00EE2AA9">
        <w:t xml:space="preserve">Sales performance demonstrates a </w:t>
      </w:r>
      <w:r w:rsidRPr="00EE2AA9">
        <w:rPr>
          <w:b/>
          <w:bCs/>
        </w:rPr>
        <w:t>seasonal pattern</w:t>
      </w:r>
      <w:r w:rsidRPr="00EE2AA9">
        <w:t>:</w:t>
      </w:r>
    </w:p>
    <w:p w14:paraId="32BDB05E" w14:textId="77777777" w:rsidR="00EE2AA9" w:rsidRPr="00EE2AA9" w:rsidRDefault="00EE2AA9" w:rsidP="00EE2AA9">
      <w:pPr>
        <w:numPr>
          <w:ilvl w:val="0"/>
          <w:numId w:val="2"/>
        </w:numPr>
      </w:pPr>
      <w:r w:rsidRPr="00EE2AA9">
        <w:rPr>
          <w:b/>
          <w:bCs/>
        </w:rPr>
        <w:t>Low sales</w:t>
      </w:r>
      <w:r w:rsidRPr="00EE2AA9">
        <w:t xml:space="preserve"> observed in January and February</w:t>
      </w:r>
    </w:p>
    <w:p w14:paraId="3223D965" w14:textId="77777777" w:rsidR="00EE2AA9" w:rsidRPr="00EE2AA9" w:rsidRDefault="00EE2AA9" w:rsidP="00EE2AA9">
      <w:pPr>
        <w:numPr>
          <w:ilvl w:val="0"/>
          <w:numId w:val="2"/>
        </w:numPr>
      </w:pPr>
      <w:r w:rsidRPr="00EE2AA9">
        <w:t>Gradual increase from March through August</w:t>
      </w:r>
    </w:p>
    <w:p w14:paraId="2457C9F7" w14:textId="77777777" w:rsidR="00EE2AA9" w:rsidRPr="00EE2AA9" w:rsidRDefault="00EE2AA9" w:rsidP="00EE2AA9">
      <w:pPr>
        <w:numPr>
          <w:ilvl w:val="0"/>
          <w:numId w:val="2"/>
        </w:numPr>
      </w:pPr>
      <w:r w:rsidRPr="00EE2AA9">
        <w:t xml:space="preserve">Significant surge in </w:t>
      </w:r>
      <w:r w:rsidRPr="00EE2AA9">
        <w:rPr>
          <w:b/>
          <w:bCs/>
        </w:rPr>
        <w:t>September to December (Q4)</w:t>
      </w:r>
    </w:p>
    <w:p w14:paraId="56EBCD24" w14:textId="77777777" w:rsidR="00EE2AA9" w:rsidRPr="00EE2AA9" w:rsidRDefault="00EE2AA9" w:rsidP="00EE2AA9">
      <w:pPr>
        <w:numPr>
          <w:ilvl w:val="0"/>
          <w:numId w:val="2"/>
        </w:numPr>
      </w:pPr>
      <w:r w:rsidRPr="00EE2AA9">
        <w:t xml:space="preserve">Peak sales recorded in </w:t>
      </w:r>
      <w:r w:rsidRPr="00EE2AA9">
        <w:rPr>
          <w:b/>
          <w:bCs/>
        </w:rPr>
        <w:t>November ($352,461.07)</w:t>
      </w:r>
      <w:r w:rsidRPr="00EE2AA9">
        <w:t xml:space="preserve"> and </w:t>
      </w:r>
      <w:r w:rsidRPr="00EE2AA9">
        <w:rPr>
          <w:b/>
          <w:bCs/>
        </w:rPr>
        <w:t>December ($325,293.50)</w:t>
      </w:r>
    </w:p>
    <w:p w14:paraId="2F29B1B3" w14:textId="77777777" w:rsidR="00EE2AA9" w:rsidRPr="00EE2AA9" w:rsidRDefault="00EE2AA9" w:rsidP="00EE2AA9">
      <w:r w:rsidRPr="00EE2AA9">
        <w:rPr>
          <w:b/>
          <w:bCs/>
        </w:rPr>
        <w:t>3.2 Profit Trend Analysis</w:t>
      </w:r>
    </w:p>
    <w:p w14:paraId="6D92EEC6" w14:textId="77777777" w:rsidR="00EE2AA9" w:rsidRPr="00EE2AA9" w:rsidRDefault="00EE2AA9" w:rsidP="00EE2AA9">
      <w:r w:rsidRPr="00EE2AA9">
        <w:lastRenderedPageBreak/>
        <w:t>Profit trends closely follow sales patterns:</w:t>
      </w:r>
    </w:p>
    <w:p w14:paraId="38DF1E76" w14:textId="77777777" w:rsidR="00EE2AA9" w:rsidRPr="00EE2AA9" w:rsidRDefault="00EE2AA9" w:rsidP="00EE2AA9">
      <w:pPr>
        <w:numPr>
          <w:ilvl w:val="0"/>
          <w:numId w:val="3"/>
        </w:numPr>
      </w:pPr>
      <w:r w:rsidRPr="00EE2AA9">
        <w:t xml:space="preserve">Lowest profit recorded in </w:t>
      </w:r>
      <w:r w:rsidRPr="00EE2AA9">
        <w:rPr>
          <w:b/>
          <w:bCs/>
        </w:rPr>
        <w:t>January ($9,134.45)</w:t>
      </w:r>
    </w:p>
    <w:p w14:paraId="62A06A82" w14:textId="77777777" w:rsidR="00EE2AA9" w:rsidRPr="00EE2AA9" w:rsidRDefault="00EE2AA9" w:rsidP="00EE2AA9">
      <w:pPr>
        <w:numPr>
          <w:ilvl w:val="0"/>
          <w:numId w:val="3"/>
        </w:numPr>
      </w:pPr>
      <w:r w:rsidRPr="00EE2AA9">
        <w:t>Steady growth throughout the year</w:t>
      </w:r>
    </w:p>
    <w:p w14:paraId="3F22EEAB" w14:textId="77777777" w:rsidR="00EE2AA9" w:rsidRPr="00EE2AA9" w:rsidRDefault="00EE2AA9" w:rsidP="00EE2AA9">
      <w:pPr>
        <w:numPr>
          <w:ilvl w:val="0"/>
          <w:numId w:val="3"/>
        </w:numPr>
      </w:pPr>
      <w:r w:rsidRPr="00EE2AA9">
        <w:t xml:space="preserve">Peak profit achieved in </w:t>
      </w:r>
      <w:r w:rsidRPr="00EE2AA9">
        <w:rPr>
          <w:b/>
          <w:bCs/>
        </w:rPr>
        <w:t>December ($43,369.19)</w:t>
      </w:r>
    </w:p>
    <w:p w14:paraId="3A2AF01C" w14:textId="77777777" w:rsidR="00EE2AA9" w:rsidRPr="00EE2AA9" w:rsidRDefault="00EE2AA9" w:rsidP="00EE2AA9">
      <w:r w:rsidRPr="00EE2AA9">
        <w:rPr>
          <w:b/>
          <w:bCs/>
        </w:rPr>
        <w:t>3.3 Key Observation</w:t>
      </w:r>
    </w:p>
    <w:p w14:paraId="1C4A41C8" w14:textId="77777777" w:rsidR="00EE2AA9" w:rsidRPr="00EE2AA9" w:rsidRDefault="00EE2AA9" w:rsidP="00EE2AA9">
      <w:r w:rsidRPr="00EE2AA9">
        <w:t xml:space="preserve">There is a strong </w:t>
      </w:r>
      <w:r w:rsidRPr="00EE2AA9">
        <w:rPr>
          <w:b/>
          <w:bCs/>
        </w:rPr>
        <w:t>positive relationship between sales and profit</w:t>
      </w:r>
      <w:r w:rsidRPr="00EE2AA9">
        <w:t xml:space="preserve">, and overall performance is heavily driven by </w:t>
      </w:r>
      <w:r w:rsidRPr="00EE2AA9">
        <w:rPr>
          <w:b/>
          <w:bCs/>
        </w:rPr>
        <w:t>Q4 seasonal demand</w:t>
      </w:r>
      <w:r w:rsidRPr="00EE2AA9">
        <w:t>.</w:t>
      </w:r>
    </w:p>
    <w:p w14:paraId="67CA66CD" w14:textId="77777777" w:rsidR="00EE2AA9" w:rsidRPr="00EE2AA9" w:rsidRDefault="00EE2AA9" w:rsidP="00EE2AA9">
      <w:r w:rsidRPr="00EE2AA9">
        <w:t> </w:t>
      </w:r>
    </w:p>
    <w:p w14:paraId="5AD6BBCF" w14:textId="77777777" w:rsidR="00EE2AA9" w:rsidRPr="00EE2AA9" w:rsidRDefault="00EE2AA9" w:rsidP="00EE2AA9">
      <w:r w:rsidRPr="00EE2AA9">
        <w:rPr>
          <w:b/>
          <w:bCs/>
        </w:rPr>
        <w:t>4. Factors Contributing to Decline</w:t>
      </w:r>
    </w:p>
    <w:p w14:paraId="7AEFDF45" w14:textId="77777777" w:rsidR="00EE2AA9" w:rsidRPr="00EE2AA9" w:rsidRDefault="00EE2AA9" w:rsidP="00EE2AA9">
      <w:r w:rsidRPr="00EE2AA9">
        <w:t>Several factors may explain the observed decline in certain periods and segments:</w:t>
      </w:r>
    </w:p>
    <w:p w14:paraId="5F55498F" w14:textId="77777777" w:rsidR="00EE2AA9" w:rsidRPr="00EE2AA9" w:rsidRDefault="00EE2AA9" w:rsidP="00EE2AA9">
      <w:r w:rsidRPr="00EE2AA9">
        <w:rPr>
          <w:b/>
          <w:bCs/>
        </w:rPr>
        <w:t>4.1 Seasonal Demand Fluctuation</w:t>
      </w:r>
    </w:p>
    <w:p w14:paraId="65F3D793" w14:textId="77777777" w:rsidR="00EE2AA9" w:rsidRPr="00EE2AA9" w:rsidRDefault="00EE2AA9" w:rsidP="00EE2AA9">
      <w:pPr>
        <w:numPr>
          <w:ilvl w:val="0"/>
          <w:numId w:val="4"/>
        </w:numPr>
      </w:pPr>
      <w:r w:rsidRPr="00EE2AA9">
        <w:t xml:space="preserve">Reduced consumer spending after the holiday season leads to </w:t>
      </w:r>
      <w:r w:rsidRPr="00EE2AA9">
        <w:rPr>
          <w:b/>
          <w:bCs/>
        </w:rPr>
        <w:t>low performance in early months (Jan–Feb)</w:t>
      </w:r>
      <w:r w:rsidRPr="00EE2AA9">
        <w:t>.</w:t>
      </w:r>
    </w:p>
    <w:p w14:paraId="56A2206E" w14:textId="77777777" w:rsidR="00EE2AA9" w:rsidRPr="00EE2AA9" w:rsidRDefault="00EE2AA9" w:rsidP="00EE2AA9">
      <w:r w:rsidRPr="00EE2AA9">
        <w:rPr>
          <w:b/>
          <w:bCs/>
        </w:rPr>
        <w:t>4.2 Weak Product Performance</w:t>
      </w:r>
    </w:p>
    <w:p w14:paraId="24C309BC" w14:textId="77777777" w:rsidR="00EE2AA9" w:rsidRPr="00EE2AA9" w:rsidRDefault="00EE2AA9" w:rsidP="00EE2AA9">
      <w:pPr>
        <w:numPr>
          <w:ilvl w:val="0"/>
          <w:numId w:val="5"/>
        </w:numPr>
      </w:pPr>
      <w:r w:rsidRPr="00EE2AA9">
        <w:t>Underperforming sub-categories may suffer from:</w:t>
      </w:r>
    </w:p>
    <w:p w14:paraId="695928BE" w14:textId="77777777" w:rsidR="00EE2AA9" w:rsidRPr="00EE2AA9" w:rsidRDefault="00EE2AA9" w:rsidP="00EE2AA9">
      <w:pPr>
        <w:numPr>
          <w:ilvl w:val="1"/>
          <w:numId w:val="5"/>
        </w:numPr>
      </w:pPr>
      <w:r w:rsidRPr="00EE2AA9">
        <w:t>Low customer demand</w:t>
      </w:r>
    </w:p>
    <w:p w14:paraId="1C7CEAC0" w14:textId="77777777" w:rsidR="00EE2AA9" w:rsidRPr="00EE2AA9" w:rsidRDefault="00EE2AA9" w:rsidP="00EE2AA9">
      <w:pPr>
        <w:numPr>
          <w:ilvl w:val="1"/>
          <w:numId w:val="5"/>
        </w:numPr>
      </w:pPr>
      <w:r w:rsidRPr="00EE2AA9">
        <w:t>Poor product positioning</w:t>
      </w:r>
    </w:p>
    <w:p w14:paraId="7F468689" w14:textId="77777777" w:rsidR="00EE2AA9" w:rsidRPr="00EE2AA9" w:rsidRDefault="00EE2AA9" w:rsidP="00EE2AA9">
      <w:pPr>
        <w:numPr>
          <w:ilvl w:val="1"/>
          <w:numId w:val="5"/>
        </w:numPr>
      </w:pPr>
      <w:r w:rsidRPr="00EE2AA9">
        <w:t>Limited marketing exposure</w:t>
      </w:r>
    </w:p>
    <w:p w14:paraId="4FA43E37" w14:textId="77777777" w:rsidR="00EE2AA9" w:rsidRPr="00EE2AA9" w:rsidRDefault="00EE2AA9" w:rsidP="00EE2AA9">
      <w:r w:rsidRPr="00EE2AA9">
        <w:rPr>
          <w:b/>
          <w:bCs/>
        </w:rPr>
        <w:t>4.3 Limited Off-Season Promotions</w:t>
      </w:r>
    </w:p>
    <w:p w14:paraId="6AF394FA" w14:textId="77777777" w:rsidR="00EE2AA9" w:rsidRPr="00EE2AA9" w:rsidRDefault="00EE2AA9" w:rsidP="00EE2AA9">
      <w:pPr>
        <w:numPr>
          <w:ilvl w:val="0"/>
          <w:numId w:val="6"/>
        </w:numPr>
      </w:pPr>
      <w:r w:rsidRPr="00EE2AA9">
        <w:t xml:space="preserve">Sales data suggests a reliance on </w:t>
      </w:r>
      <w:r w:rsidRPr="00EE2AA9">
        <w:rPr>
          <w:b/>
          <w:bCs/>
        </w:rPr>
        <w:t>peak-season promotions</w:t>
      </w:r>
      <w:r w:rsidRPr="00EE2AA9">
        <w:t>, with insufficient strategies to boost revenue during slower months.</w:t>
      </w:r>
    </w:p>
    <w:p w14:paraId="1DA72239" w14:textId="77777777" w:rsidR="00EE2AA9" w:rsidRPr="00EE2AA9" w:rsidRDefault="00EE2AA9" w:rsidP="00EE2AA9">
      <w:r w:rsidRPr="00EE2AA9">
        <w:rPr>
          <w:b/>
          <w:bCs/>
        </w:rPr>
        <w:t>4.4 Regional Disparities</w:t>
      </w:r>
    </w:p>
    <w:p w14:paraId="2FD8B1A9" w14:textId="77777777" w:rsidR="00EE2AA9" w:rsidRPr="00EE2AA9" w:rsidRDefault="00EE2AA9" w:rsidP="00EE2AA9">
      <w:pPr>
        <w:numPr>
          <w:ilvl w:val="0"/>
          <w:numId w:val="7"/>
        </w:numPr>
      </w:pPr>
      <w:r w:rsidRPr="00EE2AA9">
        <w:t>Uneven sales distribution across regions impacts overall performance consistency.</w:t>
      </w:r>
    </w:p>
    <w:p w14:paraId="272468C7" w14:textId="77777777" w:rsidR="00EE2AA9" w:rsidRPr="00EE2AA9" w:rsidRDefault="00EE2AA9" w:rsidP="00EE2AA9">
      <w:r w:rsidRPr="00EE2AA9">
        <w:rPr>
          <w:b/>
          <w:bCs/>
        </w:rPr>
        <w:t>4.5 Competitive and Pricing Pressures</w:t>
      </w:r>
    </w:p>
    <w:p w14:paraId="3AD45F9A" w14:textId="77777777" w:rsidR="00EE2AA9" w:rsidRPr="00EE2AA9" w:rsidRDefault="00EE2AA9" w:rsidP="00EE2AA9">
      <w:pPr>
        <w:numPr>
          <w:ilvl w:val="0"/>
          <w:numId w:val="8"/>
        </w:numPr>
      </w:pPr>
      <w:r w:rsidRPr="00EE2AA9">
        <w:t>External market competition or pricing inefficiencies may also contribute to reduced sales in certain categories or periods.</w:t>
      </w:r>
    </w:p>
    <w:p w14:paraId="00647177" w14:textId="77777777" w:rsidR="00EE2AA9" w:rsidRPr="00EE2AA9" w:rsidRDefault="00EE2AA9" w:rsidP="00EE2AA9">
      <w:r w:rsidRPr="00EE2AA9">
        <w:rPr>
          <w:b/>
          <w:bCs/>
        </w:rPr>
        <w:t>5. Regional Performance Comparison</w:t>
      </w:r>
    </w:p>
    <w:p w14:paraId="28617F87" w14:textId="77777777" w:rsidR="00EE2AA9" w:rsidRPr="00EE2AA9" w:rsidRDefault="00EE2AA9" w:rsidP="00EE2AA9">
      <w:r w:rsidRPr="00EE2AA9">
        <w:rPr>
          <w:b/>
          <w:bCs/>
        </w:rPr>
        <w:lastRenderedPageBreak/>
        <w:t>5.1 Sales by Region</w:t>
      </w:r>
    </w:p>
    <w:p w14:paraId="3F6638B5" w14:textId="77777777" w:rsidR="00EE2AA9" w:rsidRPr="00EE2AA9" w:rsidRDefault="00EE2AA9" w:rsidP="00EE2AA9">
      <w:pPr>
        <w:numPr>
          <w:ilvl w:val="0"/>
          <w:numId w:val="9"/>
        </w:numPr>
      </w:pPr>
      <w:r w:rsidRPr="00EE2AA9">
        <w:t>West: $725,457.82</w:t>
      </w:r>
    </w:p>
    <w:p w14:paraId="4F9A57BD" w14:textId="77777777" w:rsidR="00EE2AA9" w:rsidRPr="00EE2AA9" w:rsidRDefault="00EE2AA9" w:rsidP="00EE2AA9">
      <w:pPr>
        <w:numPr>
          <w:ilvl w:val="0"/>
          <w:numId w:val="9"/>
        </w:numPr>
      </w:pPr>
      <w:r w:rsidRPr="00EE2AA9">
        <w:t>East: $678,781.24</w:t>
      </w:r>
    </w:p>
    <w:p w14:paraId="6F24BB49" w14:textId="77777777" w:rsidR="00EE2AA9" w:rsidRPr="00EE2AA9" w:rsidRDefault="00EE2AA9" w:rsidP="00EE2AA9">
      <w:pPr>
        <w:numPr>
          <w:ilvl w:val="0"/>
          <w:numId w:val="9"/>
        </w:numPr>
      </w:pPr>
      <w:r w:rsidRPr="00EE2AA9">
        <w:t>Central: $501,239.89</w:t>
      </w:r>
    </w:p>
    <w:p w14:paraId="6F31C040" w14:textId="77777777" w:rsidR="00EE2AA9" w:rsidRPr="00EE2AA9" w:rsidRDefault="00EE2AA9" w:rsidP="00EE2AA9">
      <w:pPr>
        <w:numPr>
          <w:ilvl w:val="0"/>
          <w:numId w:val="9"/>
        </w:numPr>
      </w:pPr>
      <w:r w:rsidRPr="00EE2AA9">
        <w:t>South: $391,721.91</w:t>
      </w:r>
    </w:p>
    <w:p w14:paraId="62A94445" w14:textId="77777777" w:rsidR="00EE2AA9" w:rsidRPr="00EE2AA9" w:rsidRDefault="00EE2AA9" w:rsidP="00EE2AA9"/>
    <w:p w14:paraId="12ACEFFF" w14:textId="77777777" w:rsidR="00EE2AA9" w:rsidRPr="00EE2AA9" w:rsidRDefault="00EE2AA9" w:rsidP="00EE2AA9">
      <w:r w:rsidRPr="00EE2AA9">
        <w:rPr>
          <w:b/>
          <w:bCs/>
        </w:rPr>
        <w:t>5.2 Key Finding</w:t>
      </w:r>
    </w:p>
    <w:p w14:paraId="0F7FD6D1" w14:textId="77777777" w:rsidR="00EE2AA9" w:rsidRPr="00EE2AA9" w:rsidRDefault="00EE2AA9" w:rsidP="00EE2AA9">
      <w:r w:rsidRPr="00EE2AA9">
        <w:t xml:space="preserve">The </w:t>
      </w:r>
      <w:r w:rsidRPr="00EE2AA9">
        <w:rPr>
          <w:b/>
          <w:bCs/>
        </w:rPr>
        <w:t>South region</w:t>
      </w:r>
      <w:r w:rsidRPr="00EE2AA9">
        <w:t xml:space="preserve"> recorded the lowest sales, indicating it is the </w:t>
      </w:r>
      <w:r w:rsidRPr="00EE2AA9">
        <w:rPr>
          <w:b/>
          <w:bCs/>
        </w:rPr>
        <w:t>most underperforming region</w:t>
      </w:r>
      <w:r w:rsidRPr="00EE2AA9">
        <w:t>.</w:t>
      </w:r>
    </w:p>
    <w:p w14:paraId="3660C6D9" w14:textId="77777777" w:rsidR="00EE2AA9" w:rsidRPr="00EE2AA9" w:rsidRDefault="00EE2AA9" w:rsidP="00EE2AA9">
      <w:r w:rsidRPr="00EE2AA9">
        <w:rPr>
          <w:b/>
          <w:bCs/>
        </w:rPr>
        <w:t>5.3 Interpretation</w:t>
      </w:r>
    </w:p>
    <w:p w14:paraId="39B95224" w14:textId="77777777" w:rsidR="00EE2AA9" w:rsidRPr="00EE2AA9" w:rsidRDefault="00EE2AA9" w:rsidP="00EE2AA9">
      <w:r w:rsidRPr="00EE2AA9">
        <w:t>The weak performance in the South may be due to:</w:t>
      </w:r>
    </w:p>
    <w:p w14:paraId="15910AB8" w14:textId="77777777" w:rsidR="00EE2AA9" w:rsidRPr="00EE2AA9" w:rsidRDefault="00EE2AA9" w:rsidP="00EE2AA9">
      <w:pPr>
        <w:numPr>
          <w:ilvl w:val="0"/>
          <w:numId w:val="10"/>
        </w:numPr>
      </w:pPr>
      <w:r w:rsidRPr="00EE2AA9">
        <w:t>Lower market penetration</w:t>
      </w:r>
    </w:p>
    <w:p w14:paraId="7854EDF0" w14:textId="77777777" w:rsidR="00EE2AA9" w:rsidRPr="00EE2AA9" w:rsidRDefault="00EE2AA9" w:rsidP="00EE2AA9">
      <w:pPr>
        <w:numPr>
          <w:ilvl w:val="0"/>
          <w:numId w:val="10"/>
        </w:numPr>
      </w:pPr>
      <w:r w:rsidRPr="00EE2AA9">
        <w:t>Ineffective marketing strategies</w:t>
      </w:r>
    </w:p>
    <w:p w14:paraId="6D38F9C2" w14:textId="77777777" w:rsidR="00EE2AA9" w:rsidRPr="00EE2AA9" w:rsidRDefault="00EE2AA9" w:rsidP="00EE2AA9">
      <w:pPr>
        <w:numPr>
          <w:ilvl w:val="0"/>
          <w:numId w:val="10"/>
        </w:numPr>
      </w:pPr>
      <w:r w:rsidRPr="00EE2AA9">
        <w:t>Limited customer demand or distribution challenges</w:t>
      </w:r>
    </w:p>
    <w:p w14:paraId="3DD28522" w14:textId="77777777" w:rsidR="00EE2AA9" w:rsidRPr="00EE2AA9" w:rsidRDefault="00EE2AA9" w:rsidP="00EE2AA9">
      <w:r w:rsidRPr="00EE2AA9">
        <w:t> </w:t>
      </w:r>
    </w:p>
    <w:p w14:paraId="504A345B" w14:textId="77777777" w:rsidR="00EE2AA9" w:rsidRPr="00EE2AA9" w:rsidRDefault="00EE2AA9" w:rsidP="00EE2AA9">
      <w:r w:rsidRPr="00EE2AA9">
        <w:rPr>
          <w:b/>
          <w:bCs/>
        </w:rPr>
        <w:t>6. Conclusion</w:t>
      </w:r>
    </w:p>
    <w:p w14:paraId="49C75A14" w14:textId="77777777" w:rsidR="00EE2AA9" w:rsidRPr="00EE2AA9" w:rsidRDefault="00EE2AA9" w:rsidP="00EE2AA9">
      <w:r w:rsidRPr="00EE2AA9">
        <w:t xml:space="preserve">The analysis reveals that while the business is overall profitable, performance is </w:t>
      </w:r>
      <w:r w:rsidRPr="00EE2AA9">
        <w:rPr>
          <w:b/>
          <w:bCs/>
        </w:rPr>
        <w:t>uneven across products, time periods, and regions</w:t>
      </w:r>
      <w:r w:rsidRPr="00EE2AA9">
        <w:t>. Growth is primarily driven by a few high-performing categories and strong Q4 sales, while several sub-categories and regions lag behind.</w:t>
      </w:r>
    </w:p>
    <w:p w14:paraId="7FD794FE" w14:textId="77777777" w:rsidR="00EE2AA9" w:rsidRPr="00EE2AA9" w:rsidRDefault="00EE2AA9" w:rsidP="00EE2AA9">
      <w:r w:rsidRPr="00EE2AA9">
        <w:t>To improve overall performance, the business should focus on:</w:t>
      </w:r>
    </w:p>
    <w:p w14:paraId="0C7BCB6A" w14:textId="77777777" w:rsidR="00EE2AA9" w:rsidRPr="00EE2AA9" w:rsidRDefault="00EE2AA9" w:rsidP="00EE2AA9">
      <w:pPr>
        <w:numPr>
          <w:ilvl w:val="0"/>
          <w:numId w:val="11"/>
        </w:numPr>
      </w:pPr>
      <w:r w:rsidRPr="00EE2AA9">
        <w:t>Strengthening underperforming product lines</w:t>
      </w:r>
    </w:p>
    <w:p w14:paraId="04374DCB" w14:textId="77777777" w:rsidR="00EE2AA9" w:rsidRPr="00EE2AA9" w:rsidRDefault="00EE2AA9" w:rsidP="00EE2AA9">
      <w:pPr>
        <w:numPr>
          <w:ilvl w:val="0"/>
          <w:numId w:val="11"/>
        </w:numPr>
      </w:pPr>
      <w:r w:rsidRPr="00EE2AA9">
        <w:t>Addressing seasonal sales gaps</w:t>
      </w:r>
    </w:p>
    <w:p w14:paraId="58B025A2" w14:textId="77777777" w:rsidR="00EE2AA9" w:rsidRPr="00EE2AA9" w:rsidRDefault="00EE2AA9" w:rsidP="00EE2AA9">
      <w:pPr>
        <w:numPr>
          <w:ilvl w:val="0"/>
          <w:numId w:val="11"/>
        </w:numPr>
      </w:pPr>
      <w:r w:rsidRPr="00EE2AA9">
        <w:t>Expanding growth efforts in weaker regions, particularly the South</w:t>
      </w:r>
    </w:p>
    <w:p w14:paraId="78A09D3A" w14:textId="70BAD900" w:rsidR="00EE2AA9" w:rsidRPr="00EE2AA9" w:rsidRDefault="00EE2AA9" w:rsidP="00EE2AA9">
      <w:r w:rsidRPr="00EE2AA9">
        <w:br/>
      </w:r>
      <w:r w:rsidRPr="00EE2AA9">
        <w:br/>
      </w:r>
      <w:r w:rsidRPr="00EE2AA9">
        <w:br/>
      </w:r>
      <w:r w:rsidRPr="00EE2AA9">
        <w:br/>
      </w:r>
    </w:p>
    <w:p w14:paraId="44BCB10E" w14:textId="77777777" w:rsidR="00EE2AA9" w:rsidRPr="00EE2AA9" w:rsidRDefault="00EE2AA9" w:rsidP="00EE2AA9">
      <w:r w:rsidRPr="00EE2AA9">
        <w:rPr>
          <w:b/>
          <w:bCs/>
        </w:rPr>
        <w:t>VISUAL IN POWER BI</w:t>
      </w:r>
    </w:p>
    <w:p w14:paraId="15E15103" w14:textId="77777777" w:rsidR="00EE2AA9" w:rsidRDefault="00EE2AA9" w:rsidP="00EE2AA9"/>
    <w:p w14:paraId="6FD62F11" w14:textId="2BAAC324" w:rsidR="00915CC6" w:rsidRPr="00EE2AA9" w:rsidRDefault="00915CC6" w:rsidP="00EE2AA9">
      <w:r w:rsidRPr="00915CC6">
        <w:rPr>
          <w:noProof/>
        </w:rPr>
        <w:drawing>
          <wp:inline distT="0" distB="0" distL="0" distR="0" wp14:anchorId="510CFC71" wp14:editId="5E5D3DA7">
            <wp:extent cx="5943600" cy="3729990"/>
            <wp:effectExtent l="0" t="0" r="0" b="3810"/>
            <wp:docPr id="189270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018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31188" w14:textId="1977AE87" w:rsidR="00EE2AA9" w:rsidRPr="00EE2AA9" w:rsidRDefault="00EE2AA9" w:rsidP="00EE2AA9">
      <w:r w:rsidRPr="00EE2AA9">
        <w:rPr>
          <w:noProof/>
        </w:rPr>
        <w:drawing>
          <wp:inline distT="0" distB="0" distL="0" distR="0" wp14:anchorId="12E58597" wp14:editId="6FBA78CD">
            <wp:extent cx="5734050" cy="3248025"/>
            <wp:effectExtent l="0" t="0" r="0" b="9525"/>
            <wp:docPr id="20186838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2AA9">
        <w:br/>
      </w:r>
      <w:r w:rsidRPr="00EE2AA9">
        <w:br/>
      </w:r>
    </w:p>
    <w:p w14:paraId="31548A30" w14:textId="77777777" w:rsidR="00EE2AA9" w:rsidRDefault="00EE2AA9" w:rsidP="00EE2AA9">
      <w:pPr>
        <w:rPr>
          <w:b/>
          <w:bCs/>
        </w:rPr>
      </w:pPr>
      <w:r w:rsidRPr="00EE2AA9">
        <w:rPr>
          <w:b/>
          <w:bCs/>
        </w:rPr>
        <w:t>VISUAL IN TABLEAU</w:t>
      </w:r>
    </w:p>
    <w:p w14:paraId="36049FAC" w14:textId="34F0B399" w:rsidR="004D3C6B" w:rsidRDefault="004D3C6B" w:rsidP="00EE2AA9">
      <w:r w:rsidRPr="004D3C6B">
        <w:rPr>
          <w:noProof/>
        </w:rPr>
        <w:lastRenderedPageBreak/>
        <w:drawing>
          <wp:inline distT="0" distB="0" distL="0" distR="0" wp14:anchorId="1126C2F6" wp14:editId="322A624E">
            <wp:extent cx="5943600" cy="3627755"/>
            <wp:effectExtent l="0" t="0" r="0" b="0"/>
            <wp:docPr id="118713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38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95DD7" w14:textId="77777777" w:rsidR="007D5716" w:rsidRDefault="007D5716" w:rsidP="00EE2AA9"/>
    <w:p w14:paraId="48AD773C" w14:textId="77777777" w:rsidR="007D5716" w:rsidRPr="00EE2AA9" w:rsidRDefault="007D5716" w:rsidP="00EE2AA9"/>
    <w:p w14:paraId="13462FFA" w14:textId="744062FE" w:rsidR="00EE2AA9" w:rsidRPr="00EE2AA9" w:rsidRDefault="00EE2AA9" w:rsidP="00EE2AA9">
      <w:r w:rsidRPr="00EE2AA9">
        <w:rPr>
          <w:b/>
          <w:bCs/>
          <w:noProof/>
        </w:rPr>
        <w:drawing>
          <wp:inline distT="0" distB="0" distL="0" distR="0" wp14:anchorId="0A42B79E" wp14:editId="1B179F21">
            <wp:extent cx="5734050" cy="3457575"/>
            <wp:effectExtent l="0" t="0" r="0" b="9525"/>
            <wp:docPr id="5590177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741BA" w14:textId="77777777" w:rsidR="00F5623F" w:rsidRDefault="00F5623F"/>
    <w:sectPr w:rsidR="00F562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40D56"/>
    <w:multiLevelType w:val="multilevel"/>
    <w:tmpl w:val="9BAA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B15E6"/>
    <w:multiLevelType w:val="multilevel"/>
    <w:tmpl w:val="7C9A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E2FBC"/>
    <w:multiLevelType w:val="multilevel"/>
    <w:tmpl w:val="DEEC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16E5B"/>
    <w:multiLevelType w:val="multilevel"/>
    <w:tmpl w:val="DF4C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22D7C"/>
    <w:multiLevelType w:val="multilevel"/>
    <w:tmpl w:val="5F76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020FE"/>
    <w:multiLevelType w:val="multilevel"/>
    <w:tmpl w:val="CB14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567C7"/>
    <w:multiLevelType w:val="multilevel"/>
    <w:tmpl w:val="3A7C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854F5F"/>
    <w:multiLevelType w:val="multilevel"/>
    <w:tmpl w:val="67C6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EC7984"/>
    <w:multiLevelType w:val="multilevel"/>
    <w:tmpl w:val="06E8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F212FB"/>
    <w:multiLevelType w:val="multilevel"/>
    <w:tmpl w:val="C57E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0F5919"/>
    <w:multiLevelType w:val="multilevel"/>
    <w:tmpl w:val="9874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759444">
    <w:abstractNumId w:val="6"/>
  </w:num>
  <w:num w:numId="2" w16cid:durableId="658116654">
    <w:abstractNumId w:val="2"/>
  </w:num>
  <w:num w:numId="3" w16cid:durableId="346297142">
    <w:abstractNumId w:val="9"/>
  </w:num>
  <w:num w:numId="4" w16cid:durableId="478034151">
    <w:abstractNumId w:val="8"/>
  </w:num>
  <w:num w:numId="5" w16cid:durableId="266349994">
    <w:abstractNumId w:val="3"/>
  </w:num>
  <w:num w:numId="6" w16cid:durableId="107700788">
    <w:abstractNumId w:val="0"/>
  </w:num>
  <w:num w:numId="7" w16cid:durableId="2116165944">
    <w:abstractNumId w:val="4"/>
  </w:num>
  <w:num w:numId="8" w16cid:durableId="1757049638">
    <w:abstractNumId w:val="1"/>
  </w:num>
  <w:num w:numId="9" w16cid:durableId="2103607108">
    <w:abstractNumId w:val="10"/>
  </w:num>
  <w:num w:numId="10" w16cid:durableId="2007858078">
    <w:abstractNumId w:val="7"/>
  </w:num>
  <w:num w:numId="11" w16cid:durableId="17528502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AA9"/>
    <w:rsid w:val="000F1FDA"/>
    <w:rsid w:val="001718C4"/>
    <w:rsid w:val="002F3BF3"/>
    <w:rsid w:val="003F6BA7"/>
    <w:rsid w:val="004803BE"/>
    <w:rsid w:val="004B1A0A"/>
    <w:rsid w:val="004D3C6B"/>
    <w:rsid w:val="005705F1"/>
    <w:rsid w:val="005C508D"/>
    <w:rsid w:val="00602E3E"/>
    <w:rsid w:val="00632E82"/>
    <w:rsid w:val="00796A69"/>
    <w:rsid w:val="007D5716"/>
    <w:rsid w:val="008175B8"/>
    <w:rsid w:val="00824E0A"/>
    <w:rsid w:val="008501CC"/>
    <w:rsid w:val="00871B8B"/>
    <w:rsid w:val="00915CC6"/>
    <w:rsid w:val="0092572A"/>
    <w:rsid w:val="00A64434"/>
    <w:rsid w:val="00BD0418"/>
    <w:rsid w:val="00CA56FA"/>
    <w:rsid w:val="00EE2AA9"/>
    <w:rsid w:val="00F02965"/>
    <w:rsid w:val="00F5623F"/>
    <w:rsid w:val="00F60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530E4"/>
  <w15:chartTrackingRefBased/>
  <w15:docId w15:val="{32D7FCD9-19C5-4331-BD0A-13FE30EBC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A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A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A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A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A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A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A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A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A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A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A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A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A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A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A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A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A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506</Words>
  <Characters>2887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LATITUDE</dc:creator>
  <cp:keywords/>
  <dc:description/>
  <cp:lastModifiedBy>DELL LATITUDE</cp:lastModifiedBy>
  <cp:revision>6</cp:revision>
  <dcterms:created xsi:type="dcterms:W3CDTF">2026-04-30T15:31:00Z</dcterms:created>
  <dcterms:modified xsi:type="dcterms:W3CDTF">2026-05-23T21:47:00Z</dcterms:modified>
</cp:coreProperties>
</file>