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auto"/>
        <w:ind w:left="0" w:right="0"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</w:p>
    <w:p>
      <w:pPr>
        <w:spacing w:before="0" w:after="0" w:line="360" w:lineRule="auto"/>
        <w:ind w:left="0" w:right="0"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>
      <w:pPr>
        <w:pStyle w:val="6"/>
        <w:widowControl/>
        <w:suppressAutoHyphens/>
        <w:bidi w:val="0"/>
        <w:spacing w:before="0" w:after="0" w:line="360" w:lineRule="auto"/>
        <w:ind w:left="0" w:right="0" w:firstLine="567"/>
        <w:jc w:val="left"/>
      </w:pPr>
      <w:r>
        <w:rPr>
          <w:rFonts w:ascii="Times New Roman" w:hAnsi="Times New Roman" w:eastAsia="YS Text;apple-system;BlinkMacSy" w:cs="YS Text;apple-system;BlinkMacSy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</w:rPr>
        <w:t xml:space="preserve">Ломбард - </w:t>
      </w:r>
      <w:r>
        <w:rPr>
          <w:rStyle w:val="4"/>
          <w:rFonts w:ascii="Times New Roman" w:hAnsi="Times New Roman" w:eastAsia="YS Text;apple-system;BlinkMacSy" w:cs="YS Text;apple-system;BlinkMacSy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</w:rPr>
        <w:t>это специализированная коммерческая организация, которая осуществляет кредитование граждан под залог принадлежащих им вещей, а также хранение вещей на возмездной основе.</w:t>
      </w:r>
    </w:p>
    <w:p>
      <w:pPr>
        <w:pStyle w:val="6"/>
        <w:widowControl/>
        <w:suppressAutoHyphens/>
        <w:bidi w:val="0"/>
        <w:spacing w:before="0" w:after="0" w:line="360" w:lineRule="auto"/>
        <w:ind w:left="0" w:right="0" w:firstLine="567"/>
        <w:jc w:val="left"/>
      </w:pPr>
      <w:r>
        <w:rPr>
          <w:rStyle w:val="4"/>
          <w:rFonts w:ascii="Times New Roman" w:hAnsi="Times New Roman" w:eastAsia="YS Text;apple-system;BlinkMacSy" w:cs="YS Text;apple-system;BlinkMacSy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Для того чтобы покупателю купить товар ему нужно узнать график работы, прийти в магазин, выбрать товар, простоять в очереди для покупки.Для избежания вышеперечисленного создается АИС. </w:t>
      </w:r>
    </w:p>
    <w:p>
      <w:pPr>
        <w:pStyle w:val="6"/>
        <w:widowControl/>
        <w:suppressAutoHyphens/>
        <w:bidi w:val="0"/>
        <w:spacing w:before="0" w:after="0" w:line="360" w:lineRule="auto"/>
        <w:ind w:left="0" w:right="0" w:firstLine="567"/>
        <w:jc w:val="left"/>
      </w:pPr>
      <w:r>
        <w:rPr>
          <w:rStyle w:val="4"/>
          <w:rFonts w:ascii="Times New Roman" w:hAnsi="Times New Roman" w:eastAsia="YS Text;apple-system;BlinkMacSy" w:cs="YS Text;apple-system;BlinkMacSy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</w:rPr>
        <w:t xml:space="preserve">Создание автоматизированной системы покупки товаров в ломбарде представляет собой современное и инновационное решение, которое может принести множество преимуществ как для самого ломбарда, так и для его клиентов. </w:t>
      </w:r>
    </w:p>
    <w:p>
      <w:pPr>
        <w:pStyle w:val="6"/>
        <w:widowControl/>
        <w:suppressAutoHyphens/>
        <w:bidi w:val="0"/>
        <w:spacing w:before="0" w:after="0" w:line="360" w:lineRule="auto"/>
        <w:ind w:left="0" w:right="0" w:firstLine="567"/>
        <w:jc w:val="left"/>
      </w:pPr>
      <w:r>
        <w:rPr>
          <w:rStyle w:val="4"/>
          <w:rFonts w:ascii="Times New Roman" w:hAnsi="Times New Roman" w:eastAsia="YS Text;apple-system;BlinkMacSy" w:cs="YS Text;apple-system;BlinkMacSy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t>Рассмотрим преимущества создания АИС:</w:t>
      </w:r>
    </w:p>
    <w:p>
      <w:pPr>
        <w:pStyle w:val="6"/>
        <w:widowControl/>
        <w:suppressAutoHyphens/>
        <w:bidi w:val="0"/>
        <w:spacing w:before="0" w:after="0" w:line="360" w:lineRule="auto"/>
        <w:ind w:left="0" w:right="0" w:firstLine="567"/>
        <w:jc w:val="left"/>
      </w:pPr>
      <w:r>
        <w:rPr>
          <w:rStyle w:val="4"/>
          <w:rFonts w:ascii="Times New Roman" w:hAnsi="Times New Roman" w:eastAsia="YS Text;apple-system;BlinkMacSy" w:cs="YS Text;apple-system;BlinkMacSy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1. </w:t>
      </w:r>
      <w:r>
        <w:rPr>
          <w:rStyle w:val="4"/>
          <w:rFonts w:ascii="Times New Roman" w:hAnsi="Times New Roman" w:eastAsia="YS Text;apple-system;BlinkMacSy" w:cs="YS Text;apple-system;BlinkMacSy"/>
          <w:b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t>Эффективность и оптимизация процессов</w:t>
      </w:r>
      <w:r>
        <w:rPr>
          <w:rStyle w:val="4"/>
          <w:rFonts w:ascii="Times New Roman" w:hAnsi="Times New Roman" w:eastAsia="YS Text;apple-system;BlinkMacSy" w:cs="YS Text;apple-system;BlinkMacSy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t>:</w:t>
      </w:r>
    </w:p>
    <w:p>
      <w:pPr>
        <w:pStyle w:val="6"/>
        <w:widowControl/>
        <w:suppressAutoHyphens/>
        <w:bidi w:val="0"/>
        <w:spacing w:before="0" w:after="0" w:line="360" w:lineRule="auto"/>
        <w:ind w:left="0" w:right="0" w:firstLine="567"/>
        <w:jc w:val="left"/>
        <w:rPr>
          <w:rStyle w:val="4"/>
          <w:rFonts w:ascii="Times New Roman" w:hAnsi="Times New Roman" w:eastAsia="YS Text;apple-system;BlinkMacSy" w:cs="YS Text;apple-system;BlinkMacSy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</w:pPr>
      <w:r>
        <w:rPr>
          <w:rStyle w:val="4"/>
          <w:rFonts w:ascii="Times New Roman" w:hAnsi="Times New Roman" w:eastAsia="YS Text;apple-system;BlinkMacSy" w:cs="YS Text;apple-system;BlinkMacSy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t>Автоматизированная система позволит значительно ускорить процесс покупки товаров в ломбарде. Клиенты смогут быстро и удобно оформить сделку, не тратя время на заполнение бумажных документов и ожидание решения сотрудников. Это повысит общую эффективность работы ломбарда и сократит временные затраты как для клиентов, так и для персонала.</w:t>
      </w:r>
    </w:p>
    <w:p>
      <w:pPr>
        <w:pStyle w:val="6"/>
        <w:widowControl/>
        <w:suppressAutoHyphens/>
        <w:bidi w:val="0"/>
        <w:spacing w:before="0" w:after="0" w:line="360" w:lineRule="auto"/>
        <w:ind w:left="0" w:right="0" w:firstLine="567"/>
        <w:jc w:val="left"/>
      </w:pPr>
      <w:r>
        <w:rPr>
          <w:rStyle w:val="4"/>
          <w:rFonts w:ascii="Times New Roman" w:hAnsi="Times New Roman" w:eastAsia="YS Text;apple-system;BlinkMacSy" w:cs="YS Text;apple-system;BlinkMacSy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2. </w:t>
      </w:r>
      <w:r>
        <w:rPr>
          <w:rStyle w:val="4"/>
          <w:rFonts w:ascii="Times New Roman" w:hAnsi="Times New Roman" w:eastAsia="YS Text;apple-system;BlinkMacSy" w:cs="YS Text;apple-system;BlinkMacSy"/>
          <w:b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t>Расширение возможностей для клиентов</w:t>
      </w:r>
      <w:r>
        <w:rPr>
          <w:rStyle w:val="4"/>
          <w:rFonts w:ascii="Times New Roman" w:hAnsi="Times New Roman" w:eastAsia="YS Text;apple-system;BlinkMacSy" w:cs="YS Text;apple-system;BlinkMacSy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t>:</w:t>
      </w:r>
    </w:p>
    <w:p>
      <w:pPr>
        <w:pStyle w:val="6"/>
        <w:widowControl/>
        <w:suppressAutoHyphens/>
        <w:bidi w:val="0"/>
        <w:spacing w:before="0" w:after="0" w:line="360" w:lineRule="auto"/>
        <w:ind w:left="0" w:right="0" w:firstLine="567"/>
        <w:jc w:val="left"/>
      </w:pPr>
      <w:r>
        <w:rPr>
          <w:rStyle w:val="4"/>
          <w:rFonts w:ascii="Times New Roman" w:hAnsi="Times New Roman" w:eastAsia="YS Text;apple-system;BlinkMacSy" w:cs="YS Text;apple-system;BlinkMacSy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Автоматизированная система позволит ломбарду предложить клиентам новые удобные услуги, такие как мгновенное оценивание товаров, уведомления о новых поступлениях и другие возможности, которые улучшат опыт взаимодействия с ломбардом. </w:t>
      </w:r>
      <w:r>
        <w:rPr>
          <w:rStyle w:val="4"/>
          <w:rFonts w:ascii="Times New Roman" w:hAnsi="Times New Roman" w:eastAsia="YS Text;apple-system;BlinkMacSy" w:cs="YS Text;apple-system;BlinkMacSy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br w:type="textWrapping"/>
      </w:r>
      <w:r>
        <w:rPr>
          <w:rStyle w:val="4"/>
          <w:rFonts w:ascii="Times New Roman" w:hAnsi="Times New Roman" w:eastAsia="YS Text;apple-system;BlinkMacSy" w:cs="YS Text;apple-system;BlinkMacSy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tab/>
      </w:r>
      <w:r>
        <w:rPr>
          <w:rStyle w:val="4"/>
          <w:rFonts w:ascii="Times New Roman" w:hAnsi="Times New Roman" w:eastAsia="YS Text;apple-system;BlinkMacSy" w:cs="YS Text;apple-system;BlinkMacSy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3. </w:t>
      </w:r>
      <w:r>
        <w:rPr>
          <w:rStyle w:val="4"/>
          <w:rFonts w:ascii="Times New Roman" w:hAnsi="Times New Roman" w:eastAsia="YS Text;apple-system;BlinkMacSy" w:cs="YS Text;apple-system;BlinkMacSy"/>
          <w:b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t>Улучшение аналитики и отчетности</w:t>
      </w:r>
      <w:r>
        <w:rPr>
          <w:rStyle w:val="4"/>
          <w:rFonts w:ascii="Times New Roman" w:hAnsi="Times New Roman" w:eastAsia="YS Text;apple-system;BlinkMacSy" w:cs="YS Text;apple-system;BlinkMacSy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  <w:lang w:val="ru-RU"/>
        </w:rPr>
        <w:t xml:space="preserve">: Автоматизированная система позволит собирать и анализировать данные о продажах, клиентах, товарах и других аспектах деятельности ломбарда. </w:t>
      </w:r>
    </w:p>
    <w:p>
      <w:pPr>
        <w:pStyle w:val="6"/>
        <w:spacing w:before="0" w:after="0" w:line="360" w:lineRule="auto"/>
        <w:ind w:left="0" w:right="0" w:firstLine="0"/>
        <w:rPr>
          <w:rStyle w:val="4"/>
          <w:rFonts w:ascii="Times New Roman" w:hAnsi="Times New Roman" w:eastAsia="YS Text;apple-system;BlinkMacSy" w:cs="YS Text;apple-system;BlinkMacSy"/>
          <w:b w:val="0"/>
          <w:bCs w:val="0"/>
          <w:i w:val="0"/>
          <w:iCs w:val="0"/>
          <w:caps w:val="0"/>
          <w:smallCaps w:val="0"/>
          <w:color w:val="000000"/>
          <w:spacing w:val="0"/>
          <w:sz w:val="28"/>
          <w:szCs w:val="28"/>
        </w:rPr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Цель работы: упростить покупки товара путем разработки АИС  «Ломбард».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Задачи: </w:t>
      </w:r>
    </w:p>
    <w:p>
      <w:pPr>
        <w:numPr>
          <w:ilvl w:val="0"/>
          <w:numId w:val="1"/>
        </w:numPr>
        <w:spacing w:before="0"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провести предпроектное исследование; </w:t>
      </w:r>
    </w:p>
    <w:p>
      <w:pPr>
        <w:numPr>
          <w:ilvl w:val="0"/>
          <w:numId w:val="1"/>
        </w:numPr>
        <w:spacing w:before="0"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выполнить проектирование системы;</w:t>
      </w:r>
    </w:p>
    <w:p>
      <w:pPr>
        <w:numPr>
          <w:ilvl w:val="0"/>
          <w:numId w:val="1"/>
        </w:numPr>
        <w:spacing w:before="0"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разработать БД; </w:t>
      </w:r>
    </w:p>
    <w:p>
      <w:pPr>
        <w:numPr>
          <w:ilvl w:val="0"/>
          <w:numId w:val="1"/>
        </w:numPr>
        <w:spacing w:before="0"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разработать клиентское программное обеспечение. </w:t>
      </w:r>
    </w:p>
    <w:p>
      <w:pPr>
        <w:numPr>
          <w:ilvl w:val="0"/>
          <w:numId w:val="0"/>
        </w:numPr>
        <w:spacing w:before="0" w:after="0"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1 Проектирование информационной системы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1.1 Описание предметной области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Предметная область: Ломбард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Цель: Создание веб-страницы для Ломбарда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Описание: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Веб-страница для Ломбарда представляет собой онлайн-платформу, которая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fill="auto"/>
          <w:lang w:val="ru-RU"/>
          <w14:ligatures w14:val="none"/>
        </w:rPr>
        <w:t>позволит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клиентам обращаться в ломбард и получать информацию о предоставляемых услугах, процедуре залога и возможности оценки и продажи различных товаров.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Основные сущности: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товар;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-покупатель;</w:t>
      </w:r>
    </w:p>
    <w:p>
      <w:pPr>
        <w:spacing w:before="0"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-сотрудник ломбарда;</w:t>
      </w:r>
    </w:p>
    <w:p>
      <w:pPr>
        <w:spacing w:before="0" w:after="0" w:line="360" w:lineRule="auto"/>
        <w:ind w:left="0" w:right="0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-заказ.</w:t>
      </w:r>
    </w:p>
    <w:p>
      <w:pPr>
        <w:spacing w:before="0" w:after="0" w:line="360" w:lineRule="auto"/>
        <w:ind w:left="0" w:right="0" w:firstLine="709"/>
        <w:jc w:val="both"/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-транзакция.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1. У каждого товара есть свои атрибуты: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-идентификатор;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-название;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-описание;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-цена;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-категория;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-состояние;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подарочные баллы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2. У каждого покупателя есть свои атрибуты: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-идентификатор;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-имя;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-фамилия;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-контактная информация;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-адрес доставки;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3. У каждого сотрудника есть свои атрибуты: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-идентификатор;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-имя;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-фамилия;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-должность;</w:t>
      </w:r>
    </w:p>
    <w:p>
      <w:pPr>
        <w:spacing w:before="0"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-контактная информация.</w:t>
      </w:r>
    </w:p>
    <w:p>
      <w:pPr>
        <w:numPr>
          <w:ilvl w:val="0"/>
          <w:numId w:val="2"/>
        </w:numPr>
        <w:spacing w:before="0" w:after="0" w:line="360" w:lineRule="auto"/>
        <w:ind w:left="0" w:right="0"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 каждого заказа есть свои атрибуты:</w:t>
      </w:r>
    </w:p>
    <w:p>
      <w:pPr>
        <w:numPr>
          <w:numId w:val="0"/>
        </w:numPr>
        <w:spacing w:before="0" w:after="0" w:line="360" w:lineRule="auto"/>
        <w:ind w:left="709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-идентификатор;</w:t>
      </w:r>
    </w:p>
    <w:p>
      <w:pPr>
        <w:numPr>
          <w:numId w:val="0"/>
        </w:numPr>
        <w:spacing w:before="0" w:after="0" w:line="360" w:lineRule="auto"/>
        <w:ind w:left="709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-код продукта;</w:t>
      </w:r>
    </w:p>
    <w:p>
      <w:pPr>
        <w:numPr>
          <w:numId w:val="0"/>
        </w:numPr>
        <w:spacing w:before="0" w:after="0" w:line="360" w:lineRule="auto"/>
        <w:ind w:left="709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-код пользователя;</w:t>
      </w:r>
    </w:p>
    <w:p>
      <w:pPr>
        <w:numPr>
          <w:numId w:val="0"/>
        </w:numPr>
        <w:spacing w:before="0" w:after="0" w:line="360" w:lineRule="auto"/>
        <w:ind w:left="709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-дата заказа;</w:t>
      </w:r>
    </w:p>
    <w:p>
      <w:pPr>
        <w:numPr>
          <w:numId w:val="0"/>
        </w:numPr>
        <w:spacing w:before="0" w:after="0" w:line="360" w:lineRule="auto"/>
        <w:ind w:left="709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-статус;</w:t>
      </w:r>
    </w:p>
    <w:p>
      <w:pPr>
        <w:numPr>
          <w:numId w:val="0"/>
        </w:numPr>
        <w:spacing w:before="0" w:after="0" w:line="360" w:lineRule="auto"/>
        <w:ind w:left="709" w:leftChars="0" w:right="0" w:righ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стоимость.</w:t>
      </w:r>
    </w:p>
    <w:p>
      <w:pPr>
        <w:spacing w:before="0" w:after="0" w:line="360" w:lineRule="auto"/>
        <w:ind w:left="0" w:right="0" w:firstLine="709"/>
        <w:jc w:val="both"/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4. У каждой транзакции есть свои атрибуты:</w:t>
      </w:r>
    </w:p>
    <w:p>
      <w:pPr>
        <w:spacing w:before="0" w:after="0" w:line="360" w:lineRule="auto"/>
        <w:ind w:left="0" w:right="0" w:firstLine="709"/>
        <w:jc w:val="both"/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-идентификатор;</w:t>
      </w:r>
    </w:p>
    <w:p>
      <w:pPr>
        <w:spacing w:before="0" w:after="0" w:line="360" w:lineRule="auto"/>
        <w:ind w:left="0" w:right="0" w:firstLine="709"/>
        <w:jc w:val="both"/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-дата и время совершения; </w:t>
      </w:r>
    </w:p>
    <w:p>
      <w:pPr>
        <w:spacing w:before="0" w:after="0" w:line="360" w:lineRule="auto"/>
        <w:ind w:left="0" w:right="0" w:firstLine="709"/>
        <w:jc w:val="both"/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-товары;</w:t>
      </w:r>
    </w:p>
    <w:p>
      <w:pPr>
        <w:spacing w:before="0" w:after="0" w:line="360" w:lineRule="auto"/>
        <w:ind w:left="0" w:right="0" w:firstLine="709"/>
        <w:jc w:val="both"/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-общая сумма покупки;</w:t>
      </w:r>
    </w:p>
    <w:p>
      <w:pPr>
        <w:spacing w:before="0" w:after="0" w:line="360" w:lineRule="auto"/>
        <w:ind w:left="0" w:right="0" w:firstLine="709"/>
        <w:jc w:val="both"/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-способ оплаты;</w:t>
      </w:r>
    </w:p>
    <w:p>
      <w:pPr>
        <w:spacing w:before="0" w:after="0" w:line="360" w:lineRule="auto"/>
        <w:ind w:left="0" w:right="0" w:firstLine="709"/>
        <w:jc w:val="both"/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-статус.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Основные пользователи системы: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-администратор;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-покупатель.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1. Администратор имеет атрибуты: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-полный доступ к управлению системой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-право добавления товаров;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-право удаления товаров;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-управление пользователями;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-управление транзакциями;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-просмотр отчетности и статистики.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-возможность взаимодействия с покупателями.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3. Покупатель имеет атрибуты: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-право просмотра товаров;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- право </w:t>
      </w:r>
      <w:r>
        <w:rPr>
          <w:rFonts w:ascii="Times New Roman" w:hAnsi="Times New Roman" w:cs="Times New Roman"/>
          <w:sz w:val="28"/>
          <w:szCs w:val="28"/>
          <w:lang w:val="en-US"/>
        </w:rPr>
        <w:t>покупки товаров;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оформление заказов;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-отслеживание статуса заказа;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-управление личными данными.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Ограничения, которые будут присутствовать на сайте Ломбарда: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1. Возрастное ограничение: Для использования услуг Ломбарда и в покупке товаров клиентам должно быть достигнуто определенное законом минимальное совершеннолетие.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2. Географическое ограничение: Услуги Ломбарда и доставка товаров могут быть ограничены определенным географическим регионом или страной. Клиенты из других стран или регионов могут быть ограничены в доступе или использовании некоторых функций.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3. Ограничение на виды товаров: Ломбард может иметь определенные ограничения на принимаемые товары в залог или продажу. Например, некоторые категории товаров, такие как наркотики, запрещенное оружие и т. д., могут быть исключены из списка принимаемых товаров.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4. Ограничение по количеству займов: Ломбард может устанавливать ограничения на количество займов, которые клиент может получить за определенный период времени.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5. Ограничение на срок займа: Ломбард может устанавливать ограничения на срок возврата займа. Клиенты должны вернуть займ вовремя, иначе могут быть предусмотрены дополнительные платежи или санкции.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6. Ограничения по оплате: Ломбард может принимать определенные способы оплаты, такие как наличные, банковский перевод или электронные платежные системы. Ограничение на способ оплаты может быть установлено в соответствии с правилами и политикой Ломбарда.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7. Ограничение на доступ к личным данным: Ломбард обязан соблюдать принципы конфиденциальности и защиты персональных данных клиентов. Доступ к личным данным должен быть ограничен и защищен в соответствии с применимыми законами и политикой Ломбарда.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8. Ограничение ответственности: Ломбард должен установить ограничение ответственности за утрату или повреждение залоговых товаров, ошибки в оценке, задержки в платежах или другие проблемы, которые могут возникнуть при использовании услуг. Клиенты должны быть в курсе таких ограничений и условий.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1.2 Описание входной информации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Входная информация служит для осуществления деятельности системы, в которую входят данные пользователя при регистрации.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Информация о покупателе формируется на основе: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-имя;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-фамилия;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-контактная информация;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-адрес доставки;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Входная информация о сотрудниках формируется на основе ниже перечисленных данных: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-идентификатор;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-имя;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-фамилия;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-должность;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-контактная информация.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1.3 Описание выходной информации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Выходная информация — информация, которая возникает в результате обработки человеком или устройством входной информации. </w:t>
      </w:r>
    </w:p>
    <w:p>
      <w:pPr>
        <w:spacing w:before="0" w:after="0" w:line="360" w:lineRule="auto"/>
        <w:ind w:left="0" w:righ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После обработки выходной информации покупатель получает письмо о покупке и ее содержании 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Таблица 1.3.1 — Описание выходных данных</w:t>
      </w:r>
    </w:p>
    <w:tbl>
      <w:tblPr>
        <w:tblStyle w:val="3"/>
        <w:tblW w:w="9078" w:type="dxa"/>
        <w:jc w:val="center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3967"/>
        <w:gridCol w:w="3268"/>
        <w:gridCol w:w="1843"/>
      </w:tblGrid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jc w:val="center"/>
        </w:trPr>
        <w:tc>
          <w:tcPr>
            <w:tcW w:w="3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before="0" w:after="160" w:line="360" w:lineRule="auto"/>
              <w:ind w:left="57" w:right="57" w:firstLine="0"/>
              <w:jc w:val="center"/>
            </w:pPr>
            <w:r>
              <w:rPr>
                <w:rFonts w:ascii="Times New Roman" w:hAnsi="Times New Roman" w:cs="Times New Roman"/>
                <w:sz w:val="28"/>
                <w:lang w:eastAsia="ar-SA"/>
              </w:rPr>
              <w:t>Наименование документа (шифр)</w:t>
            </w:r>
          </w:p>
        </w:tc>
        <w:tc>
          <w:tcPr>
            <w:tcW w:w="3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before="0" w:after="160" w:line="360" w:lineRule="auto"/>
              <w:ind w:left="57" w:right="57" w:firstLine="0"/>
              <w:jc w:val="center"/>
            </w:pPr>
            <w:r>
              <w:rPr>
                <w:rFonts w:ascii="Times New Roman" w:hAnsi="Times New Roman" w:cs="Times New Roman"/>
                <w:sz w:val="28"/>
                <w:lang w:eastAsia="ar-SA"/>
              </w:rPr>
              <w:t>Дата поступления документа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before="0" w:after="160" w:line="360" w:lineRule="auto"/>
              <w:ind w:left="57" w:right="57" w:firstLine="0"/>
              <w:jc w:val="center"/>
            </w:pPr>
            <w:r>
              <w:rPr>
                <w:rFonts w:ascii="Times New Roman" w:hAnsi="Times New Roman" w:cs="Times New Roman"/>
                <w:sz w:val="28"/>
                <w:lang w:eastAsia="ar-SA"/>
              </w:rPr>
              <w:t>Откуда поступает документ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jc w:val="center"/>
        </w:trPr>
        <w:tc>
          <w:tcPr>
            <w:tcW w:w="3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before="0" w:after="160" w:line="360" w:lineRule="auto"/>
              <w:ind w:left="335" w:hanging="335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Письмо 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ar-SA"/>
              </w:rPr>
              <w:t>Покупка товара</w:t>
            </w: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»</w:t>
            </w:r>
          </w:p>
        </w:tc>
        <w:tc>
          <w:tcPr>
            <w:tcW w:w="3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before="0" w:after="160" w:line="360" w:lineRule="auto"/>
              <w:ind w:left="335" w:hanging="335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При покупке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before="0" w:after="160" w:line="360" w:lineRule="auto"/>
              <w:ind w:left="335" w:hanging="335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Система</w:t>
            </w:r>
          </w:p>
        </w:tc>
      </w:tr>
    </w:tbl>
    <w:p>
      <w:pPr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1.4 UML диаграммы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UML (с английского аббревиатура расшифровывается как Unified Modeling Language — унифицированный язык моделирования) — это способ наглядно описать архитектуру, проектирование и реализацию комплексных программных систем.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1.4.1 Диаграмма прецедентов 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6169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1.4.2 Диаграмма классов Диаграмма классов (англ. class diagram) —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ними.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.5 Концептуальное моделирование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.6 Логическое моделирование</w:t>
      </w:r>
    </w:p>
    <w:p>
      <w:pPr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.7 Описание структуры базы данных</w:t>
      </w:r>
    </w:p>
    <w:p>
      <w:pPr>
        <w:spacing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Таблица товара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1.7.1</w:t>
      </w:r>
    </w:p>
    <w:tbl>
      <w:tblPr>
        <w:tblStyle w:val="3"/>
        <w:tblW w:w="9513" w:type="dxa"/>
        <w:tblInd w:w="19" w:type="dxa"/>
        <w:tblLayout w:type="fixed"/>
        <w:tblCellMar>
          <w:top w:w="7" w:type="dxa"/>
          <w:left w:w="108" w:type="dxa"/>
          <w:bottom w:w="0" w:type="dxa"/>
          <w:right w:w="101" w:type="dxa"/>
        </w:tblCellMar>
      </w:tblPr>
      <w:tblGrid>
        <w:gridCol w:w="2613"/>
        <w:gridCol w:w="1787"/>
        <w:gridCol w:w="2419"/>
        <w:gridCol w:w="2694"/>
      </w:tblGrid>
      <w:tr>
        <w:trPr>
          <w:trHeight w:val="305" w:hRule="atLeast"/>
        </w:trPr>
        <w:tc>
          <w:tcPr>
            <w:tcW w:w="2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3" w:firstLine="0"/>
              <w:jc w:val="center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Содержание поля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6" w:firstLine="0"/>
              <w:jc w:val="center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Имя поля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62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Тип, длина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5" w:firstLine="0"/>
              <w:jc w:val="center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Примечания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583" w:hRule="atLeast"/>
        </w:trPr>
        <w:tc>
          <w:tcPr>
            <w:tcW w:w="2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" w:firstLine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1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2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187" w:firstLine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3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eastAsia="ar-SA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ar-SA" w:bidi="ar-SA"/>
              </w:rPr>
              <w:t>4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90" w:hRule="atLeast"/>
        </w:trPr>
        <w:tc>
          <w:tcPr>
            <w:tcW w:w="261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Код товара</w:t>
            </w:r>
          </w:p>
        </w:tc>
        <w:tc>
          <w:tcPr>
            <w:tcW w:w="178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kern w:val="0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  <w:t>i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d_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  <w:t>tovar</w:t>
            </w:r>
          </w:p>
        </w:tc>
        <w:tc>
          <w:tcPr>
            <w:tcW w:w="241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187" w:firstLine="0"/>
              <w:jc w:val="center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  <w:t>INTEGER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 xml:space="preserve"> (4)</w:t>
            </w:r>
          </w:p>
        </w:tc>
        <w:tc>
          <w:tcPr>
            <w:tcW w:w="26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kern w:val="0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первичный ключ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305" w:hRule="atLeast"/>
        </w:trPr>
        <w:tc>
          <w:tcPr>
            <w:tcW w:w="2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название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kern w:val="0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  <w:t>name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66" w:firstLine="0"/>
              <w:jc w:val="center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VARCHAR(60)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обязательное поле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307" w:hRule="atLeast"/>
        </w:trPr>
        <w:tc>
          <w:tcPr>
            <w:tcW w:w="2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описание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kern w:val="0"/>
                <w:lang w:val="en-US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  <w:t>discription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66" w:firstLine="0"/>
              <w:jc w:val="center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VARCHAR(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  <w:t>10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0)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обязательное поле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286" w:hRule="atLeast"/>
        </w:trPr>
        <w:tc>
          <w:tcPr>
            <w:tcW w:w="2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цена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bidi="ar-SA"/>
              </w:rPr>
              <w:t>price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VARCHAR (30)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обязательное поле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286" w:hRule="atLeast"/>
        </w:trPr>
        <w:tc>
          <w:tcPr>
            <w:tcW w:w="2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категория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hint="default"/>
                <w:kern w:val="0"/>
                <w:lang w:val="en-US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bidi="ar-SA"/>
              </w:rPr>
              <w:t>category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86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VARCHAR (30)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обязательное  поле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286" w:hRule="atLeast"/>
        </w:trPr>
        <w:tc>
          <w:tcPr>
            <w:tcW w:w="261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" w:firstLine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состояние</w:t>
            </w:r>
          </w:p>
        </w:tc>
        <w:tc>
          <w:tcPr>
            <w:tcW w:w="178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  <w:t>status</w:t>
            </w:r>
          </w:p>
        </w:tc>
        <w:tc>
          <w:tcPr>
            <w:tcW w:w="241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86" w:firstLine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VARCHAR (30)</w:t>
            </w:r>
          </w:p>
        </w:tc>
        <w:tc>
          <w:tcPr>
            <w:tcW w:w="26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обязательное  поле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286" w:hRule="atLeast"/>
        </w:trPr>
        <w:tc>
          <w:tcPr>
            <w:tcW w:w="261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" w:firstLine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подарочные баллы</w:t>
            </w:r>
          </w:p>
        </w:tc>
        <w:tc>
          <w:tcPr>
            <w:tcW w:w="178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hint="default" w:ascii="Times New Roman" w:hAnsi="Times New Roman"/>
                <w:kern w:val="0"/>
                <w:sz w:val="28"/>
                <w:szCs w:val="28"/>
                <w:lang w:val="ru-RU" w:eastAsia="ar-SA"/>
              </w:rPr>
              <w:t>scores</w:t>
            </w:r>
          </w:p>
        </w:tc>
        <w:tc>
          <w:tcPr>
            <w:tcW w:w="241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86" w:firstLine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VARCHAR (30)</w:t>
            </w:r>
          </w:p>
        </w:tc>
        <w:tc>
          <w:tcPr>
            <w:tcW w:w="26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обязательное  поле</w:t>
            </w:r>
          </w:p>
        </w:tc>
      </w:tr>
    </w:tbl>
    <w:p>
      <w:pPr>
        <w:spacing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покупателя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1.7.2</w:t>
      </w:r>
    </w:p>
    <w:tbl>
      <w:tblPr>
        <w:tblStyle w:val="3"/>
        <w:tblW w:w="9513" w:type="dxa"/>
        <w:tblInd w:w="19" w:type="dxa"/>
        <w:tblLayout w:type="fixed"/>
        <w:tblCellMar>
          <w:top w:w="7" w:type="dxa"/>
          <w:left w:w="108" w:type="dxa"/>
          <w:bottom w:w="0" w:type="dxa"/>
          <w:right w:w="101" w:type="dxa"/>
        </w:tblCellMar>
      </w:tblPr>
      <w:tblGrid>
        <w:gridCol w:w="2613"/>
        <w:gridCol w:w="1787"/>
        <w:gridCol w:w="2419"/>
        <w:gridCol w:w="2694"/>
      </w:tblGrid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305" w:hRule="atLeast"/>
        </w:trPr>
        <w:tc>
          <w:tcPr>
            <w:tcW w:w="2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3" w:firstLine="0"/>
              <w:jc w:val="center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Содержание поля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6" w:firstLine="0"/>
              <w:jc w:val="center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Имя поля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62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Тип, длина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5" w:firstLine="0"/>
              <w:jc w:val="center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Примечания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583" w:hRule="atLeast"/>
        </w:trPr>
        <w:tc>
          <w:tcPr>
            <w:tcW w:w="2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" w:firstLine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1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2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187" w:firstLine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3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eastAsia="ar-SA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ar-SA" w:bidi="ar-SA"/>
              </w:rPr>
              <w:t>4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90" w:hRule="atLeast"/>
        </w:trPr>
        <w:tc>
          <w:tcPr>
            <w:tcW w:w="261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Код покупателя</w:t>
            </w:r>
          </w:p>
        </w:tc>
        <w:tc>
          <w:tcPr>
            <w:tcW w:w="178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  <w:t>i</w:t>
            </w: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d_</w:t>
            </w: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  <w:t>tovar</w:t>
            </w:r>
          </w:p>
        </w:tc>
        <w:tc>
          <w:tcPr>
            <w:tcW w:w="241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187" w:firstLine="0"/>
              <w:jc w:val="center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  <w:t>INTEGER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 xml:space="preserve"> (4)</w:t>
            </w:r>
          </w:p>
        </w:tc>
        <w:tc>
          <w:tcPr>
            <w:tcW w:w="26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kern w:val="0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первичный ключ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305" w:hRule="atLeast"/>
        </w:trPr>
        <w:tc>
          <w:tcPr>
            <w:tcW w:w="2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  <w:t>name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66" w:firstLine="0"/>
              <w:jc w:val="center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VARCHAR(60)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обязательное поле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307" w:hRule="atLeast"/>
        </w:trPr>
        <w:tc>
          <w:tcPr>
            <w:tcW w:w="2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  <w:t>фамилия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/>
              </w:rPr>
              <w:t>surname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66" w:firstLine="0"/>
              <w:jc w:val="center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VARCHAR(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  <w:t>10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0)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обязательное поле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286" w:hRule="atLeast"/>
        </w:trPr>
        <w:tc>
          <w:tcPr>
            <w:tcW w:w="2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отчество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VARCHAR (30)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обязательное поле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286" w:hRule="atLeast"/>
        </w:trPr>
        <w:tc>
          <w:tcPr>
            <w:tcW w:w="2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  <w:t>телефон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bidi="ar-SA"/>
              </w:rPr>
              <w:t>phone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86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  <w:t>INTEGER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 xml:space="preserve"> (4)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обязательное  поле</w:t>
            </w:r>
          </w:p>
        </w:tc>
      </w:tr>
    </w:tbl>
    <w:p>
      <w:pPr>
        <w:spacing w:before="0" w:after="160" w:line="360" w:lineRule="auto"/>
        <w:jc w:val="both"/>
      </w:pPr>
    </w:p>
    <w:p>
      <w:pPr>
        <w:spacing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сотрудников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1.7.3</w:t>
      </w:r>
      <w:bookmarkStart w:id="0" w:name="_GoBack"/>
      <w:bookmarkEnd w:id="0"/>
    </w:p>
    <w:tbl>
      <w:tblPr>
        <w:tblStyle w:val="3"/>
        <w:tblW w:w="9513" w:type="dxa"/>
        <w:tblInd w:w="19" w:type="dxa"/>
        <w:tblLayout w:type="fixed"/>
        <w:tblCellMar>
          <w:top w:w="7" w:type="dxa"/>
          <w:left w:w="108" w:type="dxa"/>
          <w:bottom w:w="0" w:type="dxa"/>
          <w:right w:w="101" w:type="dxa"/>
        </w:tblCellMar>
      </w:tblPr>
      <w:tblGrid>
        <w:gridCol w:w="2613"/>
        <w:gridCol w:w="1787"/>
        <w:gridCol w:w="2419"/>
        <w:gridCol w:w="2694"/>
      </w:tblGrid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305" w:hRule="atLeast"/>
        </w:trPr>
        <w:tc>
          <w:tcPr>
            <w:tcW w:w="2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3" w:firstLine="0"/>
              <w:jc w:val="center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Содержание поля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6" w:firstLine="0"/>
              <w:jc w:val="center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Имя поля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62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Тип, длина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5" w:firstLine="0"/>
              <w:jc w:val="center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Примечания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583" w:hRule="atLeast"/>
        </w:trPr>
        <w:tc>
          <w:tcPr>
            <w:tcW w:w="2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" w:firstLine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1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2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187" w:firstLine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3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eastAsia="ar-SA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ar-SA" w:bidi="ar-SA"/>
              </w:rPr>
              <w:t>4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90" w:hRule="atLeast"/>
        </w:trPr>
        <w:tc>
          <w:tcPr>
            <w:tcW w:w="261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Код сотрудника</w:t>
            </w:r>
          </w:p>
        </w:tc>
        <w:tc>
          <w:tcPr>
            <w:tcW w:w="178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  <w:t>i</w:t>
            </w: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d_</w:t>
            </w: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  <w:t>tovar</w:t>
            </w:r>
          </w:p>
        </w:tc>
        <w:tc>
          <w:tcPr>
            <w:tcW w:w="241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187" w:firstLine="0"/>
              <w:jc w:val="center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  <w:t>INTEGER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 xml:space="preserve"> (4)</w:t>
            </w:r>
          </w:p>
        </w:tc>
        <w:tc>
          <w:tcPr>
            <w:tcW w:w="26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kern w:val="0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первичный ключ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305" w:hRule="atLeast"/>
        </w:trPr>
        <w:tc>
          <w:tcPr>
            <w:tcW w:w="2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  <w:t>name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66" w:firstLine="0"/>
              <w:jc w:val="center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VARCHAR(60)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обязательное поле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307" w:hRule="atLeast"/>
        </w:trPr>
        <w:tc>
          <w:tcPr>
            <w:tcW w:w="2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  <w:t>фамилия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/>
              </w:rPr>
              <w:t>surname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66" w:firstLine="0"/>
              <w:jc w:val="center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VARCHAR(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  <w:t>10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0)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обязательное поле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286" w:hRule="atLeast"/>
        </w:trPr>
        <w:tc>
          <w:tcPr>
            <w:tcW w:w="2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отчество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VARCHAR (30)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обязательное поле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286" w:hRule="atLeast"/>
        </w:trPr>
        <w:tc>
          <w:tcPr>
            <w:tcW w:w="2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  <w:t>телефон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bidi="ar-SA"/>
              </w:rPr>
              <w:t>phone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86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  <w:t>INTEGER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 xml:space="preserve"> (4)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обязательное  поле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286" w:hRule="atLeast"/>
        </w:trPr>
        <w:tc>
          <w:tcPr>
            <w:tcW w:w="2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  <w:t>должность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bidi="ar-SA"/>
              </w:rPr>
            </w:pPr>
            <w:r>
              <w:rPr>
                <w:rFonts w:hint="default" w:ascii="Times New Roman" w:hAnsi="Times New Roman"/>
                <w:kern w:val="0"/>
                <w:sz w:val="28"/>
                <w:szCs w:val="28"/>
                <w:lang w:val="en-US"/>
              </w:rPr>
              <w:t>post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86" w:firstLine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VARCHAR (30)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обязательное  поле</w:t>
            </w:r>
          </w:p>
        </w:tc>
      </w:tr>
    </w:tbl>
    <w:p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сотрудников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1.7.4</w:t>
      </w:r>
    </w:p>
    <w:tbl>
      <w:tblPr>
        <w:tblStyle w:val="3"/>
        <w:tblW w:w="9513" w:type="dxa"/>
        <w:tblInd w:w="19" w:type="dxa"/>
        <w:tblLayout w:type="fixed"/>
        <w:tblCellMar>
          <w:top w:w="7" w:type="dxa"/>
          <w:left w:w="108" w:type="dxa"/>
          <w:bottom w:w="0" w:type="dxa"/>
          <w:right w:w="101" w:type="dxa"/>
        </w:tblCellMar>
      </w:tblPr>
      <w:tblGrid>
        <w:gridCol w:w="2613"/>
        <w:gridCol w:w="1787"/>
        <w:gridCol w:w="2419"/>
        <w:gridCol w:w="2694"/>
      </w:tblGrid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305" w:hRule="atLeast"/>
        </w:trPr>
        <w:tc>
          <w:tcPr>
            <w:tcW w:w="2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3" w:firstLine="0"/>
              <w:jc w:val="center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Содержание поля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6" w:firstLine="0"/>
              <w:jc w:val="center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Имя поля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62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Тип, длина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5" w:firstLine="0"/>
              <w:jc w:val="center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Примечания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583" w:hRule="atLeast"/>
        </w:trPr>
        <w:tc>
          <w:tcPr>
            <w:tcW w:w="2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" w:firstLine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1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2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187" w:firstLine="0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3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eastAsia="ar-SA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eastAsia="ar-SA" w:bidi="ar-SA"/>
              </w:rPr>
              <w:t>4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90" w:hRule="atLeast"/>
        </w:trPr>
        <w:tc>
          <w:tcPr>
            <w:tcW w:w="261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Код заказа</w:t>
            </w:r>
          </w:p>
        </w:tc>
        <w:tc>
          <w:tcPr>
            <w:tcW w:w="178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  <w:t>i</w:t>
            </w: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d_</w:t>
            </w: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  <w:t>zacaz</w:t>
            </w:r>
          </w:p>
        </w:tc>
        <w:tc>
          <w:tcPr>
            <w:tcW w:w="241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187" w:firstLine="0"/>
              <w:jc w:val="center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  <w:t>INTEGER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 xml:space="preserve"> (4)</w:t>
            </w:r>
          </w:p>
        </w:tc>
        <w:tc>
          <w:tcPr>
            <w:tcW w:w="269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kern w:val="0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первичный ключ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305" w:hRule="atLeast"/>
        </w:trPr>
        <w:tc>
          <w:tcPr>
            <w:tcW w:w="2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  <w:t>Код продукта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  <w:t>Id_tovar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66" w:firstLine="0"/>
              <w:jc w:val="center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  <w:t>INTEGER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 xml:space="preserve"> (4)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  <w:t>Внешний ключ к(</w:t>
            </w: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bidi="ar-SA"/>
              </w:rPr>
              <w:t>tovar</w:t>
            </w: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  <w:t>)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307" w:hRule="atLeast"/>
        </w:trPr>
        <w:tc>
          <w:tcPr>
            <w:tcW w:w="2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  <w:t>Код пользователя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bidi="ar-SA"/>
              </w:rPr>
              <w:t>Id_user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right="66" w:firstLine="0"/>
              <w:jc w:val="center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  <w:t>INTEGER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 xml:space="preserve"> (4)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  <w:t>Внешний ключ к(</w:t>
            </w: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bidi="ar-SA"/>
              </w:rPr>
              <w:t>user</w:t>
            </w: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  <w:t>)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286" w:hRule="atLeast"/>
        </w:trPr>
        <w:tc>
          <w:tcPr>
            <w:tcW w:w="2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  <w:t>Дата заказа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bidi="ar-SA"/>
              </w:rPr>
              <w:t>date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jc w:val="center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bidi="ar-SA"/>
              </w:rPr>
              <w:t>DATE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обязательное поле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286" w:hRule="atLeast"/>
        </w:trPr>
        <w:tc>
          <w:tcPr>
            <w:tcW w:w="2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  <w:t>стоимость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bidi="ar-SA"/>
              </w:rPr>
              <w:t>price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86" w:firstLine="0"/>
              <w:jc w:val="left"/>
              <w:rPr>
                <w:rFonts w:hint="default"/>
                <w:kern w:val="0"/>
                <w:lang w:val="en-US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  <w:t>DECIMAL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kern w:val="0"/>
                <w:lang w:val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обязательное  поле</w:t>
            </w:r>
          </w:p>
        </w:tc>
      </w:tr>
      <w:tr>
        <w:tblPrEx>
          <w:tblCellMar>
            <w:top w:w="7" w:type="dxa"/>
            <w:left w:w="108" w:type="dxa"/>
            <w:bottom w:w="0" w:type="dxa"/>
            <w:right w:w="101" w:type="dxa"/>
          </w:tblCellMar>
        </w:tblPrEx>
        <w:trPr>
          <w:trHeight w:val="286" w:hRule="atLeast"/>
        </w:trPr>
        <w:tc>
          <w:tcPr>
            <w:tcW w:w="2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ru-RU" w:bidi="ar-SA"/>
              </w:rPr>
              <w:t>статус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8"/>
                <w:szCs w:val="28"/>
                <w:lang w:val="en-US" w:bidi="ar-SA"/>
              </w:rPr>
              <w:t>status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286" w:firstLine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ar-SA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VARCHAR (30)</w:t>
            </w:r>
          </w:p>
        </w:tc>
        <w:tc>
          <w:tcPr>
            <w:tcW w:w="2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tabs>
                <w:tab w:val="left" w:pos="1134"/>
                <w:tab w:val="left" w:pos="5940"/>
              </w:tabs>
              <w:suppressAutoHyphens/>
              <w:spacing w:before="0" w:after="0" w:line="360" w:lineRule="auto"/>
              <w:ind w:left="142" w:firstLine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ar-SA" w:bidi="ar-SA"/>
              </w:rPr>
              <w:t>обязательное  поле</w:t>
            </w:r>
          </w:p>
        </w:tc>
      </w:tr>
    </w:tbl>
    <w:p>
      <w:pPr>
        <w:spacing w:before="0" w:after="160" w:line="360" w:lineRule="auto"/>
        <w:jc w:val="both"/>
      </w:pPr>
    </w:p>
    <w:sectPr>
      <w:pgSz w:w="11906" w:h="16838"/>
      <w:pgMar w:top="1134" w:right="567" w:bottom="1701" w:left="1701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OpenSymbol">
    <w:altName w:val="Segoe Print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CC"/>
    <w:family w:val="roman"/>
    <w:pitch w:val="default"/>
    <w:sig w:usb0="E0002EFF" w:usb1="C0007843" w:usb2="00000009" w:usb3="00000000" w:csb0="400001FF" w:csb1="FFFF0000"/>
  </w:font>
  <w:font w:name="YS Text;apple-system;BlinkMacS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6CA24C"/>
    <w:multiLevelType w:val="singleLevel"/>
    <w:tmpl w:val="F36CA24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8255D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theme="minorBidi"/>
      <w:color w:val="auto"/>
      <w:kern w:val="0"/>
      <w:sz w:val="22"/>
      <w:szCs w:val="22"/>
      <w:lang w:val="ru-RU" w:eastAsia="en-US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0"/>
    <w:rPr>
      <w:b/>
      <w:bCs/>
    </w:r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List"/>
    <w:basedOn w:val="6"/>
    <w:uiPriority w:val="0"/>
    <w:rPr>
      <w:rFonts w:cs="Arial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9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10">
    <w:name w:val="Символ нумерации"/>
    <w:qFormat/>
    <w:uiPriority w:val="0"/>
  </w:style>
  <w:style w:type="character" w:customStyle="1" w:styleId="11">
    <w:name w:val="y2iqfc"/>
    <w:basedOn w:val="2"/>
    <w:qFormat/>
    <w:uiPriority w:val="0"/>
  </w:style>
  <w:style w:type="paragraph" w:customStyle="1" w:styleId="12">
    <w:name w:val="Заголовок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3">
    <w:name w:val="Указатель1"/>
    <w:basedOn w:val="1"/>
    <w:qFormat/>
    <w:uiPriority w:val="0"/>
    <w:pPr>
      <w:suppressLineNumbers/>
    </w:pPr>
    <w:rPr>
      <w:rFonts w:cs="Arial"/>
    </w:rPr>
  </w:style>
  <w:style w:type="paragraph" w:customStyle="1" w:styleId="14">
    <w:name w:val="Standard"/>
    <w:qFormat/>
    <w:uiPriority w:val="0"/>
    <w:pPr>
      <w:widowControl w:val="0"/>
      <w:suppressAutoHyphens/>
      <w:bidi w:val="0"/>
      <w:spacing w:before="0" w:after="0" w:line="420" w:lineRule="auto"/>
      <w:ind w:left="80" w:right="1600" w:firstLine="0"/>
      <w:jc w:val="left"/>
      <w:textAlignment w:val="baseline"/>
    </w:pPr>
    <w:rPr>
      <w:rFonts w:ascii="Arial" w:hAnsi="Arial" w:eastAsia="Times New Roman" w:cs="Arial"/>
      <w:color w:val="auto"/>
      <w:kern w:val="0"/>
      <w:sz w:val="18"/>
      <w:szCs w:val="18"/>
      <w:lang w:val="ru-RU" w:eastAsia="ar-SA" w:bidi="ar-SA"/>
      <w14:ligatures w14:val="none"/>
    </w:rPr>
  </w:style>
  <w:style w:type="paragraph" w:styleId="15">
    <w:name w:val="List Paragraph"/>
    <w:basedOn w:val="1"/>
    <w:qFormat/>
    <w:uiPriority w:val="34"/>
    <w:pPr>
      <w:spacing w:before="0" w:after="16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850</Words>
  <Characters>6148</Characters>
  <Paragraphs>140</Paragraphs>
  <TotalTime>41</TotalTime>
  <ScaleCrop>false</ScaleCrop>
  <LinksUpToDate>false</LinksUpToDate>
  <CharactersWithSpaces>6882</CharactersWithSpaces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2024-02-08T03:50:00Z</dcterms:created>
  <dc:creator>kabinet9</dc:creator>
  <cp:lastModifiedBy>Миронова Елизавета</cp:lastModifiedBy>
  <dcterms:modified xsi:type="dcterms:W3CDTF">2024-04-24T17:08:18Z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F90B189589754BEB92201FB5277DEB10_12</vt:lpwstr>
  </property>
</Properties>
</file>