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B0699" w14:textId="05595D6F" w:rsidR="00E61ACF" w:rsidRPr="001F3DB2" w:rsidRDefault="00E61ACF" w:rsidP="00E61ACF">
      <w:pPr>
        <w:rPr>
          <w:b/>
          <w:bCs/>
          <w:sz w:val="36"/>
          <w:szCs w:val="36"/>
        </w:rPr>
      </w:pPr>
      <w:r w:rsidRPr="001F3DB2">
        <w:rPr>
          <w:b/>
          <w:bCs/>
          <w:sz w:val="36"/>
          <w:szCs w:val="36"/>
        </w:rPr>
        <w:t>Commercial Demand Forecasting with Promotions + Constraints</w:t>
      </w:r>
    </w:p>
    <w:p w14:paraId="3298CDC9" w14:textId="77777777" w:rsidR="00E61ACF" w:rsidRPr="001F3DB2" w:rsidRDefault="00E61ACF" w:rsidP="00E61ACF">
      <w:pPr>
        <w:rPr>
          <w:b/>
          <w:bCs/>
        </w:rPr>
      </w:pPr>
      <w:r w:rsidRPr="001F3DB2">
        <w:rPr>
          <w:b/>
          <w:bCs/>
        </w:rPr>
        <w:t>Business context</w:t>
      </w:r>
    </w:p>
    <w:p w14:paraId="2B1B6652" w14:textId="5A38AB72" w:rsidR="00E61ACF" w:rsidRDefault="00E61ACF" w:rsidP="00E61ACF">
      <w:r w:rsidRPr="001F3DB2">
        <w:t xml:space="preserve">You support a global business that sells </w:t>
      </w:r>
      <w:r>
        <w:rPr>
          <w:b/>
          <w:bCs/>
        </w:rPr>
        <w:t>2</w:t>
      </w:r>
      <w:r w:rsidRPr="001F3DB2">
        <w:rPr>
          <w:b/>
          <w:bCs/>
        </w:rPr>
        <w:t xml:space="preserve"> specialty products</w:t>
      </w:r>
      <w:r w:rsidRPr="001F3DB2">
        <w:t xml:space="preserve"> across </w:t>
      </w:r>
      <w:r w:rsidRPr="001F3DB2">
        <w:rPr>
          <w:b/>
          <w:bCs/>
        </w:rPr>
        <w:t>3 regions</w:t>
      </w:r>
      <w:r w:rsidRPr="001F3DB2">
        <w:t xml:space="preserve">. Leadership needs a reliable </w:t>
      </w:r>
      <w:r w:rsidRPr="001F3DB2">
        <w:rPr>
          <w:b/>
          <w:bCs/>
        </w:rPr>
        <w:t>6</w:t>
      </w:r>
      <w:r w:rsidRPr="001F3DB2">
        <w:rPr>
          <w:b/>
          <w:bCs/>
        </w:rPr>
        <w:noBreakHyphen/>
        <w:t>month demand forecast</w:t>
      </w:r>
      <w:r w:rsidRPr="001F3DB2">
        <w:t xml:space="preserve"> to drive supply planning and inventory decisions. Forecast accuracy matters, but so does </w:t>
      </w:r>
      <w:r w:rsidRPr="001F3DB2">
        <w:rPr>
          <w:b/>
          <w:bCs/>
        </w:rPr>
        <w:t>explainability</w:t>
      </w:r>
      <w:r w:rsidRPr="001F3DB2">
        <w:t xml:space="preserve"> (commercial teams want to understand what drives changes).</w:t>
      </w:r>
    </w:p>
    <w:p w14:paraId="51671FE3" w14:textId="77777777" w:rsidR="00E61ACF" w:rsidRDefault="00E61ACF" w:rsidP="00E61ACF">
      <w:r>
        <w:t>You’ve assigned the tasks to one of the data scientists on your team, and they’ve developed a model they think produces a reliable forecast. It is now your responsibility to review the model and present it to the stakeholders on the commercial team.</w:t>
      </w:r>
    </w:p>
    <w:p w14:paraId="294A387C" w14:textId="4BD0A0A8" w:rsidR="00E61ACF" w:rsidRDefault="00E61ACF" w:rsidP="00E61ACF">
      <w:r>
        <w:t>Please review their work in GitHub and provide feedback to the data scientist</w:t>
      </w:r>
    </w:p>
    <w:p w14:paraId="0A57249C" w14:textId="1A45F75C" w:rsidR="00E61ACF" w:rsidRPr="001F3DB2" w:rsidRDefault="00E61ACF" w:rsidP="00E61ACF">
      <w:r>
        <w:t>Prepare a 10-minute presentation for the commercial team (just a couple slides), explaining the model and presenting the forecast</w:t>
      </w:r>
    </w:p>
    <w:p w14:paraId="69C22B10" w14:textId="007D32D0" w:rsidR="00FF49F5" w:rsidRPr="006607CB" w:rsidRDefault="00FF49F5" w:rsidP="006607CB"/>
    <w:sectPr w:rsidR="00FF49F5" w:rsidRPr="006607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7CB"/>
    <w:rsid w:val="000C4FA6"/>
    <w:rsid w:val="00202354"/>
    <w:rsid w:val="00430E9D"/>
    <w:rsid w:val="006607CB"/>
    <w:rsid w:val="00825E36"/>
    <w:rsid w:val="00E61ACF"/>
    <w:rsid w:val="00F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19777"/>
  <w15:chartTrackingRefBased/>
  <w15:docId w15:val="{1F674B15-4AC8-4C2D-8C10-4D2EF4B91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ACF"/>
    <w:rPr>
      <w:rFonts w:eastAsiaTheme="minorHAnsi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07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7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7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7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7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eastAsia="zh-C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7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eastAsia="zh-C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7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eastAsia="zh-C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7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eastAsia="zh-C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7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7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7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7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7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7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7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7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7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7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7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</w:rPr>
  </w:style>
  <w:style w:type="character" w:customStyle="1" w:styleId="TitleChar">
    <w:name w:val="Title Char"/>
    <w:basedOn w:val="DefaultParagraphFont"/>
    <w:link w:val="Title"/>
    <w:uiPriority w:val="10"/>
    <w:rsid w:val="006607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7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6607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7CB"/>
    <w:pPr>
      <w:spacing w:before="160"/>
      <w:jc w:val="center"/>
    </w:pPr>
    <w:rPr>
      <w:rFonts w:eastAsiaTheme="minorEastAsia"/>
      <w:i/>
      <w:iCs/>
      <w:color w:val="404040" w:themeColor="text1" w:themeTint="BF"/>
      <w:lang w:eastAsia="zh-CN"/>
    </w:rPr>
  </w:style>
  <w:style w:type="character" w:customStyle="1" w:styleId="QuoteChar">
    <w:name w:val="Quote Char"/>
    <w:basedOn w:val="DefaultParagraphFont"/>
    <w:link w:val="Quote"/>
    <w:uiPriority w:val="29"/>
    <w:rsid w:val="006607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7CB"/>
    <w:pPr>
      <w:ind w:left="720"/>
      <w:contextualSpacing/>
    </w:pPr>
    <w:rPr>
      <w:rFonts w:eastAsiaTheme="minorEastAsia"/>
      <w:lang w:eastAsia="zh-CN"/>
    </w:rPr>
  </w:style>
  <w:style w:type="character" w:styleId="IntenseEmphasis">
    <w:name w:val="Intense Emphasis"/>
    <w:basedOn w:val="DefaultParagraphFont"/>
    <w:uiPriority w:val="21"/>
    <w:qFormat/>
    <w:rsid w:val="006607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7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EastAsia"/>
      <w:i/>
      <w:iCs/>
      <w:color w:val="0F4761" w:themeColor="accent1" w:themeShade="BF"/>
      <w:lang w:eastAsia="zh-C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7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7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1</Pages>
  <Words>158</Words>
  <Characters>673</Characters>
  <Application>Microsoft Office Word</Application>
  <DocSecurity>0</DocSecurity>
  <Lines>13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Sue Thackeray1</dc:creator>
  <cp:keywords/>
  <dc:description/>
  <cp:lastModifiedBy>Sue Thackeray1</cp:lastModifiedBy>
  <cp:revision>2</cp:revision>
  <dcterms:created xsi:type="dcterms:W3CDTF">2026-03-23T18:34:00Z</dcterms:created>
  <dcterms:modified xsi:type="dcterms:W3CDTF">2026-03-23T21:57:00Z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063420e-6994-45af-82a8-8f686c814178_Enabled">
    <vt:lpwstr>true</vt:lpwstr>
  </property>
  <property fmtid="{D5CDD505-2E9C-101B-9397-08002B2CF9AE}" pid="3" name="MSIP_Label_e063420e-6994-45af-82a8-8f686c814178_SetDate">
    <vt:lpwstr>2026-03-23T21:56:05Z</vt:lpwstr>
  </property>
  <property fmtid="{D5CDD505-2E9C-101B-9397-08002B2CF9AE}" pid="4" name="MSIP_Label_e063420e-6994-45af-82a8-8f686c814178_Method">
    <vt:lpwstr>Standard</vt:lpwstr>
  </property>
  <property fmtid="{D5CDD505-2E9C-101B-9397-08002B2CF9AE}" pid="5" name="MSIP_Label_e063420e-6994-45af-82a8-8f686c814178_Name">
    <vt:lpwstr>Huntsman Private</vt:lpwstr>
  </property>
  <property fmtid="{D5CDD505-2E9C-101B-9397-08002B2CF9AE}" pid="6" name="MSIP_Label_e063420e-6994-45af-82a8-8f686c814178_SiteId">
    <vt:lpwstr>b5477562-3f93-4544-8cb3-a772ec1d321a</vt:lpwstr>
  </property>
  <property fmtid="{D5CDD505-2E9C-101B-9397-08002B2CF9AE}" pid="7" name="MSIP_Label_e063420e-6994-45af-82a8-8f686c814178_ActionId">
    <vt:lpwstr>3150aea0-37f8-4581-b1c3-4da11909c554</vt:lpwstr>
  </property>
  <property fmtid="{D5CDD505-2E9C-101B-9397-08002B2CF9AE}" pid="8" name="MSIP_Label_e063420e-6994-45af-82a8-8f686c814178_ContentBits">
    <vt:lpwstr>0</vt:lpwstr>
  </property>
  <property fmtid="{D5CDD505-2E9C-101B-9397-08002B2CF9AE}" pid="9" name="MSIP_Label_e063420e-6994-45af-82a8-8f686c814178_Tag">
    <vt:lpwstr>10, 3, 0, 1</vt:lpwstr>
  </property>
</Properties>
</file>