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line="264" w:lineRule="auto"/>
      </w:pPr>
      <w:r>
        <w:rPr>
          <w:rFonts w:ascii="Arial" w:hAnsi="Arial" w:cs="Arial" w:eastAsia="Arial"/>
          <w:b/>
          <w:i w:val="0"/>
          <w:color w:val="1B253B"/>
          <w:sz w:val="28"/>
        </w:rPr>
        <w:t>Template instructions</w:t>
      </w:r>
    </w:p>
    <w:p>
      <w:pPr>
        <w:keepNext w:val="0"/>
        <w:spacing w:before="0" w:after="120" w:line="276" w:lineRule="auto"/>
      </w:pPr>
      <w:r>
        <w:rPr>
          <w:rFonts w:ascii="Arial" w:hAnsi="Arial" w:cs="Arial" w:eastAsia="Arial"/>
          <w:b/>
          <w:i w:val="0"/>
          <w:sz w:val="21"/>
        </w:rPr>
        <w:t>Delete this page before you use the document.</w:t>
      </w:r>
    </w:p>
    <w:p>
      <w:pPr>
        <w:keepNext w:val="0"/>
        <w:spacing w:before="0" w:after="120" w:line="276" w:lineRule="auto"/>
      </w:pPr>
      <w:r>
        <w:rPr>
          <w:rFonts w:ascii="Arial" w:hAnsi="Arial" w:cs="Arial" w:eastAsia="Arial"/>
          <w:b w:val="0"/>
          <w:i w:val="0"/>
          <w:sz w:val="21"/>
        </w:rPr>
        <w:t>This template is a complete, ready-to-edit document for the SAMA Cyber Security Framework. It has been written so that most organisations can use most of it as it stands. Where your organisation has to say something that only it can say, there is a placeholder.</w:t>
      </w:r>
    </w:p>
    <w:p>
      <w:pPr>
        <w:keepNext/>
        <w:spacing w:before="160" w:after="80" w:line="264" w:lineRule="auto"/>
      </w:pPr>
      <w:r>
        <w:rPr>
          <w:rFonts w:ascii="Arial" w:hAnsi="Arial" w:cs="Arial" w:eastAsia="Arial"/>
          <w:b/>
          <w:i w:val="0"/>
          <w:color w:val="1B253B"/>
          <w:sz w:val="23"/>
        </w:rPr>
        <w:t>How to use it</w:t>
      </w:r>
    </w:p>
    <w:p>
      <w:pPr>
        <w:keepNext w:val="0"/>
        <w:spacing w:before="0" w:after="60" w:line="276" w:lineRule="auto"/>
        <w:ind w:left="504" w:hanging="403"/>
      </w:pPr>
      <w:r>
        <w:rPr>
          <w:rFonts w:ascii="Arial" w:hAnsi="Arial" w:cs="Arial" w:eastAsia="Arial"/>
          <w:b w:val="0"/>
          <w:i w:val="0"/>
          <w:sz w:val="21"/>
        </w:rPr>
        <w:t xml:space="preserve">1.  Replace every highlighted </w:t>
      </w:r>
      <w:r>
        <w:rPr>
          <w:rFonts w:ascii="Arial" w:hAnsi="Arial" w:cs="Arial" w:eastAsia="Arial"/>
          <w:b w:val="0"/>
          <w:i w:val="0"/>
          <w:sz w:val="21"/>
          <w:highlight w:val="yellow"/>
        </w:rPr>
        <w:t>&lt;placeholder&gt;</w:t>
      </w:r>
      <w:r>
        <w:rPr>
          <w:rFonts w:ascii="Arial" w:hAnsi="Arial" w:cs="Arial" w:eastAsia="Arial"/>
          <w:b w:val="0"/>
          <w:i w:val="0"/>
          <w:sz w:val="21"/>
        </w:rPr>
        <w:t xml:space="preserve"> in angle brackets with your own text. Use Find (Ctrl+F) and search for the symbol &lt; to make sure none are left.</w:t>
      </w:r>
    </w:p>
    <w:p>
      <w:pPr>
        <w:keepNext w:val="0"/>
        <w:spacing w:before="0" w:after="60" w:line="276" w:lineRule="auto"/>
        <w:ind w:left="504" w:hanging="403"/>
      </w:pPr>
      <w:r>
        <w:rPr>
          <w:rFonts w:ascii="Arial" w:hAnsi="Arial" w:cs="Arial" w:eastAsia="Arial"/>
          <w:b w:val="0"/>
          <w:i w:val="0"/>
          <w:sz w:val="21"/>
        </w:rPr>
        <w:t>2.  Read each section and ask whether it describes what you really do. If it does not, change it to match your practice. A policy that says one thing while the organisation does another is worse than no policy.</w:t>
      </w:r>
    </w:p>
    <w:p>
      <w:pPr>
        <w:keepNext w:val="0"/>
        <w:spacing w:before="0" w:after="60" w:line="276" w:lineRule="auto"/>
        <w:ind w:left="504" w:hanging="403"/>
      </w:pPr>
      <w:r>
        <w:rPr>
          <w:rFonts w:ascii="Arial" w:hAnsi="Arial" w:cs="Arial" w:eastAsia="Arial"/>
          <w:b w:val="0"/>
          <w:i w:val="0"/>
          <w:sz w:val="21"/>
        </w:rPr>
        <w:t>3.  If a section does not apply to you, remove it, or say briefly why it does not apply.</w:t>
      </w:r>
    </w:p>
    <w:p>
      <w:pPr>
        <w:keepNext w:val="0"/>
        <w:spacing w:before="0" w:after="60" w:line="276" w:lineRule="auto"/>
        <w:ind w:left="504" w:hanging="403"/>
      </w:pPr>
      <w:r>
        <w:rPr>
          <w:rFonts w:ascii="Arial" w:hAnsi="Arial" w:cs="Arial" w:eastAsia="Arial"/>
          <w:b w:val="0"/>
          <w:i w:val="0"/>
          <w:sz w:val="21"/>
        </w:rPr>
        <w:t>4.  Fill in the document information table on the next page: the owner, the version, who approved it and the date of the next review.</w:t>
      </w:r>
    </w:p>
    <w:p>
      <w:pPr>
        <w:keepNext w:val="0"/>
        <w:spacing w:before="0" w:after="60" w:line="276" w:lineRule="auto"/>
        <w:ind w:left="504" w:hanging="403"/>
      </w:pPr>
      <w:r>
        <w:rPr>
          <w:rFonts w:ascii="Arial" w:hAnsi="Arial" w:cs="Arial" w:eastAsia="Arial"/>
          <w:b w:val="0"/>
          <w:i w:val="0"/>
          <w:sz w:val="21"/>
        </w:rPr>
        <w:t>5.  Delete the grey guidance notes once you have read them.</w:t>
      </w:r>
    </w:p>
    <w:p>
      <w:pPr>
        <w:keepNext w:val="0"/>
        <w:spacing w:before="0" w:after="60" w:line="276" w:lineRule="auto"/>
        <w:ind w:left="504" w:hanging="403"/>
      </w:pPr>
      <w:r>
        <w:rPr>
          <w:rFonts w:ascii="Arial" w:hAnsi="Arial" w:cs="Arial" w:eastAsia="Arial"/>
          <w:b w:val="0"/>
          <w:i w:val="0"/>
          <w:sz w:val="21"/>
        </w:rPr>
        <w:t>6.  Have it approved by the person named as approver, then record it in your document register.</w:t>
      </w:r>
    </w:p>
    <w:p>
      <w:pPr>
        <w:keepNext w:val="0"/>
        <w:spacing w:before="0" w:after="40" w:line="240" w:lineRule="auto"/>
      </w:pPr>
    </w:p>
    <w:p>
      <w:pPr>
        <w:keepNext/>
        <w:spacing w:before="160" w:after="80" w:line="264" w:lineRule="auto"/>
      </w:pPr>
      <w:r>
        <w:rPr>
          <w:rFonts w:ascii="Arial" w:hAnsi="Arial" w:cs="Arial" w:eastAsia="Arial"/>
          <w:b/>
          <w:i w:val="0"/>
          <w:color w:val="1B253B"/>
          <w:sz w:val="23"/>
        </w:rPr>
        <w:t>Before you finish</w:t>
      </w:r>
    </w:p>
    <w:p>
      <w:pPr>
        <w:pStyle w:val="ListBullet"/>
        <w:keepNext w:val="0"/>
        <w:spacing w:before="0" w:after="60" w:line="276" w:lineRule="auto"/>
        <w:ind w:left="432" w:hanging="288"/>
      </w:pPr>
      <w:r>
        <w:rPr>
          <w:rFonts w:ascii="Arial" w:hAnsi="Arial" w:cs="Arial" w:eastAsia="Arial"/>
          <w:b w:val="0"/>
          <w:i w:val="0"/>
          <w:sz w:val="21"/>
        </w:rPr>
        <w:t>No yellow highlighting or angle brackets are left in the text.</w:t>
      </w:r>
    </w:p>
    <w:p>
      <w:pPr>
        <w:pStyle w:val="ListBullet"/>
        <w:keepNext w:val="0"/>
        <w:spacing w:before="0" w:after="60" w:line="276" w:lineRule="auto"/>
        <w:ind w:left="432" w:hanging="288"/>
      </w:pPr>
      <w:r>
        <w:rPr>
          <w:rFonts w:ascii="Arial" w:hAnsi="Arial" w:cs="Arial" w:eastAsia="Arial"/>
          <w:b w:val="0"/>
          <w:i w:val="0"/>
          <w:sz w:val="21"/>
        </w:rPr>
        <w:t>The document has been proofread for spelling, grammar and consistency of names and roles.</w:t>
      </w:r>
    </w:p>
    <w:p>
      <w:pPr>
        <w:pStyle w:val="ListBullet"/>
        <w:keepNext w:val="0"/>
        <w:spacing w:before="0" w:after="60" w:line="276" w:lineRule="auto"/>
        <w:ind w:left="432" w:hanging="288"/>
      </w:pPr>
      <w:r>
        <w:rPr>
          <w:rFonts w:ascii="Arial" w:hAnsi="Arial" w:cs="Arial" w:eastAsia="Arial"/>
          <w:b w:val="0"/>
          <w:i w:val="0"/>
          <w:sz w:val="21"/>
        </w:rPr>
        <w:t>Somebody who does the work has read it and agrees that it reflects what happens.</w:t>
      </w:r>
    </w:p>
    <w:p>
      <w:pPr>
        <w:pStyle w:val="ListBullet"/>
        <w:keepNext w:val="0"/>
        <w:spacing w:before="0" w:after="60" w:line="276" w:lineRule="auto"/>
        <w:ind w:left="432" w:hanging="288"/>
      </w:pPr>
      <w:r>
        <w:rPr>
          <w:rFonts w:ascii="Arial" w:hAnsi="Arial" w:cs="Arial" w:eastAsia="Arial"/>
          <w:b w:val="0"/>
          <w:i w:val="0"/>
          <w:sz w:val="21"/>
        </w:rPr>
        <w:t>The version, dates and approval are filled in, and it is saved where the people who need it can find it.</w:t>
      </w:r>
    </w:p>
    <w:p>
      <w:pPr>
        <w:keepNext w:val="0"/>
        <w:spacing w:before="0" w:after="40" w:line="240" w:lineRule="auto"/>
      </w:pPr>
    </w:p>
    <w:p>
      <w:pPr>
        <w:keepNext w:val="0"/>
        <w:spacing w:before="0" w:after="120" w:line="276" w:lineRule="auto"/>
      </w:pPr>
      <w:r>
        <w:rPr>
          <w:rFonts w:ascii="Arial" w:hAnsi="Arial" w:cs="Arial" w:eastAsia="Arial"/>
          <w:b w:val="0"/>
          <w:i w:val="0"/>
          <w:sz w:val="21"/>
        </w:rPr>
        <w:t>These templates are a starting point. They are not legal advice and do not by themselves make an organisation compliant with the SAMA Cyber Security Framework or any law.</w:t>
      </w:r>
    </w:p>
    <w:p>
      <w:r>
        <w:br w:type="page"/>
      </w:r>
    </w:p>
    <w:p>
      <w:pPr>
        <w:keepNext w:val="0"/>
        <w:spacing w:before="0" w:after="80" w:line="240" w:lineRule="auto"/>
      </w:pPr>
      <w:r>
        <w:rPr>
          <w:rFonts w:ascii="Arial" w:hAnsi="Arial" w:cs="Arial" w:eastAsia="Arial"/>
          <w:b/>
          <w:i w:val="0"/>
          <w:color w:val="1B253B"/>
          <w:sz w:val="44"/>
        </w:rPr>
        <w:t>SAMA Approvals and Reporting Register</w:t>
      </w:r>
    </w:p>
    <w:p>
      <w:pPr>
        <w:keepNext w:val="0"/>
        <w:spacing w:before="0" w:after="200" w:line="240" w:lineRule="auto"/>
      </w:pPr>
      <w:r>
        <w:rPr>
          <w:rFonts w:ascii="Arial" w:hAnsi="Arial" w:cs="Arial" w:eastAsia="Arial"/>
          <w:b w:val="0"/>
          <w:i w:val="0"/>
          <w:color w:val="5B6678"/>
          <w:sz w:val="21"/>
        </w:rPr>
        <w:t>What must be approved by SAMA before you act, and what must be reported to SAMA.</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2736"/>
            <w:shd w:val="clear" w:color="auto" w:fill="DCE6F5"/>
          </w:tcPr>
          <w:p>
            <w:pPr>
              <w:keepNext w:val="0"/>
              <w:spacing w:before="40" w:after="40" w:line="240" w:lineRule="auto"/>
            </w:pPr>
            <w:r>
              <w:rPr>
                <w:rFonts w:ascii="Arial" w:hAnsi="Arial" w:cs="Arial" w:eastAsia="Arial"/>
                <w:b/>
                <w:i w:val="0"/>
                <w:color w:val="1B253B"/>
                <w:sz w:val="18"/>
              </w:rPr>
              <w:t>Document information</w:t>
            </w:r>
          </w:p>
        </w:tc>
        <w:tc>
          <w:tcPr>
            <w:tcW w:type="dxa" w:w="6480"/>
            <w:shd w:val="clear" w:color="auto" w:fill="DCE6F5"/>
          </w:tcPr>
          <w:p>
            <w:pPr>
              <w:keepNext w:val="0"/>
              <w:spacing w:before="40" w:after="40" w:line="240" w:lineRule="auto"/>
            </w:pPr>
          </w:p>
        </w:tc>
      </w:tr>
      <w:tr>
        <w:trPr>
          <w:cantSplit w:val="true"/>
        </w:trPr>
        <w:tc>
          <w:tcPr>
            <w:tcW w:type="dxa" w:w="2736"/>
          </w:tcPr>
          <w:p>
            <w:pPr>
              <w:keepNext w:val="0"/>
              <w:spacing w:before="40" w:after="40" w:line="240" w:lineRule="auto"/>
            </w:pPr>
            <w:r>
              <w:rPr>
                <w:rFonts w:ascii="Arial" w:hAnsi="Arial" w:cs="Arial" w:eastAsia="Arial"/>
                <w:b w:val="0"/>
                <w:i w:val="0"/>
                <w:sz w:val="18"/>
              </w:rPr>
              <w:t>Document ID</w:t>
            </w:r>
          </w:p>
        </w:tc>
        <w:tc>
          <w:tcPr>
            <w:tcW w:type="dxa" w:w="6480"/>
          </w:tcPr>
          <w:p>
            <w:pPr>
              <w:keepNext w:val="0"/>
              <w:spacing w:before="40" w:after="40" w:line="240" w:lineRule="auto"/>
            </w:pPr>
            <w:r>
              <w:rPr>
                <w:rFonts w:ascii="Arial" w:hAnsi="Arial" w:cs="Arial" w:eastAsia="Arial"/>
                <w:b w:val="0"/>
                <w:i w:val="0"/>
                <w:sz w:val="18"/>
              </w:rPr>
              <w:t>SAMA-32</w:t>
            </w:r>
          </w:p>
        </w:tc>
      </w:tr>
      <w:tr>
        <w:trPr>
          <w:cantSplit w:val="true"/>
        </w:trPr>
        <w:tc>
          <w:tcPr>
            <w:tcW w:type="dxa" w:w="2736"/>
          </w:tcPr>
          <w:p>
            <w:pPr>
              <w:keepNext w:val="0"/>
              <w:spacing w:before="40" w:after="40" w:line="240" w:lineRule="auto"/>
            </w:pPr>
            <w:r>
              <w:rPr>
                <w:rFonts w:ascii="Arial" w:hAnsi="Arial" w:cs="Arial" w:eastAsia="Arial"/>
                <w:b w:val="0"/>
                <w:i w:val="0"/>
                <w:sz w:val="18"/>
              </w:rPr>
              <w:t>Version</w:t>
            </w:r>
          </w:p>
        </w:tc>
        <w:tc>
          <w:tcPr>
            <w:tcW w:type="dxa" w:w="6480"/>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Document owner</w:t>
            </w:r>
          </w:p>
        </w:tc>
        <w:tc>
          <w:tcPr>
            <w:tcW w:type="dxa" w:w="6480"/>
          </w:tcPr>
          <w:p>
            <w:pPr>
              <w:keepNext w:val="0"/>
              <w:spacing w:before="40" w:after="40" w:line="240" w:lineRule="auto"/>
            </w:pPr>
            <w:sdt>
              <w:sdtPr>
                <w:alias w:val="Name and role"/>
                <w:tag w:val="$own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Approved by</w:t>
            </w:r>
          </w:p>
        </w:tc>
        <w:tc>
          <w:tcPr>
            <w:tcW w:type="dxa" w:w="6480"/>
          </w:tcPr>
          <w:p>
            <w:pPr>
              <w:keepNext w:val="0"/>
              <w:spacing w:before="40" w:after="40" w:line="240" w:lineRule="auto"/>
            </w:pPr>
            <w:sdt>
              <w:sdtPr>
                <w:alias w:val="Name and role"/>
                <w:tag w:val="$approv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Endorsed by the board</w:t>
            </w:r>
          </w:p>
        </w:tc>
        <w:tc>
          <w:tcPr>
            <w:tcW w:type="dxa" w:w="6480"/>
          </w:tcPr>
          <w:p>
            <w:pPr>
              <w:keepNext w:val="0"/>
              <w:spacing w:before="40" w:after="40" w:line="240" w:lineRule="auto"/>
            </w:pPr>
            <w:sdt>
              <w:sdtPr>
                <w:alias w:val="Date"/>
                <w:tag w:val="$endorsed"/>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Approval date</w:t>
            </w:r>
          </w:p>
        </w:tc>
        <w:tc>
          <w:tcPr>
            <w:tcW w:type="dxa" w:w="648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Next review date</w:t>
            </w:r>
          </w:p>
        </w:tc>
        <w:tc>
          <w:tcPr>
            <w:tcW w:type="dxa" w:w="6480"/>
          </w:tcPr>
          <w:p>
            <w:pPr>
              <w:keepNext w:val="0"/>
              <w:spacing w:before="40" w:after="40" w:line="240" w:lineRule="auto"/>
            </w:pPr>
            <w:sdt>
              <w:sdtPr>
                <w:alias w:val="Date, no more than 12 months after approval"/>
                <w:tag w:val="$next_review"/>
              </w:sdtPr>
              <w:sdtContent>
                <w:r>
                  <w:rPr>
                    <w:rFonts w:ascii="Arial" w:hAnsi="Arial" w:cs="Arial" w:eastAsia="Arial"/>
                    <w:b w:val="0"/>
                    <w:i w:val="0"/>
                    <w:sz w:val="18"/>
                    <w:highlight w:val="yellow"/>
                  </w:rPr>
                  <w:t>&lt;Date, no more than 12 months after approval&gt;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Classification</w:t>
            </w:r>
          </w:p>
        </w:tc>
        <w:tc>
          <w:tcPr>
            <w:tcW w:type="dxa" w:w="6480"/>
          </w:tcPr>
          <w:p>
            <w:pPr>
              <w:keepNext w:val="0"/>
              <w:spacing w:before="40" w:after="40" w:line="240" w:lineRule="auto"/>
            </w:pPr>
            <w:sdt>
              <w:sdtPr>
                <w:alias w:val="Internal / Confidential"/>
                <w:tag w:val="$classification"/>
              </w:sdtPr>
              <w:sdtContent>
                <w:r>
                  <w:rPr>
                    <w:rFonts w:ascii="Arial" w:hAnsi="Arial" w:cs="Arial" w:eastAsia="Arial"/>
                    <w:b w:val="0"/>
                    <w:i w:val="0"/>
                    <w:sz w:val="18"/>
                    <w:highlight w:val="yellow"/>
                  </w:rPr>
                  <w:t>&lt;Internal / Confidential&gt;</w:t>
                </w:r>
              </w:sdtContent>
            </w:sdt>
          </w:p>
        </w:tc>
      </w:tr>
    </w:tbl>
    <w:p>
      <w:pPr>
        <w:keepNext w:val="0"/>
        <w:spacing w:before="0" w:after="80" w:line="240" w:lineRule="auto"/>
      </w:pPr>
    </w:p>
    <w:tbl>
      <w:tblPr>
        <w:tblStyle w:val="TableGrid"/>
        <w:tblW w:type="auto" w:w="0"/>
        <w:jc w:val="center"/>
        <w:tblLayout w:type="fixed"/>
        <w:tblLook w:firstColumn="1" w:firstRow="1" w:lastColumn="0" w:lastRow="0" w:noHBand="0" w:noVBand="1" w:val="04A0"/>
      </w:tblPr>
      <w:tblGrid>
        <w:gridCol w:w="1835"/>
        <w:gridCol w:w="1835"/>
        <w:gridCol w:w="1835"/>
        <w:gridCol w:w="1835"/>
        <w:gridCol w:w="1835"/>
      </w:tblGrid>
      <w:tr>
        <w:trPr>
          <w:tblHeader w:val="true"/>
        </w:trPr>
        <w:tc>
          <w:tcPr>
            <w:tcW w:type="dxa" w:w="1008"/>
            <w:shd w:val="clear" w:color="auto" w:fill="DCE6F5"/>
          </w:tcPr>
          <w:p>
            <w:pPr>
              <w:keepNext w:val="0"/>
              <w:spacing w:before="40" w:after="40" w:line="240" w:lineRule="auto"/>
            </w:pPr>
            <w:r>
              <w:rPr>
                <w:rFonts w:ascii="Arial" w:hAnsi="Arial" w:cs="Arial" w:eastAsia="Arial"/>
                <w:b/>
                <w:i w:val="0"/>
                <w:color w:val="1B253B"/>
                <w:sz w:val="18"/>
              </w:rPr>
              <w:t>Version</w:t>
            </w:r>
          </w:p>
        </w:tc>
        <w:tc>
          <w:tcPr>
            <w:tcW w:type="dxa" w:w="1440"/>
            <w:shd w:val="clear" w:color="auto" w:fill="DCE6F5"/>
          </w:tcPr>
          <w:p>
            <w:pPr>
              <w:keepNext w:val="0"/>
              <w:spacing w:before="40" w:after="40" w:line="240" w:lineRule="auto"/>
            </w:pPr>
            <w:r>
              <w:rPr>
                <w:rFonts w:ascii="Arial" w:hAnsi="Arial" w:cs="Arial" w:eastAsia="Arial"/>
                <w:b/>
                <w:i w:val="0"/>
                <w:color w:val="1B253B"/>
                <w:sz w:val="18"/>
              </w:rPr>
              <w:t>Date</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Author</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Approved by</w:t>
            </w:r>
          </w:p>
        </w:tc>
        <w:tc>
          <w:tcPr>
            <w:tcW w:type="dxa" w:w="2736"/>
            <w:shd w:val="clear" w:color="auto" w:fill="DCE6F5"/>
          </w:tcPr>
          <w:p>
            <w:pPr>
              <w:keepNext w:val="0"/>
              <w:spacing w:before="40" w:after="40" w:line="240" w:lineRule="auto"/>
            </w:pPr>
            <w:r>
              <w:rPr>
                <w:rFonts w:ascii="Arial" w:hAnsi="Arial" w:cs="Arial" w:eastAsia="Arial"/>
                <w:b/>
                <w:i w:val="0"/>
                <w:color w:val="1B253B"/>
                <w:sz w:val="18"/>
              </w:rPr>
              <w:t>What changed</w:t>
            </w:r>
          </w:p>
        </w:tc>
      </w:tr>
      <w:tr>
        <w:trPr>
          <w:cantSplit w:val="true"/>
        </w:trPr>
        <w:tc>
          <w:tcPr>
            <w:tcW w:type="dxa" w:w="1008"/>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c>
          <w:tcPr>
            <w:tcW w:type="dxa" w:w="144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c>
          <w:tcPr>
            <w:tcW w:type="dxa" w:w="2016"/>
          </w:tcPr>
          <w:p>
            <w:pPr>
              <w:keepNext w:val="0"/>
              <w:spacing w:before="40" w:after="40" w:line="240" w:lineRule="auto"/>
            </w:pPr>
            <w:sdt>
              <w:sdtPr>
                <w:alias w:val="Name"/>
                <w:tag w:val="$owner"/>
              </w:sdtPr>
              <w:sdtContent>
                <w:r>
                  <w:rPr>
                    <w:rFonts w:ascii="Arial" w:hAnsi="Arial" w:cs="Arial" w:eastAsia="Arial"/>
                    <w:b w:val="0"/>
                    <w:i w:val="0"/>
                    <w:sz w:val="18"/>
                    <w:highlight w:val="yellow"/>
                  </w:rPr>
                  <w:t>&lt;Name&gt;</w:t>
                </w:r>
              </w:sdtContent>
            </w:sdt>
          </w:p>
        </w:tc>
        <w:tc>
          <w:tcPr>
            <w:tcW w:type="dxa" w:w="2016"/>
          </w:tcPr>
          <w:p>
            <w:pPr>
              <w:keepNext w:val="0"/>
              <w:spacing w:before="40" w:after="40" w:line="240" w:lineRule="auto"/>
            </w:pPr>
            <w:sdt>
              <w:sdtPr>
                <w:alias w:val="Name"/>
                <w:tag w:val="$approver"/>
              </w:sdtPr>
              <w:sdtContent>
                <w:r>
                  <w:rPr>
                    <w:rFonts w:ascii="Arial" w:hAnsi="Arial" w:cs="Arial" w:eastAsia="Arial"/>
                    <w:b w:val="0"/>
                    <w:i w:val="0"/>
                    <w:sz w:val="18"/>
                    <w:highlight w:val="yellow"/>
                  </w:rPr>
                  <w:t>&lt;Name&gt;</w:t>
                </w:r>
              </w:sdtContent>
            </w:sdt>
          </w:p>
        </w:tc>
        <w:tc>
          <w:tcPr>
            <w:tcW w:type="dxa" w:w="2736"/>
          </w:tcPr>
          <w:p>
            <w:pPr>
              <w:keepNext w:val="0"/>
              <w:spacing w:before="40" w:after="40" w:line="240" w:lineRule="auto"/>
            </w:pPr>
            <w:r>
              <w:rPr>
                <w:rFonts w:ascii="Arial" w:hAnsi="Arial" w:cs="Arial" w:eastAsia="Arial"/>
                <w:b w:val="0"/>
                <w:i w:val="0"/>
                <w:sz w:val="18"/>
              </w:rPr>
              <w:t>Initial version</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1. Purpose</w:t>
      </w:r>
    </w:p>
    <w:p>
      <w:pPr>
        <w:keepNext w:val="0"/>
        <w:spacing w:before="0" w:after="120" w:line="276" w:lineRule="auto"/>
      </w:pPr>
      <w:r>
        <w:rPr>
          <w:rFonts w:ascii="Arial" w:hAnsi="Arial" w:cs="Arial" w:eastAsia="Arial"/>
          <w:b w:val="0"/>
          <w:i w:val="0"/>
          <w:sz w:val="21"/>
        </w:rPr>
        <w:t xml:space="preserve">This register keeps track of what </w:t>
      </w:r>
      <w:sdt>
        <w:sdtPr>
          <w:alias w:val="Organisation name"/>
          <w:tag w:val="company"/>
        </w:sdtPr>
        <w:sdtContent>
          <w:r>
            <w:rPr>
              <w:rFonts w:ascii="Arial" w:hAnsi="Arial" w:cs="Arial" w:eastAsia="Arial"/>
              <w:b w:val="0"/>
              <w:i w:val="0"/>
              <w:sz w:val="21"/>
              <w:highlight w:val="yellow"/>
            </w:rPr>
            <w:t>&lt;Organisation name&gt;</w:t>
          </w:r>
        </w:sdtContent>
      </w:sdt>
      <w:r>
        <w:rPr>
          <w:rFonts w:ascii="Arial" w:hAnsi="Arial" w:cs="Arial" w:eastAsia="Arial"/>
          <w:b w:val="0"/>
          <w:i w:val="0"/>
          <w:sz w:val="21"/>
        </w:rPr>
        <w:t xml:space="preserve"> must get approved by SAMA before it acts, and what it must report to SAMA, so that nothing is missed.</w:t>
      </w:r>
    </w:p>
    <w:p>
      <w:pPr>
        <w:keepNext/>
        <w:spacing w:before="280" w:after="120" w:line="264" w:lineRule="auto"/>
      </w:pPr>
      <w:r>
        <w:rPr>
          <w:rFonts w:ascii="Arial" w:hAnsi="Arial" w:cs="Arial" w:eastAsia="Arial"/>
          <w:b/>
          <w:i w:val="0"/>
          <w:color w:val="1B253B"/>
          <w:sz w:val="28"/>
        </w:rPr>
        <w:t>2. Scope</w:t>
      </w:r>
    </w:p>
    <w:p>
      <w:pPr>
        <w:keepNext w:val="0"/>
        <w:spacing w:before="0" w:after="120" w:line="276" w:lineRule="auto"/>
      </w:pPr>
      <w:r>
        <w:rPr>
          <w:rFonts w:ascii="Arial" w:hAnsi="Arial" w:cs="Arial" w:eastAsia="Arial"/>
          <w:b w:val="0"/>
          <w:i w:val="0"/>
          <w:sz w:val="21"/>
        </w:rPr>
        <w:t>The cyber security approvals and reports that the SAMA Cyber Security Framework requires.</w:t>
      </w:r>
    </w:p>
    <w:p>
      <w:pPr>
        <w:keepNext/>
        <w:spacing w:before="280" w:after="120" w:line="264" w:lineRule="auto"/>
      </w:pPr>
      <w:r>
        <w:rPr>
          <w:rFonts w:ascii="Arial" w:hAnsi="Arial" w:cs="Arial" w:eastAsia="Arial"/>
          <w:b/>
          <w:i w:val="0"/>
          <w:color w:val="1B253B"/>
          <w:sz w:val="28"/>
        </w:rPr>
        <w:t>3. What SAMA must approve first</w:t>
      </w:r>
    </w:p>
    <w:tbl>
      <w:tblPr>
        <w:tblStyle w:val="TableGrid"/>
        <w:tblW w:type="auto" w:w="0"/>
        <w:jc w:val="center"/>
        <w:tblLayout w:type="fixed"/>
        <w:tblLook w:firstColumn="1" w:firstRow="1" w:lastColumn="0" w:lastRow="0" w:noHBand="0" w:noVBand="1" w:val="04A0"/>
      </w:tblPr>
      <w:tblGrid>
        <w:gridCol w:w="2293"/>
        <w:gridCol w:w="2293"/>
        <w:gridCol w:w="2293"/>
        <w:gridCol w:w="2293"/>
      </w:tblGrid>
      <w:tr>
        <w:trPr>
          <w:tblHeader w:val="true"/>
        </w:trPr>
        <w:tc>
          <w:tcPr>
            <w:tcW w:type="dxa" w:w="3744"/>
            <w:shd w:val="clear" w:color="auto" w:fill="DCE6F5"/>
          </w:tcPr>
          <w:p>
            <w:pPr>
              <w:keepNext w:val="0"/>
              <w:spacing w:before="40" w:after="40" w:line="240" w:lineRule="auto"/>
            </w:pPr>
            <w:r>
              <w:rPr>
                <w:rFonts w:ascii="Arial" w:hAnsi="Arial" w:cs="Arial" w:eastAsia="Arial"/>
                <w:b/>
                <w:i w:val="0"/>
                <w:color w:val="1B253B"/>
                <w:sz w:val="18"/>
              </w:rPr>
              <w:t>Before you...</w:t>
            </w:r>
          </w:p>
        </w:tc>
        <w:tc>
          <w:tcPr>
            <w:tcW w:type="dxa" w:w="2880"/>
            <w:shd w:val="clear" w:color="auto" w:fill="DCE6F5"/>
          </w:tcPr>
          <w:p>
            <w:pPr>
              <w:keepNext w:val="0"/>
              <w:spacing w:before="40" w:after="40" w:line="240" w:lineRule="auto"/>
            </w:pPr>
            <w:r>
              <w:rPr>
                <w:rFonts w:ascii="Arial" w:hAnsi="Arial" w:cs="Arial" w:eastAsia="Arial"/>
                <w:b/>
                <w:i w:val="0"/>
                <w:color w:val="1B253B"/>
                <w:sz w:val="18"/>
              </w:rPr>
              <w:t>You need</w:t>
            </w:r>
          </w:p>
        </w:tc>
        <w:tc>
          <w:tcPr>
            <w:tcW w:type="dxa" w:w="1152"/>
            <w:shd w:val="clear" w:color="auto" w:fill="DCE6F5"/>
          </w:tcPr>
          <w:p>
            <w:pPr>
              <w:keepNext w:val="0"/>
              <w:spacing w:before="40" w:after="40" w:line="240" w:lineRule="auto"/>
            </w:pPr>
            <w:r>
              <w:rPr>
                <w:rFonts w:ascii="Arial" w:hAnsi="Arial" w:cs="Arial" w:eastAsia="Arial"/>
                <w:b/>
                <w:i w:val="0"/>
                <w:color w:val="1B253B"/>
                <w:sz w:val="18"/>
              </w:rPr>
              <w:t>Control</w:t>
            </w:r>
          </w:p>
        </w:tc>
        <w:tc>
          <w:tcPr>
            <w:tcW w:type="dxa" w:w="1440"/>
            <w:shd w:val="clear" w:color="auto" w:fill="DCE6F5"/>
          </w:tcPr>
          <w:p>
            <w:pPr>
              <w:keepNext w:val="0"/>
              <w:spacing w:before="40" w:after="40" w:line="240" w:lineRule="auto"/>
            </w:pPr>
            <w:r>
              <w:rPr>
                <w:rFonts w:ascii="Arial" w:hAnsi="Arial" w:cs="Arial" w:eastAsia="Arial"/>
                <w:b/>
                <w:i w:val="0"/>
                <w:color w:val="1B253B"/>
                <w:sz w:val="18"/>
              </w:rPr>
              <w:t>Owner</w:t>
            </w:r>
          </w:p>
        </w:tc>
      </w:tr>
      <w:tr>
        <w:trPr>
          <w:cantSplit w:val="true"/>
        </w:trPr>
        <w:tc>
          <w:tcPr>
            <w:tcW w:type="dxa" w:w="3744"/>
          </w:tcPr>
          <w:p>
            <w:pPr>
              <w:keepNext w:val="0"/>
              <w:spacing w:before="40" w:after="40" w:line="240" w:lineRule="auto"/>
            </w:pPr>
            <w:r>
              <w:rPr>
                <w:rFonts w:ascii="Arial" w:hAnsi="Arial" w:cs="Arial" w:eastAsia="Arial"/>
                <w:b w:val="0"/>
                <w:i w:val="0"/>
                <w:sz w:val="18"/>
              </w:rPr>
              <w:t>Appoint a CISO</w:t>
            </w:r>
          </w:p>
        </w:tc>
        <w:tc>
          <w:tcPr>
            <w:tcW w:type="dxa" w:w="2880"/>
          </w:tcPr>
          <w:p>
            <w:pPr>
              <w:keepNext w:val="0"/>
              <w:spacing w:before="40" w:after="40" w:line="240" w:lineRule="auto"/>
            </w:pPr>
            <w:r>
              <w:rPr>
                <w:rFonts w:ascii="Arial" w:hAnsi="Arial" w:cs="Arial" w:eastAsia="Arial"/>
                <w:b w:val="0"/>
                <w:i w:val="0"/>
                <w:sz w:val="18"/>
              </w:rPr>
              <w:t>SAMA's no-objection</w:t>
            </w:r>
          </w:p>
        </w:tc>
        <w:tc>
          <w:tcPr>
            <w:tcW w:type="dxa" w:w="1152"/>
          </w:tcPr>
          <w:p>
            <w:pPr>
              <w:keepNext w:val="0"/>
              <w:spacing w:before="40" w:after="40" w:line="240" w:lineRule="auto"/>
            </w:pPr>
            <w:r>
              <w:rPr>
                <w:rFonts w:ascii="Arial" w:hAnsi="Arial" w:cs="Arial" w:eastAsia="Arial"/>
                <w:b w:val="0"/>
                <w:i w:val="0"/>
                <w:sz w:val="18"/>
              </w:rPr>
              <w:t>3.1.1.9</w:t>
            </w:r>
          </w:p>
        </w:tc>
        <w:tc>
          <w:tcPr>
            <w:tcW w:type="dxa" w:w="1440"/>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r>
        <w:trPr>
          <w:cantSplit w:val="true"/>
        </w:trPr>
        <w:tc>
          <w:tcPr>
            <w:tcW w:type="dxa" w:w="3744"/>
          </w:tcPr>
          <w:p>
            <w:pPr>
              <w:keepNext w:val="0"/>
              <w:spacing w:before="40" w:after="40" w:line="240" w:lineRule="auto"/>
            </w:pPr>
            <w:r>
              <w:rPr>
                <w:rFonts w:ascii="Arial" w:hAnsi="Arial" w:cs="Arial" w:eastAsia="Arial"/>
                <w:b w:val="0"/>
                <w:i w:val="0"/>
                <w:sz w:val="18"/>
              </w:rPr>
              <w:t>Outsource anything material</w:t>
            </w:r>
          </w:p>
        </w:tc>
        <w:tc>
          <w:tcPr>
            <w:tcW w:type="dxa" w:w="2880"/>
          </w:tcPr>
          <w:p>
            <w:pPr>
              <w:keepNext w:val="0"/>
              <w:spacing w:before="40" w:after="40" w:line="240" w:lineRule="auto"/>
            </w:pPr>
            <w:r>
              <w:rPr>
                <w:rFonts w:ascii="Arial" w:hAnsi="Arial" w:cs="Arial" w:eastAsia="Arial"/>
                <w:b w:val="0"/>
                <w:i w:val="0"/>
                <w:sz w:val="18"/>
              </w:rPr>
              <w:t>SAMA's approval</w:t>
            </w:r>
          </w:p>
        </w:tc>
        <w:tc>
          <w:tcPr>
            <w:tcW w:type="dxa" w:w="1152"/>
          </w:tcPr>
          <w:p>
            <w:pPr>
              <w:keepNext w:val="0"/>
              <w:spacing w:before="40" w:after="40" w:line="240" w:lineRule="auto"/>
            </w:pPr>
            <w:r>
              <w:rPr>
                <w:rFonts w:ascii="Arial" w:hAnsi="Arial" w:cs="Arial" w:eastAsia="Arial"/>
                <w:b w:val="0"/>
                <w:i w:val="0"/>
                <w:sz w:val="18"/>
              </w:rPr>
              <w:t>3.4.2.3</w:t>
            </w:r>
          </w:p>
        </w:tc>
        <w:tc>
          <w:tcPr>
            <w:tcW w:type="dxa" w:w="1440"/>
          </w:tcPr>
          <w:p>
            <w:pPr>
              <w:keepNext w:val="0"/>
              <w:spacing w:before="40" w:after="40" w:line="240" w:lineRule="auto"/>
            </w:pPr>
            <w:sdt>
              <w:sdtPr>
                <w:alias w:val="Owner"/>
                <w:tag w:val="32.t3.r1.c3"/>
              </w:sdtPr>
              <w:sdtContent>
                <w:r>
                  <w:rPr>
                    <w:rFonts w:ascii="Arial" w:hAnsi="Arial" w:cs="Arial" w:eastAsia="Arial"/>
                    <w:b w:val="0"/>
                    <w:i w:val="0"/>
                    <w:sz w:val="18"/>
                    <w:highlight w:val="yellow"/>
                  </w:rPr>
                  <w:t>&lt;Owner&gt;</w:t>
                </w:r>
              </w:sdtContent>
            </w:sdt>
          </w:p>
        </w:tc>
      </w:tr>
      <w:tr>
        <w:trPr>
          <w:cantSplit w:val="true"/>
        </w:trPr>
        <w:tc>
          <w:tcPr>
            <w:tcW w:type="dxa" w:w="3744"/>
          </w:tcPr>
          <w:p>
            <w:pPr>
              <w:keepNext w:val="0"/>
              <w:spacing w:before="40" w:after="40" w:line="240" w:lineRule="auto"/>
            </w:pPr>
            <w:r>
              <w:rPr>
                <w:rFonts w:ascii="Arial" w:hAnsi="Arial" w:cs="Arial" w:eastAsia="Arial"/>
                <w:b w:val="0"/>
                <w:i w:val="0"/>
                <w:sz w:val="18"/>
              </w:rPr>
              <w:t>Use a cloud service, or sign with a cloud provider</w:t>
            </w:r>
          </w:p>
        </w:tc>
        <w:tc>
          <w:tcPr>
            <w:tcW w:type="dxa" w:w="2880"/>
          </w:tcPr>
          <w:p>
            <w:pPr>
              <w:keepNext w:val="0"/>
              <w:spacing w:before="40" w:after="40" w:line="240" w:lineRule="auto"/>
            </w:pPr>
            <w:r>
              <w:rPr>
                <w:rFonts w:ascii="Arial" w:hAnsi="Arial" w:cs="Arial" w:eastAsia="Arial"/>
                <w:b w:val="0"/>
                <w:i w:val="0"/>
                <w:sz w:val="18"/>
              </w:rPr>
              <w:t>SAMA's approval</w:t>
            </w:r>
          </w:p>
        </w:tc>
        <w:tc>
          <w:tcPr>
            <w:tcW w:type="dxa" w:w="1152"/>
          </w:tcPr>
          <w:p>
            <w:pPr>
              <w:keepNext w:val="0"/>
              <w:spacing w:before="40" w:after="40" w:line="240" w:lineRule="auto"/>
            </w:pPr>
            <w:r>
              <w:rPr>
                <w:rFonts w:ascii="Arial" w:hAnsi="Arial" w:cs="Arial" w:eastAsia="Arial"/>
                <w:b w:val="0"/>
                <w:i w:val="0"/>
                <w:sz w:val="18"/>
              </w:rPr>
              <w:t>3.4.3.4</w:t>
            </w:r>
          </w:p>
        </w:tc>
        <w:tc>
          <w:tcPr>
            <w:tcW w:type="dxa" w:w="1440"/>
          </w:tcPr>
          <w:p>
            <w:pPr>
              <w:keepNext w:val="0"/>
              <w:spacing w:before="40" w:after="40" w:line="240" w:lineRule="auto"/>
            </w:pPr>
            <w:sdt>
              <w:sdtPr>
                <w:alias w:val="Owner"/>
                <w:tag w:val="32.t3.r2.c3"/>
              </w:sdtPr>
              <w:sdtContent>
                <w:r>
                  <w:rPr>
                    <w:rFonts w:ascii="Arial" w:hAnsi="Arial" w:cs="Arial" w:eastAsia="Arial"/>
                    <w:b w:val="0"/>
                    <w:i w:val="0"/>
                    <w:sz w:val="18"/>
                    <w:highlight w:val="yellow"/>
                  </w:rPr>
                  <w:t>&lt;Owner&gt;</w:t>
                </w:r>
              </w:sdtContent>
            </w:sdt>
          </w:p>
        </w:tc>
      </w:tr>
      <w:tr>
        <w:trPr>
          <w:cantSplit w:val="true"/>
        </w:trPr>
        <w:tc>
          <w:tcPr>
            <w:tcW w:type="dxa" w:w="3744"/>
          </w:tcPr>
          <w:p>
            <w:pPr>
              <w:keepNext w:val="0"/>
              <w:spacing w:before="40" w:after="40" w:line="240" w:lineRule="auto"/>
            </w:pPr>
            <w:r>
              <w:rPr>
                <w:rFonts w:ascii="Arial" w:hAnsi="Arial" w:cs="Arial" w:eastAsia="Arial"/>
                <w:b w:val="0"/>
                <w:i w:val="0"/>
                <w:sz w:val="18"/>
              </w:rPr>
              <w:t>Use a cloud service located outside Saudi Arabia</w:t>
            </w:r>
          </w:p>
        </w:tc>
        <w:tc>
          <w:tcPr>
            <w:tcW w:type="dxa" w:w="2880"/>
          </w:tcPr>
          <w:p>
            <w:pPr>
              <w:keepNext w:val="0"/>
              <w:spacing w:before="40" w:after="40" w:line="240" w:lineRule="auto"/>
            </w:pPr>
            <w:r>
              <w:rPr>
                <w:rFonts w:ascii="Arial" w:hAnsi="Arial" w:cs="Arial" w:eastAsia="Arial"/>
                <w:b w:val="0"/>
                <w:i w:val="0"/>
                <w:sz w:val="18"/>
              </w:rPr>
              <w:t>SAMA's explicit approval</w:t>
            </w:r>
          </w:p>
        </w:tc>
        <w:tc>
          <w:tcPr>
            <w:tcW w:type="dxa" w:w="1152"/>
          </w:tcPr>
          <w:p>
            <w:pPr>
              <w:keepNext w:val="0"/>
              <w:spacing w:before="40" w:after="40" w:line="240" w:lineRule="auto"/>
            </w:pPr>
            <w:r>
              <w:rPr>
                <w:rFonts w:ascii="Arial" w:hAnsi="Arial" w:cs="Arial" w:eastAsia="Arial"/>
                <w:b w:val="0"/>
                <w:i w:val="0"/>
                <w:sz w:val="18"/>
              </w:rPr>
              <w:t>3.4.3.4</w:t>
            </w:r>
          </w:p>
        </w:tc>
        <w:tc>
          <w:tcPr>
            <w:tcW w:type="dxa" w:w="1440"/>
          </w:tcPr>
          <w:p>
            <w:pPr>
              <w:keepNext w:val="0"/>
              <w:spacing w:before="40" w:after="40" w:line="240" w:lineRule="auto"/>
            </w:pPr>
            <w:sdt>
              <w:sdtPr>
                <w:alias w:val="Owner"/>
                <w:tag w:val="32.t3.r3.c3"/>
              </w:sdtPr>
              <w:sdtContent>
                <w:r>
                  <w:rPr>
                    <w:rFonts w:ascii="Arial" w:hAnsi="Arial" w:cs="Arial" w:eastAsia="Arial"/>
                    <w:b w:val="0"/>
                    <w:i w:val="0"/>
                    <w:sz w:val="18"/>
                    <w:highlight w:val="yellow"/>
                  </w:rPr>
                  <w:t>&lt;Owner&gt;</w:t>
                </w:r>
              </w:sdtContent>
            </w:sdt>
          </w:p>
        </w:tc>
      </w:tr>
      <w:tr>
        <w:trPr>
          <w:cantSplit w:val="true"/>
        </w:trPr>
        <w:tc>
          <w:tcPr>
            <w:tcW w:type="dxa" w:w="3744"/>
          </w:tcPr>
          <w:p>
            <w:pPr>
              <w:keepNext w:val="0"/>
              <w:spacing w:before="40" w:after="40" w:line="240" w:lineRule="auto"/>
            </w:pPr>
            <w:r>
              <w:rPr>
                <w:rFonts w:ascii="Arial" w:hAnsi="Arial" w:cs="Arial" w:eastAsia="Arial"/>
                <w:b w:val="0"/>
                <w:i w:val="0"/>
                <w:sz w:val="18"/>
              </w:rPr>
              <w:t>Launch a new electronic banking service</w:t>
            </w:r>
          </w:p>
        </w:tc>
        <w:tc>
          <w:tcPr>
            <w:tcW w:type="dxa" w:w="2880"/>
          </w:tcPr>
          <w:p>
            <w:pPr>
              <w:keepNext w:val="0"/>
              <w:spacing w:before="40" w:after="40" w:line="240" w:lineRule="auto"/>
            </w:pPr>
            <w:r>
              <w:rPr>
                <w:rFonts w:ascii="Arial" w:hAnsi="Arial" w:cs="Arial" w:eastAsia="Arial"/>
                <w:b w:val="0"/>
                <w:i w:val="0"/>
                <w:sz w:val="18"/>
              </w:rPr>
              <w:t>SAMA's approval</w:t>
            </w:r>
          </w:p>
        </w:tc>
        <w:tc>
          <w:tcPr>
            <w:tcW w:type="dxa" w:w="1152"/>
          </w:tcPr>
          <w:p>
            <w:pPr>
              <w:keepNext w:val="0"/>
              <w:spacing w:before="40" w:after="40" w:line="240" w:lineRule="auto"/>
            </w:pPr>
            <w:r>
              <w:rPr>
                <w:rFonts w:ascii="Arial" w:hAnsi="Arial" w:cs="Arial" w:eastAsia="Arial"/>
                <w:b w:val="0"/>
                <w:i w:val="0"/>
                <w:sz w:val="18"/>
              </w:rPr>
              <w:t>3.3.13.4</w:t>
            </w:r>
          </w:p>
        </w:tc>
        <w:tc>
          <w:tcPr>
            <w:tcW w:type="dxa" w:w="1440"/>
          </w:tcPr>
          <w:p>
            <w:pPr>
              <w:keepNext w:val="0"/>
              <w:spacing w:before="40" w:after="40" w:line="240" w:lineRule="auto"/>
            </w:pPr>
            <w:sdt>
              <w:sdtPr>
                <w:alias w:val="Owner"/>
                <w:tag w:val="32.t3.r4.c3"/>
              </w:sdtPr>
              <w:sdtContent>
                <w:r>
                  <w:rPr>
                    <w:rFonts w:ascii="Arial" w:hAnsi="Arial" w:cs="Arial" w:eastAsia="Arial"/>
                    <w:b w:val="0"/>
                    <w:i w:val="0"/>
                    <w:sz w:val="18"/>
                    <w:highlight w:val="yellow"/>
                  </w:rPr>
                  <w:t>&lt;Owner&gt;</w:t>
                </w:r>
              </w:sdtContent>
            </w:sdt>
          </w:p>
        </w:tc>
      </w:tr>
      <w:tr>
        <w:trPr>
          <w:cantSplit w:val="true"/>
        </w:trPr>
        <w:tc>
          <w:tcPr>
            <w:tcW w:type="dxa" w:w="3744"/>
          </w:tcPr>
          <w:p>
            <w:pPr>
              <w:keepNext w:val="0"/>
              <w:spacing w:before="40" w:after="40" w:line="240" w:lineRule="auto"/>
            </w:pPr>
            <w:r>
              <w:rPr>
                <w:rFonts w:ascii="Arial" w:hAnsi="Arial" w:cs="Arial" w:eastAsia="Arial"/>
                <w:b w:val="0"/>
                <w:i w:val="0"/>
                <w:sz w:val="18"/>
              </w:rPr>
              <w:t>Speak to the media about a cyber incident</w:t>
            </w:r>
          </w:p>
        </w:tc>
        <w:tc>
          <w:tcPr>
            <w:tcW w:type="dxa" w:w="2880"/>
          </w:tcPr>
          <w:p>
            <w:pPr>
              <w:keepNext w:val="0"/>
              <w:spacing w:before="40" w:after="40" w:line="240" w:lineRule="auto"/>
            </w:pPr>
            <w:r>
              <w:rPr>
                <w:rFonts w:ascii="Arial" w:hAnsi="Arial" w:cs="Arial" w:eastAsia="Arial"/>
                <w:b w:val="0"/>
                <w:i w:val="0"/>
                <w:sz w:val="18"/>
              </w:rPr>
              <w:t>SAMA IT Risk Supervision's no-objection</w:t>
            </w:r>
          </w:p>
        </w:tc>
        <w:tc>
          <w:tcPr>
            <w:tcW w:type="dxa" w:w="1152"/>
          </w:tcPr>
          <w:p>
            <w:pPr>
              <w:keepNext w:val="0"/>
              <w:spacing w:before="40" w:after="40" w:line="240" w:lineRule="auto"/>
            </w:pPr>
            <w:r>
              <w:rPr>
                <w:rFonts w:ascii="Arial" w:hAnsi="Arial" w:cs="Arial" w:eastAsia="Arial"/>
                <w:b w:val="0"/>
                <w:i w:val="0"/>
                <w:sz w:val="18"/>
              </w:rPr>
              <w:t>3.3.15.6</w:t>
            </w:r>
          </w:p>
        </w:tc>
        <w:tc>
          <w:tcPr>
            <w:tcW w:type="dxa" w:w="1440"/>
          </w:tcPr>
          <w:p>
            <w:pPr>
              <w:keepNext w:val="0"/>
              <w:spacing w:before="40" w:after="40" w:line="240" w:lineRule="auto"/>
            </w:pPr>
            <w:sdt>
              <w:sdtPr>
                <w:alias w:val="Owner"/>
                <w:tag w:val="32.t3.r5.c3"/>
              </w:sdtPr>
              <w:sdtContent>
                <w:r>
                  <w:rPr>
                    <w:rFonts w:ascii="Arial" w:hAnsi="Arial" w:cs="Arial" w:eastAsia="Arial"/>
                    <w:b w:val="0"/>
                    <w:i w:val="0"/>
                    <w:sz w:val="18"/>
                    <w:highlight w:val="yellow"/>
                  </w:rPr>
                  <w:t>&lt;Owner&gt;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4. What must be reported to SAMA</w:t>
      </w:r>
    </w:p>
    <w:tbl>
      <w:tblPr>
        <w:tblStyle w:val="TableGrid"/>
        <w:tblW w:type="auto" w:w="0"/>
        <w:jc w:val="center"/>
        <w:tblLayout w:type="fixed"/>
        <w:tblLook w:firstColumn="1" w:firstRow="1" w:lastColumn="0" w:lastRow="0" w:noHBand="0" w:noVBand="1" w:val="04A0"/>
      </w:tblPr>
      <w:tblGrid>
        <w:gridCol w:w="2293"/>
        <w:gridCol w:w="2293"/>
        <w:gridCol w:w="2293"/>
        <w:gridCol w:w="2293"/>
      </w:tblGrid>
      <w:tr>
        <w:trPr>
          <w:tblHeader w:val="true"/>
        </w:trPr>
        <w:tc>
          <w:tcPr>
            <w:tcW w:type="dxa" w:w="3456"/>
            <w:shd w:val="clear" w:color="auto" w:fill="DCE6F5"/>
          </w:tcPr>
          <w:p>
            <w:pPr>
              <w:keepNext w:val="0"/>
              <w:spacing w:before="40" w:after="40" w:line="240" w:lineRule="auto"/>
            </w:pPr>
            <w:r>
              <w:rPr>
                <w:rFonts w:ascii="Arial" w:hAnsi="Arial" w:cs="Arial" w:eastAsia="Arial"/>
                <w:b/>
                <w:i w:val="0"/>
                <w:color w:val="1B253B"/>
                <w:sz w:val="18"/>
              </w:rPr>
              <w:t>Event</w:t>
            </w:r>
          </w:p>
        </w:tc>
        <w:tc>
          <w:tcPr>
            <w:tcW w:type="dxa" w:w="2880"/>
            <w:shd w:val="clear" w:color="auto" w:fill="DCE6F5"/>
          </w:tcPr>
          <w:p>
            <w:pPr>
              <w:keepNext w:val="0"/>
              <w:spacing w:before="40" w:after="40" w:line="240" w:lineRule="auto"/>
            </w:pPr>
            <w:r>
              <w:rPr>
                <w:rFonts w:ascii="Arial" w:hAnsi="Arial" w:cs="Arial" w:eastAsia="Arial"/>
                <w:b/>
                <w:i w:val="0"/>
                <w:color w:val="1B253B"/>
                <w:sz w:val="18"/>
              </w:rPr>
              <w:t>Report</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When</w:t>
            </w:r>
          </w:p>
        </w:tc>
        <w:tc>
          <w:tcPr>
            <w:tcW w:type="dxa" w:w="1152"/>
            <w:shd w:val="clear" w:color="auto" w:fill="DCE6F5"/>
          </w:tcPr>
          <w:p>
            <w:pPr>
              <w:keepNext w:val="0"/>
              <w:spacing w:before="40" w:after="40" w:line="240" w:lineRule="auto"/>
            </w:pPr>
            <w:r>
              <w:rPr>
                <w:rFonts w:ascii="Arial" w:hAnsi="Arial" w:cs="Arial" w:eastAsia="Arial"/>
                <w:b/>
                <w:i w:val="0"/>
                <w:color w:val="1B253B"/>
                <w:sz w:val="18"/>
              </w:rPr>
              <w:t>Control</w:t>
            </w:r>
          </w:p>
        </w:tc>
      </w:tr>
      <w:tr>
        <w:trPr>
          <w:cantSplit w:val="true"/>
        </w:trPr>
        <w:tc>
          <w:tcPr>
            <w:tcW w:type="dxa" w:w="3456"/>
          </w:tcPr>
          <w:p>
            <w:pPr>
              <w:keepNext w:val="0"/>
              <w:spacing w:before="40" w:after="40" w:line="240" w:lineRule="auto"/>
            </w:pPr>
            <w:r>
              <w:rPr>
                <w:rFonts w:ascii="Arial" w:hAnsi="Arial" w:cs="Arial" w:eastAsia="Arial"/>
                <w:b w:val="0"/>
                <w:i w:val="0"/>
                <w:sz w:val="18"/>
              </w:rPr>
              <w:t>A medium or high cyber security incident</w:t>
            </w:r>
          </w:p>
        </w:tc>
        <w:tc>
          <w:tcPr>
            <w:tcW w:type="dxa" w:w="2880"/>
          </w:tcPr>
          <w:p>
            <w:pPr>
              <w:keepNext w:val="0"/>
              <w:spacing w:before="40" w:after="40" w:line="240" w:lineRule="auto"/>
            </w:pPr>
            <w:r>
              <w:rPr>
                <w:rFonts w:ascii="Arial" w:hAnsi="Arial" w:cs="Arial" w:eastAsia="Arial"/>
                <w:b w:val="0"/>
                <w:i w:val="0"/>
                <w:sz w:val="18"/>
              </w:rPr>
              <w:t>Inform SAMA IT Risk Supervision</w:t>
            </w:r>
          </w:p>
        </w:tc>
        <w:tc>
          <w:tcPr>
            <w:tcW w:type="dxa" w:w="2016"/>
          </w:tcPr>
          <w:p>
            <w:pPr>
              <w:keepNext w:val="0"/>
              <w:spacing w:before="40" w:after="40" w:line="240" w:lineRule="auto"/>
            </w:pPr>
            <w:r>
              <w:rPr>
                <w:rFonts w:ascii="Arial" w:hAnsi="Arial" w:cs="Arial" w:eastAsia="Arial"/>
                <w:b w:val="0"/>
                <w:i w:val="0"/>
                <w:sz w:val="18"/>
              </w:rPr>
              <w:t>Immediately</w:t>
            </w:r>
          </w:p>
        </w:tc>
        <w:tc>
          <w:tcPr>
            <w:tcW w:type="dxa" w:w="1152"/>
          </w:tcPr>
          <w:p>
            <w:pPr>
              <w:keepNext w:val="0"/>
              <w:spacing w:before="40" w:after="40" w:line="240" w:lineRule="auto"/>
            </w:pPr>
            <w:r>
              <w:rPr>
                <w:rFonts w:ascii="Arial" w:hAnsi="Arial" w:cs="Arial" w:eastAsia="Arial"/>
                <w:b w:val="0"/>
                <w:i w:val="0"/>
                <w:sz w:val="18"/>
              </w:rPr>
              <w:t>3.3.15.5</w:t>
            </w:r>
          </w:p>
        </w:tc>
      </w:tr>
      <w:tr>
        <w:trPr>
          <w:cantSplit w:val="true"/>
        </w:trPr>
        <w:tc>
          <w:tcPr>
            <w:tcW w:type="dxa" w:w="3456"/>
          </w:tcPr>
          <w:p>
            <w:pPr>
              <w:keepNext w:val="0"/>
              <w:spacing w:before="40" w:after="40" w:line="240" w:lineRule="auto"/>
            </w:pPr>
            <w:r>
              <w:rPr>
                <w:rFonts w:ascii="Arial" w:hAnsi="Arial" w:cs="Arial" w:eastAsia="Arial"/>
                <w:b w:val="0"/>
                <w:i w:val="0"/>
                <w:sz w:val="18"/>
              </w:rPr>
              <w:t>Recovery from such an incident</w:t>
            </w:r>
          </w:p>
        </w:tc>
        <w:tc>
          <w:tcPr>
            <w:tcW w:type="dxa" w:w="2880"/>
          </w:tcPr>
          <w:p>
            <w:pPr>
              <w:keepNext w:val="0"/>
              <w:spacing w:before="40" w:after="40" w:line="240" w:lineRule="auto"/>
            </w:pPr>
            <w:r>
              <w:rPr>
                <w:rFonts w:ascii="Arial" w:hAnsi="Arial" w:cs="Arial" w:eastAsia="Arial"/>
                <w:b w:val="0"/>
                <w:i w:val="0"/>
                <w:sz w:val="18"/>
              </w:rPr>
              <w:t>Formal incident report</w:t>
            </w:r>
          </w:p>
        </w:tc>
        <w:tc>
          <w:tcPr>
            <w:tcW w:type="dxa" w:w="2016"/>
          </w:tcPr>
          <w:p>
            <w:pPr>
              <w:keepNext w:val="0"/>
              <w:spacing w:before="40" w:after="40" w:line="240" w:lineRule="auto"/>
            </w:pPr>
            <w:r>
              <w:rPr>
                <w:rFonts w:ascii="Arial" w:hAnsi="Arial" w:cs="Arial" w:eastAsia="Arial"/>
                <w:b w:val="0"/>
                <w:i w:val="0"/>
                <w:sz w:val="18"/>
              </w:rPr>
              <w:t>After operations resume</w:t>
            </w:r>
          </w:p>
        </w:tc>
        <w:tc>
          <w:tcPr>
            <w:tcW w:type="dxa" w:w="1152"/>
          </w:tcPr>
          <w:p>
            <w:pPr>
              <w:keepNext w:val="0"/>
              <w:spacing w:before="40" w:after="40" w:line="240" w:lineRule="auto"/>
            </w:pPr>
            <w:r>
              <w:rPr>
                <w:rFonts w:ascii="Arial" w:hAnsi="Arial" w:cs="Arial" w:eastAsia="Arial"/>
                <w:b w:val="0"/>
                <w:i w:val="0"/>
                <w:sz w:val="18"/>
              </w:rPr>
              <w:t>3.3.15.7</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5. Log of requests and reports</w:t>
      </w:r>
    </w:p>
    <w:p>
      <w:pPr>
        <w:keepNext w:val="0"/>
        <w:spacing w:before="0" w:after="120" w:line="276" w:lineRule="auto"/>
      </w:pPr>
      <w:r>
        <w:rPr>
          <w:rFonts w:ascii="Arial" w:hAnsi="Arial" w:cs="Arial" w:eastAsia="Arial"/>
          <w:b w:val="0"/>
          <w:i w:val="0"/>
          <w:sz w:val="21"/>
        </w:rPr>
        <w:t>Every request and report is entered here with its date, reference and result.</w:t>
      </w:r>
    </w:p>
    <w:tbl>
      <w:tblPr>
        <w:tblStyle w:val="TableGrid"/>
        <w:tblW w:type="auto" w:w="0"/>
        <w:jc w:val="center"/>
        <w:tblLayout w:type="fixed"/>
        <w:tblLook w:firstColumn="1" w:firstRow="1" w:lastColumn="0" w:lastRow="0" w:noHBand="0" w:noVBand="1" w:val="04A0"/>
        <w:tblCaption w:val="list:32.log"/>
      </w:tblPr>
      <w:tblGrid>
        <w:gridCol w:w="1529"/>
        <w:gridCol w:w="1529"/>
        <w:gridCol w:w="1529"/>
        <w:gridCol w:w="1529"/>
        <w:gridCol w:w="1529"/>
        <w:gridCol w:w="1529"/>
      </w:tblGrid>
      <w:tr>
        <w:trPr>
          <w:tblHeader w:val="true"/>
        </w:trPr>
        <w:tc>
          <w:tcPr>
            <w:tcW w:type="dxa" w:w="1152"/>
            <w:shd w:val="clear" w:color="auto" w:fill="DCE6F5"/>
          </w:tcPr>
          <w:p>
            <w:pPr>
              <w:keepNext w:val="0"/>
              <w:spacing w:before="40" w:after="40" w:line="240" w:lineRule="auto"/>
            </w:pPr>
            <w:r>
              <w:rPr>
                <w:rFonts w:ascii="Arial" w:hAnsi="Arial" w:cs="Arial" w:eastAsia="Arial"/>
                <w:b/>
                <w:i w:val="0"/>
                <w:color w:val="1B253B"/>
                <w:sz w:val="18"/>
              </w:rPr>
              <w:t>Date</w:t>
            </w:r>
          </w:p>
        </w:tc>
        <w:tc>
          <w:tcPr>
            <w:tcW w:type="dxa" w:w="1728"/>
            <w:shd w:val="clear" w:color="auto" w:fill="DCE6F5"/>
          </w:tcPr>
          <w:p>
            <w:pPr>
              <w:keepNext w:val="0"/>
              <w:spacing w:before="40" w:after="40" w:line="240" w:lineRule="auto"/>
            </w:pPr>
            <w:r>
              <w:rPr>
                <w:rFonts w:ascii="Arial" w:hAnsi="Arial" w:cs="Arial" w:eastAsia="Arial"/>
                <w:b/>
                <w:i w:val="0"/>
                <w:color w:val="1B253B"/>
                <w:sz w:val="18"/>
              </w:rPr>
              <w:t>Type</w:t>
            </w:r>
          </w:p>
        </w:tc>
        <w:tc>
          <w:tcPr>
            <w:tcW w:type="dxa" w:w="2448"/>
            <w:shd w:val="clear" w:color="auto" w:fill="DCE6F5"/>
          </w:tcPr>
          <w:p>
            <w:pPr>
              <w:keepNext w:val="0"/>
              <w:spacing w:before="40" w:after="40" w:line="240" w:lineRule="auto"/>
            </w:pPr>
            <w:r>
              <w:rPr>
                <w:rFonts w:ascii="Arial" w:hAnsi="Arial" w:cs="Arial" w:eastAsia="Arial"/>
                <w:b/>
                <w:i w:val="0"/>
                <w:color w:val="1B253B"/>
                <w:sz w:val="18"/>
              </w:rPr>
              <w:t>Subject</w:t>
            </w:r>
          </w:p>
        </w:tc>
        <w:tc>
          <w:tcPr>
            <w:tcW w:type="dxa" w:w="1296"/>
            <w:shd w:val="clear" w:color="auto" w:fill="DCE6F5"/>
          </w:tcPr>
          <w:p>
            <w:pPr>
              <w:keepNext w:val="0"/>
              <w:spacing w:before="40" w:after="40" w:line="240" w:lineRule="auto"/>
            </w:pPr>
            <w:r>
              <w:rPr>
                <w:rFonts w:ascii="Arial" w:hAnsi="Arial" w:cs="Arial" w:eastAsia="Arial"/>
                <w:b/>
                <w:i w:val="0"/>
                <w:color w:val="1B253B"/>
                <w:sz w:val="18"/>
              </w:rPr>
              <w:t>Sent by</w:t>
            </w:r>
          </w:p>
        </w:tc>
        <w:tc>
          <w:tcPr>
            <w:tcW w:type="dxa" w:w="1440"/>
            <w:shd w:val="clear" w:color="auto" w:fill="DCE6F5"/>
          </w:tcPr>
          <w:p>
            <w:pPr>
              <w:keepNext w:val="0"/>
              <w:spacing w:before="40" w:after="40" w:line="240" w:lineRule="auto"/>
            </w:pPr>
            <w:r>
              <w:rPr>
                <w:rFonts w:ascii="Arial" w:hAnsi="Arial" w:cs="Arial" w:eastAsia="Arial"/>
                <w:b/>
                <w:i w:val="0"/>
                <w:color w:val="1B253B"/>
                <w:sz w:val="18"/>
              </w:rPr>
              <w:t>SAMA reference</w:t>
            </w:r>
          </w:p>
        </w:tc>
        <w:tc>
          <w:tcPr>
            <w:tcW w:type="dxa" w:w="1152"/>
            <w:shd w:val="clear" w:color="auto" w:fill="DCE6F5"/>
          </w:tcPr>
          <w:p>
            <w:pPr>
              <w:keepNext w:val="0"/>
              <w:spacing w:before="40" w:after="40" w:line="240" w:lineRule="auto"/>
            </w:pPr>
            <w:r>
              <w:rPr>
                <w:rFonts w:ascii="Arial" w:hAnsi="Arial" w:cs="Arial" w:eastAsia="Arial"/>
                <w:b/>
                <w:i w:val="0"/>
                <w:color w:val="1B253B"/>
                <w:sz w:val="18"/>
              </w:rPr>
              <w:t>Result</w:t>
            </w:r>
          </w:p>
        </w:tc>
      </w:tr>
      <w:tr>
        <w:trPr>
          <w:cantSplit w:val="true"/>
        </w:trPr>
        <w:tc>
          <w:tcPr>
            <w:tcW w:type="dxa" w:w="1152"/>
          </w:tcPr>
          <w:p>
            <w:pPr>
              <w:keepNext w:val="0"/>
              <w:spacing w:before="40" w:after="40" w:line="240" w:lineRule="auto"/>
            </w:pPr>
            <w:r>
              <w:rPr>
                <w:rFonts w:ascii="Arial" w:hAnsi="Arial" w:cs="Arial" w:eastAsia="Arial"/>
                <w:b w:val="0"/>
                <w:i w:val="0"/>
                <w:sz w:val="18"/>
                <w:highlight w:val="yellow"/>
              </w:rPr>
              <w:t>&lt;Date&gt;</w:t>
            </w:r>
          </w:p>
        </w:tc>
        <w:tc>
          <w:tcPr>
            <w:tcW w:type="dxa" w:w="1728"/>
          </w:tcPr>
          <w:p>
            <w:pPr>
              <w:keepNext w:val="0"/>
              <w:spacing w:before="40" w:after="40" w:line="240" w:lineRule="auto"/>
            </w:pPr>
            <w:r>
              <w:rPr>
                <w:rFonts w:ascii="Arial" w:hAnsi="Arial" w:cs="Arial" w:eastAsia="Arial"/>
                <w:b w:val="0"/>
                <w:i w:val="0"/>
                <w:sz w:val="18"/>
                <w:highlight w:val="yellow"/>
              </w:rPr>
              <w:t>&lt;Approval or report&gt;</w:t>
            </w:r>
          </w:p>
        </w:tc>
        <w:tc>
          <w:tcPr>
            <w:tcW w:type="dxa" w:w="2448"/>
          </w:tcPr>
          <w:p>
            <w:pPr>
              <w:keepNext w:val="0"/>
              <w:spacing w:before="40" w:after="40" w:line="240" w:lineRule="auto"/>
            </w:pPr>
            <w:r>
              <w:rPr>
                <w:rFonts w:ascii="Arial" w:hAnsi="Arial" w:cs="Arial" w:eastAsia="Arial"/>
                <w:b w:val="0"/>
                <w:i w:val="0"/>
                <w:sz w:val="18"/>
                <w:highlight w:val="yellow"/>
              </w:rPr>
              <w:t>&lt;Subject&gt;</w:t>
            </w:r>
          </w:p>
        </w:tc>
        <w:tc>
          <w:tcPr>
            <w:tcW w:type="dxa" w:w="1296"/>
          </w:tcPr>
          <w:p>
            <w:pPr>
              <w:keepNext w:val="0"/>
              <w:spacing w:before="40" w:after="40" w:line="240" w:lineRule="auto"/>
            </w:pPr>
            <w:r>
              <w:rPr>
                <w:rFonts w:ascii="Arial" w:hAnsi="Arial" w:cs="Arial" w:eastAsia="Arial"/>
                <w:b w:val="0"/>
                <w:i w:val="0"/>
                <w:sz w:val="18"/>
                <w:highlight w:val="yellow"/>
              </w:rPr>
              <w:t>&lt;Name&gt;</w:t>
            </w:r>
          </w:p>
        </w:tc>
        <w:tc>
          <w:tcPr>
            <w:tcW w:type="dxa" w:w="1440"/>
          </w:tcPr>
          <w:p>
            <w:pPr>
              <w:keepNext w:val="0"/>
              <w:spacing w:before="40" w:after="40" w:line="240" w:lineRule="auto"/>
            </w:pPr>
            <w:r>
              <w:rPr>
                <w:rFonts w:ascii="Arial" w:hAnsi="Arial" w:cs="Arial" w:eastAsia="Arial"/>
                <w:b w:val="0"/>
                <w:i w:val="0"/>
                <w:sz w:val="18"/>
                <w:highlight w:val="yellow"/>
              </w:rPr>
              <w:t>&lt;Reference&gt;</w:t>
            </w:r>
          </w:p>
        </w:tc>
        <w:tc>
          <w:tcPr>
            <w:tcW w:type="dxa" w:w="1152"/>
          </w:tcPr>
          <w:p>
            <w:pPr>
              <w:keepNext w:val="0"/>
              <w:spacing w:before="40" w:after="40" w:line="240" w:lineRule="auto"/>
            </w:pPr>
            <w:r>
              <w:rPr>
                <w:rFonts w:ascii="Arial" w:hAnsi="Arial" w:cs="Arial" w:eastAsia="Arial"/>
                <w:b w:val="0"/>
                <w:i w:val="0"/>
                <w:sz w:val="18"/>
                <w:highlight w:val="yellow"/>
              </w:rPr>
              <w:t>&lt;Result&gt;</w:t>
            </w:r>
          </w:p>
        </w:tc>
      </w:tr>
      <w:tr>
        <w:trPr>
          <w:cantSplit w:val="true"/>
        </w:trPr>
        <w:tc>
          <w:tcPr>
            <w:tcW w:type="dxa" w:w="1152"/>
          </w:tcPr>
          <w:p>
            <w:pPr>
              <w:keepNext w:val="0"/>
              <w:spacing w:before="40" w:after="40" w:line="240" w:lineRule="auto"/>
            </w:pPr>
            <w:r>
              <w:rPr>
                <w:rFonts w:ascii="Arial" w:hAnsi="Arial" w:cs="Arial" w:eastAsia="Arial"/>
                <w:b w:val="0"/>
                <w:i w:val="0"/>
                <w:sz w:val="18"/>
                <w:highlight w:val="yellow"/>
              </w:rPr>
              <w:t>&lt;Date&gt;</w:t>
            </w:r>
          </w:p>
        </w:tc>
        <w:tc>
          <w:tcPr>
            <w:tcW w:type="dxa" w:w="1728"/>
          </w:tcPr>
          <w:p>
            <w:pPr>
              <w:keepNext w:val="0"/>
              <w:spacing w:before="40" w:after="40" w:line="240" w:lineRule="auto"/>
            </w:pPr>
            <w:r>
              <w:rPr>
                <w:rFonts w:ascii="Arial" w:hAnsi="Arial" w:cs="Arial" w:eastAsia="Arial"/>
                <w:b w:val="0"/>
                <w:i w:val="0"/>
                <w:sz w:val="18"/>
                <w:highlight w:val="yellow"/>
              </w:rPr>
              <w:t>&lt;Approval or report&gt;</w:t>
            </w:r>
          </w:p>
        </w:tc>
        <w:tc>
          <w:tcPr>
            <w:tcW w:type="dxa" w:w="2448"/>
          </w:tcPr>
          <w:p>
            <w:pPr>
              <w:keepNext w:val="0"/>
              <w:spacing w:before="40" w:after="40" w:line="240" w:lineRule="auto"/>
            </w:pPr>
            <w:r>
              <w:rPr>
                <w:rFonts w:ascii="Arial" w:hAnsi="Arial" w:cs="Arial" w:eastAsia="Arial"/>
                <w:b w:val="0"/>
                <w:i w:val="0"/>
                <w:sz w:val="18"/>
                <w:highlight w:val="yellow"/>
              </w:rPr>
              <w:t>&lt;Subject&gt;</w:t>
            </w:r>
          </w:p>
        </w:tc>
        <w:tc>
          <w:tcPr>
            <w:tcW w:type="dxa" w:w="1296"/>
          </w:tcPr>
          <w:p>
            <w:pPr>
              <w:keepNext w:val="0"/>
              <w:spacing w:before="40" w:after="40" w:line="240" w:lineRule="auto"/>
            </w:pPr>
            <w:r>
              <w:rPr>
                <w:rFonts w:ascii="Arial" w:hAnsi="Arial" w:cs="Arial" w:eastAsia="Arial"/>
                <w:b w:val="0"/>
                <w:i w:val="0"/>
                <w:sz w:val="18"/>
                <w:highlight w:val="yellow"/>
              </w:rPr>
              <w:t>&lt;Name&gt;</w:t>
            </w:r>
          </w:p>
        </w:tc>
        <w:tc>
          <w:tcPr>
            <w:tcW w:type="dxa" w:w="1440"/>
          </w:tcPr>
          <w:p>
            <w:pPr>
              <w:keepNext w:val="0"/>
              <w:spacing w:before="40" w:after="40" w:line="240" w:lineRule="auto"/>
            </w:pPr>
            <w:r>
              <w:rPr>
                <w:rFonts w:ascii="Arial" w:hAnsi="Arial" w:cs="Arial" w:eastAsia="Arial"/>
                <w:b w:val="0"/>
                <w:i w:val="0"/>
                <w:sz w:val="18"/>
                <w:highlight w:val="yellow"/>
              </w:rPr>
              <w:t>&lt;Reference&gt;</w:t>
            </w:r>
          </w:p>
        </w:tc>
        <w:tc>
          <w:tcPr>
            <w:tcW w:type="dxa" w:w="1152"/>
          </w:tcPr>
          <w:p>
            <w:pPr>
              <w:keepNext w:val="0"/>
              <w:spacing w:before="40" w:after="40" w:line="240" w:lineRule="auto"/>
            </w:pPr>
            <w:r>
              <w:rPr>
                <w:rFonts w:ascii="Arial" w:hAnsi="Arial" w:cs="Arial" w:eastAsia="Arial"/>
                <w:b w:val="0"/>
                <w:i w:val="0"/>
                <w:sz w:val="18"/>
                <w:highlight w:val="yellow"/>
              </w:rPr>
              <w:t>&lt;Result&gt;</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6. Who does it</w:t>
      </w:r>
    </w:p>
    <w:p>
      <w:pPr>
        <w:keepNext w:val="0"/>
        <w:spacing w:before="0" w:after="120" w:line="276" w:lineRule="auto"/>
      </w:pPr>
      <w:r>
        <w:rPr>
          <w:rFonts w:ascii="Arial" w:hAnsi="Arial" w:cs="Arial" w:eastAsia="Arial"/>
          <w:b w:val="0"/>
          <w:i w:val="0"/>
          <w:sz w:val="21"/>
        </w:rPr>
        <w:t xml:space="preserve">The CISO owns this register. Requests and reports are drafted by the CISO's team with the business owner, approved by </w:t>
      </w:r>
      <w:sdt>
        <w:sdtPr>
          <w:alias w:val="the CEO or the committee chair"/>
          <w:tag w:val="32.approver"/>
        </w:sdtPr>
        <w:sdtContent>
          <w:r>
            <w:rPr>
              <w:rFonts w:ascii="Arial" w:hAnsi="Arial" w:cs="Arial" w:eastAsia="Arial"/>
              <w:b w:val="0"/>
              <w:i w:val="0"/>
              <w:sz w:val="21"/>
              <w:highlight w:val="yellow"/>
            </w:rPr>
            <w:t>&lt;the CEO or the committee chair&gt;</w:t>
          </w:r>
        </w:sdtContent>
      </w:sdt>
      <w:r>
        <w:rPr>
          <w:rFonts w:ascii="Arial" w:hAnsi="Arial" w:cs="Arial" w:eastAsia="Arial"/>
          <w:b w:val="0"/>
          <w:i w:val="0"/>
          <w:sz w:val="21"/>
        </w:rPr>
        <w:t xml:space="preserve"> and sent through the channel SAMA directs: </w:t>
      </w:r>
      <w:sdt>
        <w:sdtPr>
          <w:alias w:val="the SAMA portal or the supervisor's contact"/>
          <w:tag w:val="32.channel"/>
        </w:sdtPr>
        <w:sdtContent>
          <w:r>
            <w:rPr>
              <w:rFonts w:ascii="Arial" w:hAnsi="Arial" w:cs="Arial" w:eastAsia="Arial"/>
              <w:b w:val="0"/>
              <w:i w:val="0"/>
              <w:sz w:val="21"/>
              <w:highlight w:val="yellow"/>
            </w:rPr>
            <w:t>&lt;the SAMA portal or the supervisor's contact&gt;</w:t>
          </w:r>
        </w:sdtContent>
      </w:sdt>
      <w:r>
        <w:rPr>
          <w:rFonts w:ascii="Arial" w:hAnsi="Arial" w:cs="Arial" w:eastAsia="Arial"/>
          <w:b w:val="0"/>
          <w:i w:val="0"/>
          <w:sz w:val="21"/>
        </w:rPr>
        <w:t>.</w:t>
      </w:r>
    </w:p>
    <w:p>
      <w:pPr>
        <w:keepNext/>
        <w:spacing w:before="280" w:after="120" w:line="264" w:lineRule="auto"/>
      </w:pPr>
      <w:r>
        <w:rPr>
          <w:rFonts w:ascii="Arial" w:hAnsi="Arial" w:cs="Arial" w:eastAsia="Arial"/>
          <w:b/>
          <w:i w:val="0"/>
          <w:color w:val="1B253B"/>
          <w:sz w:val="28"/>
        </w:rPr>
        <w:t>7. Compliance monitoring and effectiveness</w:t>
      </w:r>
    </w:p>
    <w:p>
      <w:pPr>
        <w:keepNext w:val="0"/>
        <w:spacing w:before="0" w:after="120" w:line="276" w:lineRule="auto"/>
      </w:pPr>
      <w:r>
        <w:rPr>
          <w:rFonts w:ascii="Arial" w:hAnsi="Arial" w:cs="Arial" w:eastAsia="Arial"/>
          <w:b w:val="0"/>
          <w:i w:val="0"/>
          <w:sz w:val="21"/>
        </w:rPr>
        <w:t xml:space="preserve">The </w:t>
      </w:r>
      <w:sdt>
        <w:sdtPr>
          <w:alias w:val="CISO: job title"/>
          <w:tag w:val="ciso_title"/>
        </w:sdtPr>
        <w:sdtContent>
          <w:r>
            <w:rPr>
              <w:rFonts w:ascii="Arial" w:hAnsi="Arial" w:cs="Arial" w:eastAsia="Arial"/>
              <w:b w:val="0"/>
              <w:i w:val="0"/>
              <w:sz w:val="21"/>
              <w:highlight w:val="yellow"/>
            </w:rPr>
            <w:t>&lt;Chief Information Security Officer&gt;</w:t>
          </w:r>
        </w:sdtContent>
      </w:sdt>
      <w:r>
        <w:rPr>
          <w:rFonts w:ascii="Arial" w:hAnsi="Arial" w:cs="Arial" w:eastAsia="Arial"/>
          <w:b w:val="0"/>
          <w:i w:val="0"/>
          <w:sz w:val="21"/>
        </w:rPr>
        <w:t xml:space="preserve"> (CISO) monitors compliance with this document through </w:t>
      </w:r>
      <w:sdt>
        <w:sdtPr>
          <w:alias w:val="periodic checks, reviews and the results of audits"/>
          <w:tag w:val="32.p1"/>
        </w:sdtPr>
        <w:sdtContent>
          <w:r>
            <w:rPr>
              <w:rFonts w:ascii="Arial" w:hAnsi="Arial" w:cs="Arial" w:eastAsia="Arial"/>
              <w:b w:val="0"/>
              <w:i w:val="0"/>
              <w:sz w:val="21"/>
              <w:highlight w:val="yellow"/>
            </w:rPr>
            <w:t>&lt;periodic checks, reviews and the results of audits&gt;</w:t>
          </w:r>
        </w:sdtContent>
      </w:sdt>
      <w:r>
        <w:rPr>
          <w:rFonts w:ascii="Arial" w:hAnsi="Arial" w:cs="Arial" w:eastAsia="Arial"/>
          <w:b w:val="0"/>
          <w:i w:val="0"/>
          <w:sz w:val="21"/>
        </w:rPr>
        <w:t xml:space="preserve">, and reports the results to the cyber security committee. Its effectiveness is measured with the indicators below and evaluated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and the evaluation decides what is changed.</w:t>
      </w:r>
    </w:p>
    <w:tbl>
      <w:tblPr>
        <w:tblStyle w:val="TableGrid"/>
        <w:tblW w:type="auto" w:w="0"/>
        <w:jc w:val="center"/>
        <w:tblLayout w:type="fixed"/>
        <w:tblLook w:firstColumn="1" w:firstRow="1" w:lastColumn="0" w:lastRow="0" w:noHBand="0" w:noVBand="1" w:val="04A0"/>
      </w:tblPr>
      <w:tblGrid>
        <w:gridCol w:w="3058"/>
        <w:gridCol w:w="3058"/>
        <w:gridCol w:w="3058"/>
      </w:tblGrid>
      <w:tr>
        <w:trPr>
          <w:tblHeader w:val="true"/>
        </w:trPr>
        <w:tc>
          <w:tcPr>
            <w:tcW w:type="dxa" w:w="4896"/>
            <w:shd w:val="clear" w:color="auto" w:fill="DCE6F5"/>
          </w:tcPr>
          <w:p>
            <w:pPr>
              <w:keepNext w:val="0"/>
              <w:spacing w:before="40" w:after="40" w:line="240" w:lineRule="auto"/>
            </w:pPr>
            <w:r>
              <w:rPr>
                <w:rFonts w:ascii="Arial" w:hAnsi="Arial" w:cs="Arial" w:eastAsia="Arial"/>
                <w:b/>
                <w:i w:val="0"/>
                <w:color w:val="1B253B"/>
                <w:sz w:val="18"/>
              </w:rPr>
              <w:t>Indicator</w:t>
            </w:r>
          </w:p>
        </w:tc>
        <w:tc>
          <w:tcPr>
            <w:tcW w:type="dxa" w:w="2592"/>
            <w:shd w:val="clear" w:color="auto" w:fill="DCE6F5"/>
          </w:tcPr>
          <w:p>
            <w:pPr>
              <w:keepNext w:val="0"/>
              <w:spacing w:before="40" w:after="40" w:line="240" w:lineRule="auto"/>
            </w:pPr>
            <w:r>
              <w:rPr>
                <w:rFonts w:ascii="Arial" w:hAnsi="Arial" w:cs="Arial" w:eastAsia="Arial"/>
                <w:b/>
                <w:i w:val="0"/>
                <w:color w:val="1B253B"/>
                <w:sz w:val="18"/>
              </w:rPr>
              <w:t>Target</w:t>
            </w:r>
          </w:p>
        </w:tc>
        <w:tc>
          <w:tcPr>
            <w:tcW w:type="dxa" w:w="1728"/>
            <w:shd w:val="clear" w:color="auto" w:fill="DCE6F5"/>
          </w:tcPr>
          <w:p>
            <w:pPr>
              <w:keepNext w:val="0"/>
              <w:spacing w:before="40" w:after="40" w:line="240" w:lineRule="auto"/>
            </w:pPr>
            <w:r>
              <w:rPr>
                <w:rFonts w:ascii="Arial" w:hAnsi="Arial" w:cs="Arial" w:eastAsia="Arial"/>
                <w:b/>
                <w:i w:val="0"/>
                <w:color w:val="1B253B"/>
                <w:sz w:val="18"/>
              </w:rPr>
              <w:t>Owner</w:t>
            </w:r>
          </w:p>
        </w:tc>
      </w:tr>
      <w:tr>
        <w:trPr>
          <w:cantSplit w:val="true"/>
        </w:trPr>
        <w:tc>
          <w:tcPr>
            <w:tcW w:type="dxa" w:w="4896"/>
          </w:tcPr>
          <w:p>
            <w:pPr>
              <w:keepNext w:val="0"/>
              <w:spacing w:before="40" w:after="40" w:line="240" w:lineRule="auto"/>
            </w:pPr>
            <w:r>
              <w:rPr>
                <w:rFonts w:ascii="Arial" w:hAnsi="Arial" w:cs="Arial" w:eastAsia="Arial"/>
                <w:b w:val="0"/>
                <w:i w:val="0"/>
                <w:sz w:val="18"/>
              </w:rPr>
              <w:t>Required approvals obtained before action</w:t>
            </w:r>
          </w:p>
        </w:tc>
        <w:tc>
          <w:tcPr>
            <w:tcW w:type="dxa" w:w="2592"/>
          </w:tcPr>
          <w:p>
            <w:pPr>
              <w:keepNext w:val="0"/>
              <w:spacing w:before="40" w:after="40" w:line="240" w:lineRule="auto"/>
            </w:pPr>
            <w:r>
              <w:rPr>
                <w:rFonts w:ascii="Arial" w:hAnsi="Arial" w:cs="Arial" w:eastAsia="Arial"/>
                <w:b w:val="0"/>
                <w:i w:val="0"/>
                <w:sz w:val="18"/>
              </w:rPr>
              <w:t>100%</w:t>
            </w:r>
          </w:p>
        </w:tc>
        <w:tc>
          <w:tcPr>
            <w:tcW w:type="dxa" w:w="1728"/>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r>
        <w:trPr>
          <w:cantSplit w:val="true"/>
        </w:trPr>
        <w:tc>
          <w:tcPr>
            <w:tcW w:type="dxa" w:w="4896"/>
          </w:tcPr>
          <w:p>
            <w:pPr>
              <w:keepNext w:val="0"/>
              <w:spacing w:before="40" w:after="40" w:line="240" w:lineRule="auto"/>
            </w:pPr>
            <w:r>
              <w:rPr>
                <w:rFonts w:ascii="Arial" w:hAnsi="Arial" w:cs="Arial" w:eastAsia="Arial"/>
                <w:b w:val="0"/>
                <w:i w:val="0"/>
                <w:sz w:val="18"/>
              </w:rPr>
              <w:t>Incidents reported to SAMA on time</w:t>
            </w:r>
          </w:p>
        </w:tc>
        <w:tc>
          <w:tcPr>
            <w:tcW w:type="dxa" w:w="2592"/>
          </w:tcPr>
          <w:p>
            <w:pPr>
              <w:keepNext w:val="0"/>
              <w:spacing w:before="40" w:after="40" w:line="240" w:lineRule="auto"/>
            </w:pPr>
            <w:r>
              <w:rPr>
                <w:rFonts w:ascii="Arial" w:hAnsi="Arial" w:cs="Arial" w:eastAsia="Arial"/>
                <w:b w:val="0"/>
                <w:i w:val="0"/>
                <w:sz w:val="18"/>
              </w:rPr>
              <w:t>100%</w:t>
            </w:r>
          </w:p>
        </w:tc>
        <w:tc>
          <w:tcPr>
            <w:tcW w:type="dxa" w:w="1728"/>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8. Records</w:t>
      </w:r>
    </w:p>
    <w:p>
      <w:pPr>
        <w:keepNext w:val="0"/>
        <w:spacing w:before="0" w:after="120" w:line="276" w:lineRule="auto"/>
      </w:pPr>
      <w:r>
        <w:rPr>
          <w:rFonts w:ascii="Arial" w:hAnsi="Arial" w:cs="Arial" w:eastAsia="Arial"/>
          <w:b w:val="0"/>
          <w:i w:val="0"/>
          <w:sz w:val="21"/>
        </w:rPr>
        <w:t xml:space="preserve">The records this document asks for are kept for </w:t>
      </w:r>
      <w:sdt>
        <w:sdtPr>
          <w:alias w:val="How long records are kept"/>
          <w:tag w:val="records_period"/>
        </w:sdtPr>
        <w:sdtContent>
          <w:r>
            <w:rPr>
              <w:rFonts w:ascii="Arial" w:hAnsi="Arial" w:cs="Arial" w:eastAsia="Arial"/>
              <w:b w:val="0"/>
              <w:i w:val="0"/>
              <w:sz w:val="21"/>
              <w:highlight w:val="yellow"/>
            </w:rPr>
            <w:t>&lt;at least five years&gt;</w:t>
          </w:r>
        </w:sdtContent>
      </w:sdt>
      <w:r>
        <w:rPr>
          <w:rFonts w:ascii="Arial" w:hAnsi="Arial" w:cs="Arial" w:eastAsia="Arial"/>
          <w:b w:val="0"/>
          <w:i w:val="0"/>
          <w:sz w:val="21"/>
        </w:rPr>
        <w:t xml:space="preserve"> in </w:t>
      </w:r>
      <w:sdt>
        <w:sdtPr>
          <w:alias w:val="Where the records are kept"/>
          <w:tag w:val="records_location"/>
        </w:sdtPr>
        <w:sdtContent>
          <w:r>
            <w:rPr>
              <w:rFonts w:ascii="Arial" w:hAnsi="Arial" w:cs="Arial" w:eastAsia="Arial"/>
              <w:b w:val="0"/>
              <w:i w:val="0"/>
              <w:sz w:val="21"/>
              <w:highlight w:val="yellow"/>
            </w:rPr>
            <w:t>&lt;the document system&gt;</w:t>
          </w:r>
        </w:sdtContent>
      </w:sdt>
      <w:r>
        <w:rPr>
          <w:rFonts w:ascii="Arial" w:hAnsi="Arial" w:cs="Arial" w:eastAsia="Arial"/>
          <w:b w:val="0"/>
          <w:i w:val="0"/>
          <w:sz w:val="21"/>
        </w:rPr>
        <w:t>, and are not changed after the event.</w:t>
      </w:r>
    </w:p>
    <w:p>
      <w:pPr>
        <w:keepNext/>
        <w:spacing w:before="280" w:after="120" w:line="264" w:lineRule="auto"/>
      </w:pPr>
      <w:r>
        <w:rPr>
          <w:rFonts w:ascii="Arial" w:hAnsi="Arial" w:cs="Arial" w:eastAsia="Arial"/>
          <w:b/>
          <w:i w:val="0"/>
          <w:color w:val="1B253B"/>
          <w:sz w:val="28"/>
        </w:rPr>
        <w:t>9. Approval and review</w:t>
      </w:r>
    </w:p>
    <w:p>
      <w:pPr>
        <w:keepNext w:val="0"/>
        <w:spacing w:before="0" w:after="120" w:line="276" w:lineRule="auto"/>
      </w:pPr>
      <w:r>
        <w:rPr>
          <w:rFonts w:ascii="Arial" w:hAnsi="Arial" w:cs="Arial" w:eastAsia="Arial"/>
          <w:b w:val="0"/>
          <w:i w:val="0"/>
          <w:sz w:val="21"/>
        </w:rPr>
        <w:t xml:space="preserve">This document is approved by </w:t>
      </w:r>
      <w:sdt>
        <w:sdtPr>
          <w:alias w:val="Name of the cyber security committee"/>
          <w:tag w:val="committee_name"/>
        </w:sdtPr>
        <w:sdtContent>
          <w:r>
            <w:rPr>
              <w:rFonts w:ascii="Arial" w:hAnsi="Arial" w:cs="Arial" w:eastAsia="Arial"/>
              <w:b w:val="0"/>
              <w:i w:val="0"/>
              <w:sz w:val="21"/>
              <w:highlight w:val="yellow"/>
            </w:rPr>
            <w:t>&lt;the cyber security committee&gt;</w:t>
          </w:r>
        </w:sdtContent>
      </w:sdt>
      <w:r>
        <w:rPr>
          <w:rFonts w:ascii="Arial" w:hAnsi="Arial" w:cs="Arial" w:eastAsia="Arial"/>
          <w:b w:val="0"/>
          <w:i w:val="0"/>
          <w:sz w:val="21"/>
        </w:rPr>
        <w:t xml:space="preserve"> and communicated to everyone it applies to on </w:t>
      </w:r>
      <w:sdt>
        <w:sdtPr>
          <w:alias w:val="Where staff can read the policies"/>
          <w:tag w:val="publish_location"/>
        </w:sdtPr>
        <w:sdtContent>
          <w:r>
            <w:rPr>
              <w:rFonts w:ascii="Arial" w:hAnsi="Arial" w:cs="Arial" w:eastAsia="Arial"/>
              <w:b w:val="0"/>
              <w:i w:val="0"/>
              <w:sz w:val="21"/>
              <w:highlight w:val="yellow"/>
            </w:rPr>
            <w:t>&lt;the intranet&gt;</w:t>
          </w:r>
        </w:sdtContent>
      </w:sdt>
      <w:r>
        <w:rPr>
          <w:rFonts w:ascii="Arial" w:hAnsi="Arial" w:cs="Arial" w:eastAsia="Arial"/>
          <w:b w:val="0"/>
          <w:i w:val="0"/>
          <w:sz w:val="21"/>
        </w:rPr>
        <w:t>.</w:t>
      </w:r>
    </w:p>
    <w:p>
      <w:pPr>
        <w:keepNext w:val="0"/>
        <w:spacing w:before="0" w:after="120" w:line="276" w:lineRule="auto"/>
      </w:pPr>
      <w:r>
        <w:rPr>
          <w:rFonts w:ascii="Arial" w:hAnsi="Arial" w:cs="Arial" w:eastAsia="Arial"/>
          <w:b w:val="0"/>
          <w:i w:val="0"/>
          <w:sz w:val="21"/>
        </w:rPr>
        <w:t xml:space="preserve">It is reviewed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and whenever the organisation, its risks or the rules that apply to it change in a way that matters. Every review is recorded in the version history above, even when nothing changes.</w:t>
      </w:r>
    </w:p>
    <w:p>
      <w:pPr>
        <w:keepNext/>
        <w:spacing w:before="280" w:after="120" w:line="264" w:lineRule="auto"/>
      </w:pPr>
      <w:r>
        <w:rPr>
          <w:rFonts w:ascii="Arial" w:hAnsi="Arial" w:cs="Arial" w:eastAsia="Arial"/>
          <w:b/>
          <w:i w:val="0"/>
          <w:color w:val="1B253B"/>
          <w:sz w:val="28"/>
        </w:rPr>
        <w:t>10. SAMA controls covered</w:t>
      </w:r>
    </w:p>
    <w:p>
      <w:pPr>
        <w:keepNext w:val="0"/>
        <w:spacing w:before="0" w:after="120" w:line="276" w:lineRule="auto"/>
      </w:pPr>
      <w:r>
        <w:rPr>
          <w:rFonts w:ascii="Arial" w:hAnsi="Arial" w:cs="Arial" w:eastAsia="Arial"/>
          <w:b w:val="0"/>
          <w:i w:val="0"/>
          <w:sz w:val="21"/>
        </w:rPr>
        <w:t>Control numbers are those of the SAMA Cyber Security Framework.</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1296"/>
            <w:shd w:val="clear" w:color="auto" w:fill="DCE6F5"/>
          </w:tcPr>
          <w:p>
            <w:pPr>
              <w:keepNext w:val="0"/>
              <w:spacing w:before="40" w:after="40" w:line="240" w:lineRule="auto"/>
            </w:pPr>
            <w:r>
              <w:rPr>
                <w:rFonts w:ascii="Arial" w:hAnsi="Arial" w:cs="Arial" w:eastAsia="Arial"/>
                <w:b/>
                <w:i w:val="0"/>
                <w:color w:val="1B253B"/>
                <w:sz w:val="18"/>
              </w:rPr>
              <w:t>Control</w:t>
            </w:r>
          </w:p>
        </w:tc>
        <w:tc>
          <w:tcPr>
            <w:tcW w:type="dxa" w:w="7920"/>
            <w:shd w:val="clear" w:color="auto" w:fill="DCE6F5"/>
          </w:tcPr>
          <w:p>
            <w:pPr>
              <w:keepNext w:val="0"/>
              <w:spacing w:before="40" w:after="40" w:line="240" w:lineRule="auto"/>
            </w:pPr>
            <w:r>
              <w:rPr>
                <w:rFonts w:ascii="Arial" w:hAnsi="Arial" w:cs="Arial" w:eastAsia="Arial"/>
                <w:b/>
                <w:i w:val="0"/>
                <w:color w:val="1B253B"/>
                <w:sz w:val="18"/>
              </w:rPr>
              <w:t>What it asks</w:t>
            </w:r>
          </w:p>
        </w:tc>
      </w:tr>
      <w:tr>
        <w:trPr>
          <w:cantSplit w:val="true"/>
        </w:trPr>
        <w:tc>
          <w:tcPr>
            <w:tcW w:type="dxa" w:w="1296"/>
          </w:tcPr>
          <w:p>
            <w:pPr>
              <w:keepNext w:val="0"/>
              <w:spacing w:before="40" w:after="40" w:line="240" w:lineRule="auto"/>
            </w:pPr>
            <w:r>
              <w:rPr>
                <w:rFonts w:ascii="Arial" w:hAnsi="Arial" w:cs="Arial" w:eastAsia="Arial"/>
                <w:b w:val="0"/>
                <w:i w:val="0"/>
                <w:sz w:val="18"/>
              </w:rPr>
              <w:t>3.1.1.9</w:t>
            </w:r>
          </w:p>
        </w:tc>
        <w:tc>
          <w:tcPr>
            <w:tcW w:type="dxa" w:w="7920"/>
          </w:tcPr>
          <w:p>
            <w:pPr>
              <w:keepNext w:val="0"/>
              <w:spacing w:before="40" w:after="40" w:line="240" w:lineRule="auto"/>
            </w:pPr>
            <w:r>
              <w:rPr>
                <w:rFonts w:ascii="Arial" w:hAnsi="Arial" w:cs="Arial" w:eastAsia="Arial"/>
                <w:b w:val="0"/>
                <w:i w:val="0"/>
                <w:sz w:val="18"/>
              </w:rPr>
              <w:t>SAMA's no-objection for the CISO</w:t>
            </w:r>
          </w:p>
        </w:tc>
      </w:tr>
      <w:tr>
        <w:trPr>
          <w:cantSplit w:val="true"/>
        </w:trPr>
        <w:tc>
          <w:tcPr>
            <w:tcW w:type="dxa" w:w="1296"/>
          </w:tcPr>
          <w:p>
            <w:pPr>
              <w:keepNext w:val="0"/>
              <w:spacing w:before="40" w:after="40" w:line="240" w:lineRule="auto"/>
            </w:pPr>
            <w:r>
              <w:rPr>
                <w:rFonts w:ascii="Arial" w:hAnsi="Arial" w:cs="Arial" w:eastAsia="Arial"/>
                <w:b w:val="0"/>
                <w:i w:val="0"/>
                <w:sz w:val="18"/>
              </w:rPr>
              <w:t>3.3.13.4</w:t>
            </w:r>
          </w:p>
        </w:tc>
        <w:tc>
          <w:tcPr>
            <w:tcW w:type="dxa" w:w="7920"/>
          </w:tcPr>
          <w:p>
            <w:pPr>
              <w:keepNext w:val="0"/>
              <w:spacing w:before="40" w:after="40" w:line="240" w:lineRule="auto"/>
            </w:pPr>
            <w:r>
              <w:rPr>
                <w:rFonts w:ascii="Arial" w:hAnsi="Arial" w:cs="Arial" w:eastAsia="Arial"/>
                <w:b w:val="0"/>
                <w:i w:val="0"/>
                <w:sz w:val="18"/>
              </w:rPr>
              <w:t>SAMA's approval for a new electronic banking service</w:t>
            </w:r>
          </w:p>
        </w:tc>
      </w:tr>
      <w:tr>
        <w:trPr>
          <w:cantSplit w:val="true"/>
        </w:trPr>
        <w:tc>
          <w:tcPr>
            <w:tcW w:type="dxa" w:w="1296"/>
          </w:tcPr>
          <w:p>
            <w:pPr>
              <w:keepNext w:val="0"/>
              <w:spacing w:before="40" w:after="40" w:line="240" w:lineRule="auto"/>
            </w:pPr>
            <w:r>
              <w:rPr>
                <w:rFonts w:ascii="Arial" w:hAnsi="Arial" w:cs="Arial" w:eastAsia="Arial"/>
                <w:b w:val="0"/>
                <w:i w:val="0"/>
                <w:sz w:val="18"/>
              </w:rPr>
              <w:t>3.3.15.5</w:t>
            </w:r>
          </w:p>
        </w:tc>
        <w:tc>
          <w:tcPr>
            <w:tcW w:type="dxa" w:w="7920"/>
          </w:tcPr>
          <w:p>
            <w:pPr>
              <w:keepNext w:val="0"/>
              <w:spacing w:before="40" w:after="40" w:line="240" w:lineRule="auto"/>
            </w:pPr>
            <w:r>
              <w:rPr>
                <w:rFonts w:ascii="Arial" w:hAnsi="Arial" w:cs="Arial" w:eastAsia="Arial"/>
                <w:b w:val="0"/>
                <w:i w:val="0"/>
                <w:sz w:val="18"/>
              </w:rPr>
              <w:t>Tell SAMA immediately about medium and high incidents</w:t>
            </w:r>
          </w:p>
        </w:tc>
      </w:tr>
      <w:tr>
        <w:trPr>
          <w:cantSplit w:val="true"/>
        </w:trPr>
        <w:tc>
          <w:tcPr>
            <w:tcW w:type="dxa" w:w="1296"/>
          </w:tcPr>
          <w:p>
            <w:pPr>
              <w:keepNext w:val="0"/>
              <w:spacing w:before="40" w:after="40" w:line="240" w:lineRule="auto"/>
            </w:pPr>
            <w:r>
              <w:rPr>
                <w:rFonts w:ascii="Arial" w:hAnsi="Arial" w:cs="Arial" w:eastAsia="Arial"/>
                <w:b w:val="0"/>
                <w:i w:val="0"/>
                <w:sz w:val="18"/>
              </w:rPr>
              <w:t>3.3.15.6</w:t>
            </w:r>
          </w:p>
        </w:tc>
        <w:tc>
          <w:tcPr>
            <w:tcW w:type="dxa" w:w="7920"/>
          </w:tcPr>
          <w:p>
            <w:pPr>
              <w:keepNext w:val="0"/>
              <w:spacing w:before="40" w:after="40" w:line="240" w:lineRule="auto"/>
            </w:pPr>
            <w:r>
              <w:rPr>
                <w:rFonts w:ascii="Arial" w:hAnsi="Arial" w:cs="Arial" w:eastAsia="Arial"/>
                <w:b w:val="0"/>
                <w:i w:val="0"/>
                <w:sz w:val="18"/>
              </w:rPr>
              <w:t>SAMA's no-objection before media interaction</w:t>
            </w:r>
          </w:p>
        </w:tc>
      </w:tr>
      <w:tr>
        <w:trPr>
          <w:cantSplit w:val="true"/>
        </w:trPr>
        <w:tc>
          <w:tcPr>
            <w:tcW w:type="dxa" w:w="1296"/>
          </w:tcPr>
          <w:p>
            <w:pPr>
              <w:keepNext w:val="0"/>
              <w:spacing w:before="40" w:after="40" w:line="240" w:lineRule="auto"/>
            </w:pPr>
            <w:r>
              <w:rPr>
                <w:rFonts w:ascii="Arial" w:hAnsi="Arial" w:cs="Arial" w:eastAsia="Arial"/>
                <w:b w:val="0"/>
                <w:i w:val="0"/>
                <w:sz w:val="18"/>
              </w:rPr>
              <w:t>3.3.15.7</w:t>
            </w:r>
          </w:p>
        </w:tc>
        <w:tc>
          <w:tcPr>
            <w:tcW w:type="dxa" w:w="7920"/>
          </w:tcPr>
          <w:p>
            <w:pPr>
              <w:keepNext w:val="0"/>
              <w:spacing w:before="40" w:after="40" w:line="240" w:lineRule="auto"/>
            </w:pPr>
            <w:r>
              <w:rPr>
                <w:rFonts w:ascii="Arial" w:hAnsi="Arial" w:cs="Arial" w:eastAsia="Arial"/>
                <w:b w:val="0"/>
                <w:i w:val="0"/>
                <w:sz w:val="18"/>
              </w:rPr>
              <w:t>Formal incident report</w:t>
            </w:r>
          </w:p>
        </w:tc>
      </w:tr>
      <w:tr>
        <w:trPr>
          <w:cantSplit w:val="true"/>
        </w:trPr>
        <w:tc>
          <w:tcPr>
            <w:tcW w:type="dxa" w:w="1296"/>
          </w:tcPr>
          <w:p>
            <w:pPr>
              <w:keepNext w:val="0"/>
              <w:spacing w:before="40" w:after="40" w:line="240" w:lineRule="auto"/>
            </w:pPr>
            <w:r>
              <w:rPr>
                <w:rFonts w:ascii="Arial" w:hAnsi="Arial" w:cs="Arial" w:eastAsia="Arial"/>
                <w:b w:val="0"/>
                <w:i w:val="0"/>
                <w:sz w:val="18"/>
              </w:rPr>
              <w:t>3.4.2.3</w:t>
            </w:r>
          </w:p>
        </w:tc>
        <w:tc>
          <w:tcPr>
            <w:tcW w:type="dxa" w:w="7920"/>
          </w:tcPr>
          <w:p>
            <w:pPr>
              <w:keepNext w:val="0"/>
              <w:spacing w:before="40" w:after="40" w:line="240" w:lineRule="auto"/>
            </w:pPr>
            <w:r>
              <w:rPr>
                <w:rFonts w:ascii="Arial" w:hAnsi="Arial" w:cs="Arial" w:eastAsia="Arial"/>
                <w:b w:val="0"/>
                <w:i w:val="0"/>
                <w:sz w:val="18"/>
              </w:rPr>
              <w:t>SAMA's approval for material outsourcing</w:t>
            </w:r>
          </w:p>
        </w:tc>
      </w:tr>
      <w:tr>
        <w:trPr>
          <w:cantSplit w:val="true"/>
        </w:trPr>
        <w:tc>
          <w:tcPr>
            <w:tcW w:type="dxa" w:w="1296"/>
          </w:tcPr>
          <w:p>
            <w:pPr>
              <w:keepNext w:val="0"/>
              <w:spacing w:before="40" w:after="40" w:line="240" w:lineRule="auto"/>
            </w:pPr>
            <w:r>
              <w:rPr>
                <w:rFonts w:ascii="Arial" w:hAnsi="Arial" w:cs="Arial" w:eastAsia="Arial"/>
                <w:b w:val="0"/>
                <w:i w:val="0"/>
                <w:sz w:val="18"/>
              </w:rPr>
              <w:t>3.4.3.4</w:t>
            </w:r>
          </w:p>
        </w:tc>
        <w:tc>
          <w:tcPr>
            <w:tcW w:type="dxa" w:w="7920"/>
          </w:tcPr>
          <w:p>
            <w:pPr>
              <w:keepNext w:val="0"/>
              <w:spacing w:before="40" w:after="40" w:line="240" w:lineRule="auto"/>
            </w:pPr>
            <w:r>
              <w:rPr>
                <w:rFonts w:ascii="Arial" w:hAnsi="Arial" w:cs="Arial" w:eastAsia="Arial"/>
                <w:b w:val="0"/>
                <w:i w:val="0"/>
                <w:sz w:val="18"/>
              </w:rPr>
              <w:t>SAMA's approval for cloud services</w:t>
            </w:r>
          </w:p>
        </w:tc>
      </w:tr>
    </w:tbl>
    <w:p>
      <w:pPr>
        <w:keepNext w:val="0"/>
        <w:spacing w:before="0" w:after="80" w:line="240" w:lineRule="auto"/>
      </w:pPr>
    </w:p>
    <w:sectPr w:rsidR="00FC693F" w:rsidRPr="0006063C" w:rsidSect="00034616">
      <w:headerReference w:type="default" r:id="rId9"/>
      <w:footerReference w:type="default" r:id="rId10"/>
      <w:pgSz w:w="11909" w:h="16834"/>
      <w:pgMar w:top="1440" w:right="1368" w:bottom="1296" w:left="1368"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0" w:lineRule="exact"/>
    </w:pPr>
  </w:p>
  <w:tbl>
    <w:tblPr>
      <w:tblW w:type="auto" w:w="0"/>
      <w:tblLayout w:type="fixed"/>
      <w:tblLook w:firstColumn="1" w:firstRow="1" w:lastColumn="0" w:lastRow="0" w:noHBand="0" w:noVBand="1" w:val="04A0"/>
    </w:tblPr>
    <w:tblGrid>
      <w:gridCol w:w="4586"/>
      <w:gridCol w:w="4586"/>
    </w:tblGrid>
    <w:tr>
      <w:tc>
        <w:tcPr>
          <w:tcW w:type="dxa" w:w="6624"/>
        </w:tcPr>
        <w:p>
          <w:pPr>
            <w:keepNext w:val="0"/>
            <w:spacing w:before="0" w:after="0" w:line="240" w:lineRule="auto"/>
          </w:pPr>
          <w:r>
            <w:rPr>
              <w:rFonts w:ascii="Arial" w:hAnsi="Arial" w:cs="Arial" w:eastAsia="Arial"/>
              <w:b w:val="0"/>
              <w:i w:val="0"/>
              <w:color w:val="5B6678"/>
              <w:sz w:val="17"/>
            </w:rPr>
            <w:t>SAMA Approvals and Reporting Register</w:t>
          </w:r>
        </w:p>
      </w:tc>
      <w:tc>
        <w:tcPr>
          <w:tcW w:type="dxa" w:w="2549"/>
        </w:tcPr>
        <w:p>
          <w:pPr>
            <w:keepNext w:val="0"/>
            <w:spacing w:before="0" w:after="0" w:line="240" w:lineRule="auto"/>
            <w:jc w:val="right"/>
          </w:pPr>
          <w:r>
            <w:rPr>
              <w:rFonts w:ascii="Arial" w:hAnsi="Arial" w:cs="Arial" w:eastAsia="Arial"/>
              <w:color w:val="5B6678"/>
              <w:sz w:val="17"/>
            </w:rPr>
            <w:t xml:space="preserve">Page </w:t>
          </w:r>
          <w:r>
            <w:rPr>
              <w:rFonts w:ascii="Arial" w:hAnsi="Arial" w:cs="Arial" w:eastAsia="Arial"/>
              <w:color w:val="5B6678"/>
              <w:sz w:val="17"/>
            </w:rPr>
            <w:fldChar w:fldCharType="begin"/>
            <w:instrText xml:space="preserve"> PAGE </w:instrText>
            <w:fldChar w:fldCharType="separate"/>
            <w:t>1</w:t>
            <w:fldChar w:fldCharType="end"/>
          </w:r>
          <w:r>
            <w:rPr>
              <w:rFonts w:ascii="Arial" w:hAnsi="Arial" w:cs="Arial" w:eastAsia="Arial"/>
              <w:color w:val="5B6678"/>
              <w:sz w:val="17"/>
            </w:rPr>
            <w:t xml:space="preserve"> of </w:t>
          </w:r>
          <w:r>
            <w:rPr>
              <w:rFonts w:ascii="Arial" w:hAnsi="Arial" w:cs="Arial" w:eastAsia="Arial"/>
              <w:color w:val="5B6678"/>
              <w:sz w:val="17"/>
            </w:rPr>
            <w:fldChar w:fldCharType="begin"/>
            <w:instrText xml:space="preserve"> NUMPAGES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pPr>
    <w:r>
      <w:drawing>
        <wp:inline xmlns:a="http://schemas.openxmlformats.org/drawingml/2006/main" xmlns:pic="http://schemas.openxmlformats.org/drawingml/2006/picture">
          <wp:extent cx="1325880" cy="3078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25880" cy="3078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SAMA Approvals and Reporting Register</dc:title>
  <dc:subject/>
  <dc:creator>Offset Irtiqa</dc:creator>
  <cp:keywords/>
  <dc:description>Template. Replace the highlighted &lt;placeholders&gt; with your own text.</dc:description>
  <cp:lastModifiedBy/>
  <cp:revision>1</cp:revision>
  <dcterms:created xsi:type="dcterms:W3CDTF">2013-12-23T23:15:00Z</dcterms:created>
  <dcterms:modified xsi:type="dcterms:W3CDTF">2013-12-23T23:15:00Z</dcterms:modified>
  <cp:category/>
</cp:coreProperties>
</file>