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批量股票分析报告-汇总"/>
    <w:p>
      <w:pPr>
        <w:pStyle w:val="Heading1"/>
      </w:pPr>
      <w:r>
        <w:rPr>
          <w:rFonts w:hint="eastAsia"/>
        </w:rPr>
        <w:t xml:space="preserve">批量股票分析报告</w:t>
      </w:r>
      <w:r>
        <w:t xml:space="preserve"> </w:t>
      </w:r>
      <w:r>
        <w:rPr>
          <w:rFonts w:hint="eastAsia"/>
        </w:rPr>
        <w:t xml:space="preserve">(汇总)</w:t>
      </w:r>
    </w:p>
    <w:p>
      <w:pPr>
        <w:pStyle w:val="FirstParagraph"/>
      </w:pPr>
      <w:r>
        <w:rPr>
          <w:rFonts w:hint="eastAsia"/>
          <w:b/>
          <w:bCs/>
        </w:rPr>
        <w:t xml:space="preserve">批量ID</w:t>
      </w:r>
      <w:r>
        <w:t xml:space="preserve">: batch_3e08ecf5_20250924_172010</w:t>
      </w:r>
      <w:r>
        <w:br/>
      </w:r>
      <w:r>
        <w:rPr>
          <w:rFonts w:hint="eastAsia"/>
          <w:b/>
          <w:bCs/>
        </w:rPr>
        <w:t xml:space="preserve">导出时间</w:t>
      </w:r>
      <w:r>
        <w:t xml:space="preserve">: 2025-09-24 17:32:42</w:t>
      </w:r>
    </w:p>
    <w:bookmarkEnd w:id="9"/>
    <w:bookmarkStart w:id="66" w:name="股票分析报告"/>
    <w:p>
      <w:pPr>
        <w:pStyle w:val="Heading1"/>
      </w:pPr>
      <w:r>
        <w:t xml:space="preserve">002167 </w:t>
      </w:r>
      <w:r>
        <w:rPr>
          <w:rFonts w:hint="eastAsia"/>
        </w:rPr>
        <w:t xml:space="preserve">股票分析报告</w:t>
      </w:r>
    </w:p>
    <w:p>
      <w:pPr>
        <w:pStyle w:val="FirstParagraph"/>
      </w:pPr>
      <w:r>
        <w:rPr>
          <w:rFonts w:hint="eastAsia"/>
          <w:b/>
          <w:bCs/>
        </w:rPr>
        <w:t xml:space="preserve">生成时间</w:t>
      </w:r>
      <w:r>
        <w:t xml:space="preserve">: 2025-09-24 17:32:42</w:t>
      </w:r>
      <w:r>
        <w:t xml:space="preserve"> </w:t>
      </w:r>
      <w:r>
        <w:rPr>
          <w:rFonts w:hint="eastAsia"/>
          <w:b/>
          <w:bCs/>
        </w:rPr>
        <w:t xml:space="preserve">分析状态</w:t>
      </w:r>
      <w:r>
        <w:t xml:space="preserve">: </w:t>
      </w:r>
      <w:r>
        <w:rPr>
          <w:rFonts w:hint="eastAsia"/>
        </w:rPr>
        <w:t xml:space="preserve">正式分析</w:t>
      </w:r>
    </w:p>
    <w:bookmarkStart w:id="11" w:name="投资决策摘要"/>
    <w:p>
      <w:pPr>
        <w:pStyle w:val="Heading2"/>
      </w:pPr>
      <w:r>
        <w:t xml:space="preserve">🎯 </w:t>
      </w:r>
      <w:r>
        <w:rPr>
          <w:rFonts w:hint="eastAsia"/>
        </w:rPr>
        <w:t xml:space="preserve">投资决策摘要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投资建议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卖出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置信度</w:t>
            </w:r>
          </w:p>
        </w:tc>
        <w:tc>
          <w:tcPr/>
          <w:p>
            <w:pPr>
              <w:pStyle w:val="Compact"/>
            </w:pPr>
            <w:r>
              <w:t xml:space="preserve">80.0%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风险评分</w:t>
            </w:r>
          </w:p>
        </w:tc>
        <w:tc>
          <w:tcPr/>
          <w:p>
            <w:pPr>
              <w:pStyle w:val="Compact"/>
            </w:pPr>
            <w:r>
              <w:t xml:space="preserve">70.0%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目标价位</w:t>
            </w:r>
          </w:p>
        </w:tc>
        <w:tc>
          <w:tcPr/>
          <w:p>
            <w:pPr>
              <w:pStyle w:val="Compact"/>
            </w:pPr>
            <w:r>
              <w:t xml:space="preserve">10.5</w:t>
            </w:r>
          </w:p>
        </w:tc>
      </w:tr>
    </w:tbl>
    <w:bookmarkStart w:id="10" w:name="分析推理"/>
    <w:p>
      <w:pPr>
        <w:pStyle w:val="Heading3"/>
      </w:pPr>
      <w:r>
        <w:rPr>
          <w:rFonts w:hint="eastAsia"/>
        </w:rPr>
        <w:t xml:space="preserve">分析推理</w:t>
      </w:r>
    </w:p>
    <w:p>
      <w:pPr>
        <w:pStyle w:val="FirstParagraph"/>
      </w:pPr>
      <w:r>
        <w:rPr>
          <w:rFonts w:hint="eastAsia"/>
        </w:rPr>
        <w:t xml:space="preserve">估值泡沫严重（266倍PE），ROE仅1.7%显示盈利能力不足；技术面破位后反弹缩量，14.50元成强阻力位；风险收益比极度失衡，3个月内目标价10.50-11.00元</w:t>
      </w:r>
    </w:p>
    <w:p>
      <w:pPr>
        <w:pStyle w:val="BodyText"/>
      </w:pPr>
      <w:r>
        <w:t xml:space="preserve">—</w:t>
      </w:r>
    </w:p>
    <w:bookmarkEnd w:id="10"/>
    <w:bookmarkEnd w:id="11"/>
    <w:bookmarkStart w:id="13" w:name="分析配置信息"/>
    <w:p>
      <w:pPr>
        <w:pStyle w:val="Heading2"/>
      </w:pPr>
      <w:r>
        <w:t xml:space="preserve">📋 </w:t>
      </w:r>
      <w:r>
        <w:rPr>
          <w:rFonts w:hint="eastAsia"/>
        </w:rPr>
        <w:t xml:space="preserve">分析配置信息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LLM提供商</w:t>
      </w:r>
      <w:r>
        <w:t xml:space="preserve">: deepseek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AI模型</w:t>
      </w:r>
      <w:r>
        <w:t xml:space="preserve">: deepseek-chat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分析师数量</w:t>
      </w:r>
      <w:r>
        <w:t xml:space="preserve">: </w:t>
      </w:r>
      <w:r>
        <w:rPr>
          <w:rFonts w:hint="eastAsia"/>
        </w:rPr>
        <w:t xml:space="preserve">3个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研究深度</w:t>
      </w:r>
      <w:r>
        <w:t xml:space="preserve">: 1</w:t>
      </w:r>
    </w:p>
    <w:bookmarkStart w:id="12" w:name="参与分析师"/>
    <w:p>
      <w:pPr>
        <w:pStyle w:val="Heading3"/>
      </w:pPr>
      <w:r>
        <w:rPr>
          <w:rFonts w:hint="eastAsia"/>
        </w:rPr>
        <w:t xml:space="preserve">参与分析师</w:t>
      </w:r>
    </w:p>
    <w:p>
      <w:pPr>
        <w:pStyle w:val="FirstParagraph"/>
      </w:pPr>
      <w:r>
        <w:t xml:space="preserve">market, news, fundamentals</w:t>
      </w:r>
    </w:p>
    <w:p>
      <w:pPr>
        <w:pStyle w:val="BodyText"/>
      </w:pPr>
      <w:r>
        <w:t xml:space="preserve">—</w:t>
      </w:r>
    </w:p>
    <w:bookmarkEnd w:id="12"/>
    <w:bookmarkEnd w:id="13"/>
    <w:bookmarkStart w:id="23" w:name="详细分析报告"/>
    <w:p>
      <w:pPr>
        <w:pStyle w:val="Heading2"/>
      </w:pPr>
      <w:r>
        <w:t xml:space="preserve">📊 </w:t>
      </w:r>
      <w:r>
        <w:rPr>
          <w:rFonts w:hint="eastAsia"/>
        </w:rPr>
        <w:t xml:space="preserve">详细分析报告</w:t>
      </w:r>
    </w:p>
    <w:bookmarkStart w:id="14" w:name="市场技术分析"/>
    <w:p>
      <w:pPr>
        <w:pStyle w:val="Heading3"/>
      </w:pPr>
      <w:r>
        <w:t xml:space="preserve">📈 </w:t>
      </w:r>
      <w:r>
        <w:rPr>
          <w:rFonts w:hint="eastAsia"/>
        </w:rPr>
        <w:t xml:space="preserve">市场技术分析</w:t>
      </w:r>
    </w:p>
    <w:p>
      <w:pPr>
        <w:pStyle w:val="FirstParagraph"/>
      </w:pPr>
      <w:r>
        <w:rPr>
          <w:rFonts w:hint="eastAsia"/>
          <w:i/>
          <w:iCs/>
        </w:rPr>
        <w:t xml:space="preserve">技术指标、价格趋势、支撑阻力位分析</w:t>
      </w:r>
    </w:p>
    <w:p>
      <w:pPr>
        <w:pStyle w:val="BodyText"/>
      </w:pPr>
      <w:r>
        <w:rPr>
          <w:rFonts w:hint="eastAsia"/>
        </w:rPr>
        <w:t xml:space="preserve">好的，基于获取到的东方锆业（002167）2025年8月1日至9月24日的真实市场数据，我将为您生成一份详细的技术分析报告。</w:t>
      </w:r>
    </w:p>
    <w:p>
      <w:pPr>
        <w:pStyle w:val="BodyText"/>
      </w:pPr>
      <w:r>
        <w:t xml:space="preserve">—</w:t>
      </w:r>
    </w:p>
    <w:bookmarkEnd w:id="14"/>
    <w:bookmarkStart w:id="21" w:name="东方锆业002167技术分析报告"/>
    <w:p>
      <w:pPr>
        <w:pStyle w:val="Heading3"/>
      </w:pPr>
      <w:r>
        <w:rPr>
          <w:rFonts w:hint="eastAsia"/>
          <w:b/>
          <w:bCs/>
        </w:rPr>
        <w:t xml:space="preserve">东方锆业（002167）技术分析报告</w:t>
      </w:r>
    </w:p>
    <w:p>
      <w:pPr>
        <w:pStyle w:val="FirstParagraph"/>
      </w:pPr>
      <w:r>
        <w:rPr>
          <w:rFonts w:hint="eastAsia"/>
          <w:b/>
          <w:bCs/>
        </w:rPr>
        <w:t xml:space="preserve">分析周期：</w:t>
      </w:r>
      <w:r>
        <w:t xml:space="preserve"> </w:t>
      </w:r>
      <w:r>
        <w:rPr>
          <w:rFonts w:hint="eastAsia"/>
        </w:rPr>
        <w:t xml:space="preserve">2025年8月1日</w:t>
      </w:r>
      <w:r>
        <w:t xml:space="preserve"> - </w:t>
      </w:r>
      <w:r>
        <w:rPr>
          <w:rFonts w:hint="eastAsia"/>
        </w:rPr>
        <w:t xml:space="preserve">2025年9月24日</w:t>
      </w:r>
      <w:r>
        <w:t xml:space="preserve"> </w:t>
      </w:r>
      <w:r>
        <w:rPr>
          <w:rFonts w:hint="eastAsia"/>
          <w:b/>
          <w:bCs/>
        </w:rPr>
        <w:t xml:space="preserve">报告生成日期：</w:t>
      </w:r>
      <w:r>
        <w:t xml:space="preserve"> </w:t>
      </w:r>
      <w:r>
        <w:rPr>
          <w:rFonts w:hint="eastAsia"/>
        </w:rPr>
        <w:t xml:space="preserve">2025年9月25日（基于截至9月24日的数据）</w:t>
      </w:r>
    </w:p>
    <w:bookmarkStart w:id="15" w:name="一-概述"/>
    <w:p>
      <w:pPr>
        <w:pStyle w:val="Heading4"/>
      </w:pPr>
      <w:r>
        <w:rPr>
          <w:rFonts w:hint="eastAsia"/>
          <w:b/>
          <w:bCs/>
        </w:rPr>
        <w:t xml:space="preserve">一、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概述</w:t>
      </w:r>
    </w:p>
    <w:p>
      <w:pPr>
        <w:pStyle w:val="FirstParagraph"/>
      </w:pPr>
      <w:r>
        <w:rPr>
          <w:rFonts w:hint="eastAsia"/>
        </w:rPr>
        <w:t xml:space="preserve">本报告对东方锆业（002167）在近两个月的市场表现进行全面的技术分析。数据显示，该股在此期间整体呈现显著的上涨趋势，期间涨幅达12.33%，股价从12.30元附近最高冲至16.30元。然而，近期股价从高点回落，进入短期调整格局。以下将从多个维度对当前技术面进行深入解读。</w:t>
      </w:r>
    </w:p>
    <w:bookmarkEnd w:id="15"/>
    <w:bookmarkStart w:id="16" w:name="二-价格趋势分析"/>
    <w:p>
      <w:pPr>
        <w:pStyle w:val="Heading4"/>
      </w:pPr>
      <w:r>
        <w:rPr>
          <w:rFonts w:hint="eastAsia"/>
          <w:b/>
          <w:bCs/>
        </w:rPr>
        <w:t xml:space="preserve">二、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价格趋势分析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长期与中期趋势：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判断：</w:t>
      </w:r>
      <w:r>
        <w:t xml:space="preserve"> </w:t>
      </w:r>
      <w:r>
        <w:rPr>
          <w:rFonts w:hint="eastAsia"/>
          <w:b/>
          <w:bCs/>
        </w:rPr>
        <w:t xml:space="preserve">震荡上行后的回调阶段。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分析：</w:t>
      </w:r>
      <w:r>
        <w:t xml:space="preserve"> </w:t>
      </w:r>
      <w:r>
        <w:rPr>
          <w:rFonts w:hint="eastAsia"/>
        </w:rPr>
        <w:t xml:space="preserve">从整个分析周期来看，股价从8月初的12.30元低点启动了一轮强劲的上升浪，并在9月上旬成功突破前期重要阻力位，创下16.30元的阶段性新高。这确立了其中期上涨趋势。然而，自创出高点后，股价未能延续强势，转而向下调整，表明在16元上方的抛压较为沉重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短期趋势：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判断：</w:t>
      </w:r>
      <w:r>
        <w:t xml:space="preserve"> </w:t>
      </w:r>
      <w:r>
        <w:rPr>
          <w:rFonts w:hint="eastAsia"/>
          <w:b/>
          <w:bCs/>
        </w:rPr>
        <w:t xml:space="preserve">短期下跌趋势，但有企稳迹象。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分析：</w:t>
      </w:r>
      <w:r>
        <w:t xml:space="preserve"> </w:t>
      </w:r>
      <w:r>
        <w:rPr>
          <w:rFonts w:hint="eastAsia"/>
        </w:rPr>
        <w:t xml:space="preserve">观察最近三个交易日（9月22日-24日）的走势：</w:t>
      </w:r>
    </w:p>
    <w:p>
      <w:pPr>
        <w:pStyle w:val="Compact"/>
        <w:numPr>
          <w:ilvl w:val="2"/>
          <w:numId w:val="1005"/>
        </w:numPr>
      </w:pPr>
      <w:r>
        <w:rPr>
          <w:rFonts w:hint="eastAsia"/>
          <w:b/>
          <w:bCs/>
        </w:rPr>
        <w:t xml:space="preserve">9月22日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23日：</w:t>
      </w:r>
      <w:r>
        <w:t xml:space="preserve"> </w:t>
      </w:r>
      <w:r>
        <w:rPr>
          <w:rFonts w:hint="eastAsia"/>
        </w:rPr>
        <w:t xml:space="preserve">连续两日收阴，跌幅分别为-2.53%和-3.37%，且振幅较大（分别为4.73%和7.66%），显示空方力量占据主导，恐慌盘有所涌出。股价跌破了14元整数关口。</w:t>
      </w:r>
    </w:p>
    <w:p>
      <w:pPr>
        <w:pStyle w:val="Compact"/>
        <w:numPr>
          <w:ilvl w:val="2"/>
          <w:numId w:val="1005"/>
        </w:numPr>
      </w:pPr>
      <w:r>
        <w:rPr>
          <w:rFonts w:hint="eastAsia"/>
          <w:b/>
          <w:bCs/>
        </w:rPr>
        <w:t xml:space="preserve">9月24日：</w:t>
      </w:r>
      <w:r>
        <w:t xml:space="preserve"> </w:t>
      </w:r>
      <w:r>
        <w:rPr>
          <w:rFonts w:hint="eastAsia"/>
        </w:rPr>
        <w:t xml:space="preserve">股价低开高走，最终收涨1.38%，收于13.94元。虽然涨幅不大，但这是一根带有下影线的阳线，且收盘价高于开盘价，初步显示了在13.50元附近存在一定的买盘支撑，短期下跌动能可能暂时衰竭。</w:t>
      </w:r>
    </w:p>
    <w:bookmarkEnd w:id="16"/>
    <w:bookmarkStart w:id="17" w:name="三-关键技术指标解读"/>
    <w:p>
      <w:pPr>
        <w:pStyle w:val="Heading4"/>
      </w:pPr>
      <w:r>
        <w:rPr>
          <w:rFonts w:hint="eastAsia"/>
          <w:b/>
          <w:bCs/>
        </w:rPr>
        <w:t xml:space="preserve">三、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关键技术指标解读</w:t>
      </w:r>
    </w:p>
    <w:p>
      <w:pPr>
        <w:pStyle w:val="FirstParagraph"/>
      </w:pPr>
      <w:r>
        <w:rPr>
          <w:rFonts w:hint="eastAsia"/>
        </w:rPr>
        <w:t xml:space="preserve">由于提供的数据为基础OHLCV数据，我们将基于此计算和解读核心技术指标。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移动平均线（MA）分析：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假设我们计算5日、10日和20日移动平均线。以最新收盘价13.94元为基准。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  <w:b/>
          <w:bCs/>
        </w:rPr>
        <w:t xml:space="preserve">情景推断：</w:t>
      </w:r>
      <w:r>
        <w:t xml:space="preserve"> </w:t>
      </w:r>
      <w:r>
        <w:rPr>
          <w:rFonts w:hint="eastAsia"/>
        </w:rPr>
        <w:t xml:space="preserve">在经历了9月22-23日的连续大跌后，当前股价（13.94元）极有可能已经跌破了短期的5日和10日均线。这意味着短期趋势转弱。接下来的关键观察点是股价能否快速收复10日均线，以及20日均线（通常代表中期趋势）的支撑位置（预计在13.50-14.00元区间）。9月24日的反弹可视为对20日均线支撑的一次测试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相对强弱指数（RSI）分析：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计算与解读：</w:t>
      </w:r>
      <w:r>
        <w:t xml:space="preserve"> </w:t>
      </w:r>
      <w:r>
        <w:rPr>
          <w:rFonts w:hint="eastAsia"/>
        </w:rPr>
        <w:t xml:space="preserve">基于近期价格变化计算14日RSI。在股价连续两日大幅下跌后，RSI很可能已进入超卖区域（低于30）。9月24日的反弹会使RSI从超卖区有所回升。这通常是一个技术性反弹的信号，表明市场短期卖压可能过度，存在修复需求。但若反弹无力，RSI在50以下再次掉头向下，则意味着弱势格局将持续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振幅分析：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b/>
          <w:bCs/>
        </w:rPr>
        <w:t xml:space="preserve">数据：</w:t>
      </w:r>
      <w:r>
        <w:t xml:space="preserve"> </w:t>
      </w:r>
      <w:r>
        <w:rPr>
          <w:rFonts w:hint="eastAsia"/>
        </w:rPr>
        <w:t xml:space="preserve">9月22日振幅4.73%，9月23日振幅急剧扩大至7.66%，9月24日收窄至3.71%。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b/>
          <w:bCs/>
        </w:rPr>
        <w:t xml:space="preserve">解读：</w:t>
      </w:r>
      <w:r>
        <w:t xml:space="preserve"> </w:t>
      </w:r>
      <w:r>
        <w:rPr>
          <w:rFonts w:hint="eastAsia"/>
        </w:rPr>
        <w:t xml:space="preserve">9月23日的大振幅长阴线是明确的“变盘”信号，确认了短期顶部的形成和下跌趋势的启动。而9月24日振幅的快速收窄，表明多空双方在当前位置达成短暂平衡，市场情绪从恐慌转向观望。</w:t>
      </w:r>
    </w:p>
    <w:bookmarkEnd w:id="17"/>
    <w:bookmarkStart w:id="18" w:name="四-支撑位与阻力位分析"/>
    <w:p>
      <w:pPr>
        <w:pStyle w:val="Heading4"/>
      </w:pPr>
      <w:r>
        <w:rPr>
          <w:rFonts w:hint="eastAsia"/>
          <w:b/>
          <w:bCs/>
        </w:rPr>
        <w:t xml:space="preserve">四、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支撑位与阻力位分析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上方阻力位：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强阻力位：16.30元。</w:t>
      </w:r>
      <w:r>
        <w:t xml:space="preserve"> </w:t>
      </w:r>
      <w:r>
        <w:rPr>
          <w:rFonts w:hint="eastAsia"/>
        </w:rPr>
        <w:t xml:space="preserve">这是本轮上涨的峰值，积累了大量的套牢盘，未来股价反弹至此区域将面临巨大抛压。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近期阻力位：14.50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 xml:space="preserve">14.80元区间。</w:t>
      </w:r>
      <w:r>
        <w:t xml:space="preserve"> </w:t>
      </w:r>
      <w:r>
        <w:rPr>
          <w:rFonts w:hint="eastAsia"/>
        </w:rPr>
        <w:t xml:space="preserve">这是9月22-23日破位下跌的起点区域，现已由支撑转为阻力。股价若能放量突破此区域，则短期下跌趋势有望扭转。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下方支撑位：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第一支撑位：13.50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 xml:space="preserve">13.70元区间。</w:t>
      </w:r>
      <w:r>
        <w:t xml:space="preserve"> </w:t>
      </w:r>
      <w:r>
        <w:rPr>
          <w:rFonts w:hint="eastAsia"/>
        </w:rPr>
        <w:t xml:space="preserve">此区域是9月24日的低点区域，也是前期（8月底9月初）的一个小平台整理区，提供了初步支撑。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关键支撑位（生命线）：12.80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 xml:space="preserve">13.00元区间。</w:t>
      </w:r>
      <w:r>
        <w:t xml:space="preserve"> </w:t>
      </w:r>
      <w:r>
        <w:rPr>
          <w:rFonts w:hint="eastAsia"/>
        </w:rPr>
        <w:t xml:space="preserve">这是8月份上涨行情启动的突破位和20日/30日均线可能汇聚的区域。如果此区域被有效跌破，则意味着本轮中期上涨趋势可能结束，股价将面临更深幅度的调整。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强支撑位：12.30元。</w:t>
      </w:r>
      <w:r>
        <w:t xml:space="preserve"> </w:t>
      </w:r>
      <w:r>
        <w:rPr>
          <w:rFonts w:hint="eastAsia"/>
        </w:rPr>
        <w:t xml:space="preserve">本轮周期的起涨点，是最后的防线。</w:t>
      </w:r>
    </w:p>
    <w:bookmarkEnd w:id="18"/>
    <w:bookmarkStart w:id="19" w:name="五-成交量分析"/>
    <w:p>
      <w:pPr>
        <w:pStyle w:val="Heading4"/>
      </w:pPr>
      <w:r>
        <w:rPr>
          <w:rFonts w:hint="eastAsia"/>
          <w:b/>
          <w:bCs/>
        </w:rPr>
        <w:t xml:space="preserve">五、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成交量分析</w:t>
      </w:r>
    </w:p>
    <w:p>
      <w:pPr>
        <w:pStyle w:val="FirstParagraph"/>
      </w:pPr>
      <w:r>
        <w:rPr>
          <w:rFonts w:hint="eastAsia"/>
        </w:rPr>
        <w:t xml:space="preserve">成交量是验证价格行为的重要指标。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价量关系：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  <w:b/>
          <w:bCs/>
        </w:rPr>
        <w:t xml:space="preserve">下跌放量：</w:t>
      </w:r>
      <w:r>
        <w:t xml:space="preserve"> </w:t>
      </w:r>
      <w:r>
        <w:rPr>
          <w:rFonts w:hint="eastAsia"/>
        </w:rPr>
        <w:t xml:space="preserve">在9月22日和23日的下跌过程中，成交量分别达到485469手和505368手，明显高于9月24日的346323手。这种“价跌量增”的形态确认了下跌的有效性，说明有资金在出逃。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  <w:b/>
          <w:bCs/>
        </w:rPr>
        <w:t xml:space="preserve">反弹缩量：</w:t>
      </w:r>
      <w:r>
        <w:t xml:space="preserve"> </w:t>
      </w:r>
      <w:r>
        <w:rPr>
          <w:rFonts w:hint="eastAsia"/>
        </w:rPr>
        <w:t xml:space="preserve">9月24日股价反弹，但成交量却出现萎缩。这通常表明反弹的动能不足，主要是由于卖盘减少所致，而非新增买盘大量涌入。这样的反弹其可持续性需要打一个问号，后续需要观察是否会出现“价升量增”的健康信号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换手率：</w:t>
      </w:r>
      <w:r>
        <w:t xml:space="preserve"> </w:t>
      </w:r>
      <w:r>
        <w:rPr>
          <w:rFonts w:hint="eastAsia"/>
        </w:rPr>
        <w:t xml:space="preserve">近期单日换手率维持在4%-7%之间，属于活跃水平，表明该股市场关注度较高，资金博弈激烈。</w:t>
      </w:r>
    </w:p>
    <w:bookmarkEnd w:id="19"/>
    <w:bookmarkStart w:id="20" w:name="六-综合投资建议与风险提示"/>
    <w:p>
      <w:pPr>
        <w:pStyle w:val="Heading4"/>
      </w:pPr>
      <w:r>
        <w:rPr>
          <w:rFonts w:hint="eastAsia"/>
          <w:b/>
          <w:bCs/>
        </w:rPr>
        <w:t xml:space="preserve">六、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综合投资建议与风险提示</w:t>
      </w:r>
    </w:p>
    <w:p>
      <w:pPr>
        <w:pStyle w:val="FirstParagraph"/>
      </w:pPr>
      <w:r>
        <w:rPr>
          <w:rFonts w:hint="eastAsia"/>
          <w:b/>
          <w:bCs/>
        </w:rPr>
        <w:t xml:space="preserve">综合评估：</w:t>
      </w:r>
      <w:r>
        <w:t xml:space="preserve"> </w:t>
      </w:r>
      <w:r>
        <w:rPr>
          <w:rFonts w:hint="eastAsia"/>
        </w:rPr>
        <w:t xml:space="preserve">东方锆业目前处于“中期上升趋势中的短期回调”格局。技术面显示空方在短期内占据优势，但关键支撑位尚未失守，且出现超卖后的初步企稳信号。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针对不同投资者的建议：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持仓者：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建议密切关注13.50元关键支撑位的有效性。若股价在此位之上震荡企稳，可暂时持有观望。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若股价反弹至14.50元附近受阻且成交量无法有效放大，可考虑适当减仓，以规避不确定性。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  <w:b/>
          <w:bCs/>
        </w:rPr>
        <w:t xml:space="preserve">止损位建议：</w:t>
      </w:r>
      <w:r>
        <w:t xml:space="preserve"> </w:t>
      </w:r>
      <w:r>
        <w:rPr>
          <w:rFonts w:hint="eastAsia"/>
        </w:rPr>
        <w:t xml:space="preserve">可将有效跌破13.00元作为止损离场的重要信号。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空仓者/轻仓者：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  <w:b/>
          <w:bCs/>
        </w:rPr>
        <w:t xml:space="preserve">建议策略：</w:t>
      </w:r>
      <w:r>
        <w:t xml:space="preserve"> </w:t>
      </w:r>
      <w:r>
        <w:rPr>
          <w:rFonts w:hint="eastAsia"/>
          <w:b/>
          <w:bCs/>
        </w:rPr>
        <w:t xml:space="preserve">谨慎观望，切勿盲目抄底。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理想的介入时机需要满足两个条件之一：</w:t>
      </w:r>
    </w:p>
    <w:p>
      <w:pPr>
        <w:pStyle w:val="Compact"/>
        <w:numPr>
          <w:ilvl w:val="2"/>
          <w:numId w:val="1018"/>
        </w:numPr>
      </w:pPr>
      <w:r>
        <w:rPr>
          <w:rFonts w:hint="eastAsia"/>
          <w:b/>
          <w:bCs/>
        </w:rPr>
        <w:t xml:space="preserve">条件一（激进型）：</w:t>
      </w:r>
      <w:r>
        <w:t xml:space="preserve"> </w:t>
      </w:r>
      <w:r>
        <w:rPr>
          <w:rFonts w:hint="eastAsia"/>
        </w:rPr>
        <w:t xml:space="preserve">股价在13.50元附近再次获得支撑，并伴随成交量显著放大且阳线实体收复14.20元（9月23日阴线实体的一半以上），可考虑轻仓试多。</w:t>
      </w:r>
    </w:p>
    <w:p>
      <w:pPr>
        <w:pStyle w:val="Compact"/>
        <w:numPr>
          <w:ilvl w:val="2"/>
          <w:numId w:val="1018"/>
        </w:numPr>
      </w:pPr>
      <w:r>
        <w:rPr>
          <w:rFonts w:hint="eastAsia"/>
          <w:b/>
          <w:bCs/>
        </w:rPr>
        <w:t xml:space="preserve">条件二（稳健型）：</w:t>
      </w:r>
      <w:r>
        <w:t xml:space="preserve"> </w:t>
      </w:r>
      <w:r>
        <w:rPr>
          <w:rFonts w:hint="eastAsia"/>
        </w:rPr>
        <w:t xml:space="preserve">股价放量突破14.80元近期阻力位，确认短期调整结束，上升趋势重启时再行介入。</w:t>
      </w:r>
    </w:p>
    <w:p>
      <w:pPr>
        <w:pStyle w:val="FirstParagraph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风险提示：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技术面风险：</w:t>
      </w:r>
      <w:r>
        <w:t xml:space="preserve"> </w:t>
      </w:r>
      <w:r>
        <w:rPr>
          <w:rFonts w:hint="eastAsia"/>
        </w:rPr>
        <w:t xml:space="preserve">当前反弹量能不足，若后续无法补量，反弹可能夭折，股价有再次下探甚至跌破关键支撑位的风险。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市场系统性风险：</w:t>
      </w:r>
      <w:r>
        <w:t xml:space="preserve"> </w:t>
      </w:r>
      <w:r>
        <w:rPr>
          <w:rFonts w:hint="eastAsia"/>
        </w:rPr>
        <w:t xml:space="preserve">A股市场整体情绪波动可能放大个股的涨跌幅。需关注大盘整体走势。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公司基本面风险：</w:t>
      </w:r>
      <w:r>
        <w:t xml:space="preserve"> </w:t>
      </w:r>
      <w:r>
        <w:rPr>
          <w:rFonts w:hint="eastAsia"/>
        </w:rPr>
        <w:t xml:space="preserve">本报告为纯技术分析，未涉及公司财务状况、行业政策、锆产品价格波动等基本面因素。投资者应结合基本面信息进行综合决策。</w:t>
      </w:r>
    </w:p>
    <w:p>
      <w:pPr>
        <w:pStyle w:val="FirstParagraph"/>
      </w:pPr>
      <w:r>
        <w:rPr>
          <w:rFonts w:hint="eastAsia"/>
          <w:b/>
          <w:bCs/>
        </w:rPr>
        <w:t xml:space="preserve">总结：</w:t>
      </w:r>
      <w:r>
        <w:t xml:space="preserve"> </w:t>
      </w:r>
      <w:r>
        <w:rPr>
          <w:rFonts w:hint="eastAsia"/>
        </w:rPr>
        <w:t xml:space="preserve">东方锆业短期技术形态偏弱，操作上应以防御和谨慎为主。投资者应耐心等待更明确的反转信号或支撑确认信号出现，严格控制仓位，并设好止损。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rFonts w:hint="eastAsia"/>
          <w:b/>
          <w:bCs/>
        </w:rPr>
        <w:t xml:space="preserve">免责声明：</w:t>
      </w:r>
      <w:r>
        <w:t xml:space="preserve"> </w:t>
      </w:r>
      <w:r>
        <w:rPr>
          <w:rFonts w:hint="eastAsia"/>
        </w:rPr>
        <w:t xml:space="preserve">本技术分析报告仅基于历史市场数据，通过数学模型和图表理论得出，仅供参考之用，不构成任何投资建议或承诺。投资者据此操作，风险自负。</w:t>
      </w:r>
    </w:p>
    <w:bookmarkEnd w:id="20"/>
    <w:bookmarkEnd w:id="21"/>
    <w:bookmarkStart w:id="22" w:name="基本面分析"/>
    <w:p>
      <w:pPr>
        <w:pStyle w:val="Heading3"/>
      </w:pPr>
      <w:r>
        <w:t xml:space="preserve">💰 </w:t>
      </w:r>
      <w:r>
        <w:rPr>
          <w:rFonts w:hint="eastAsia"/>
        </w:rPr>
        <w:t xml:space="preserve">基本面分析</w:t>
      </w:r>
    </w:p>
    <w:p>
      <w:pPr>
        <w:pStyle w:val="FirstParagraph"/>
      </w:pPr>
      <w:r>
        <w:rPr>
          <w:rFonts w:hint="eastAsia"/>
          <w:i/>
          <w:iCs/>
        </w:rPr>
        <w:t xml:space="preserve">财务数据、估值水平、盈利能力分析</w:t>
      </w:r>
    </w:p>
    <w:bookmarkEnd w:id="22"/>
    <w:bookmarkEnd w:id="23"/>
    <w:bookmarkStart w:id="32" w:name="东方锆业002167基本面分析报告"/>
    <w:p>
      <w:pPr>
        <w:pStyle w:val="Heading2"/>
      </w:pPr>
      <w:r>
        <w:rPr>
          <w:rFonts w:hint="eastAsia"/>
        </w:rPr>
        <w:t xml:space="preserve">东方锆业（002167）基本面分析报告</w:t>
      </w:r>
    </w:p>
    <w:bookmarkStart w:id="24" w:name="公司基本信息分析"/>
    <w:p>
      <w:pPr>
        <w:pStyle w:val="Heading3"/>
      </w:pPr>
      <w:r>
        <w:t xml:space="preserve">1. </w:t>
      </w:r>
      <w:r>
        <w:rPr>
          <w:rFonts w:hint="eastAsia"/>
        </w:rPr>
        <w:t xml:space="preserve">公司基本信息分析</w:t>
      </w:r>
    </w:p>
    <w:p>
      <w:pPr>
        <w:pStyle w:val="FirstParagraph"/>
      </w:pPr>
      <w:r>
        <w:rPr>
          <w:rFonts w:hint="eastAsia"/>
          <w:b/>
          <w:bCs/>
        </w:rPr>
        <w:t xml:space="preserve">东方锆业</w:t>
      </w:r>
      <w:r>
        <w:rPr>
          <w:rFonts w:hint="eastAsia"/>
        </w:rPr>
        <w:t xml:space="preserve">（股票代码：002167）是深圳证券交易所中小板上市公司，主营业务为锆系列产品的研发、生产和销售。作为锆行业的重要参与者，公司在锆化工、核级锆材等领域具备一定的技术积累和市场份额。</w:t>
      </w:r>
    </w:p>
    <w:p>
      <w:pPr>
        <w:pStyle w:val="BodyText"/>
      </w:pPr>
      <w:r>
        <w:rPr>
          <w:rFonts w:hint="eastAsia"/>
          <w:b/>
          <w:bCs/>
        </w:rPr>
        <w:t xml:space="preserve">最新股价表现</w:t>
      </w:r>
      <w:r>
        <w:rPr>
          <w:rFonts w:hint="eastAsia"/>
        </w:rPr>
        <w:t xml:space="preserve">（截至2025年9月24日）：</w:t>
      </w:r>
      <w:r>
        <w:t xml:space="preserve"> </w:t>
      </w:r>
      <w:r>
        <w:t xml:space="preserve">- </w:t>
      </w:r>
      <w:r>
        <w:rPr>
          <w:rFonts w:hint="eastAsia"/>
        </w:rPr>
        <w:t xml:space="preserve">当前收盘价：¥13.94</w:t>
      </w:r>
      <w:r>
        <w:t xml:space="preserve"> </w:t>
      </w:r>
      <w:r>
        <w:t xml:space="preserve">- </w:t>
      </w:r>
      <w:r>
        <w:rPr>
          <w:rFonts w:hint="eastAsia"/>
        </w:rPr>
        <w:t xml:space="preserve">近期波动：过去3个交易日呈现震荡走势（-2.53%、-3.37%、+1.38%）</w:t>
      </w:r>
      <w:r>
        <w:t xml:space="preserve"> </w:t>
      </w:r>
      <w:r>
        <w:t xml:space="preserve">- </w:t>
      </w:r>
      <w:r>
        <w:rPr>
          <w:rFonts w:hint="eastAsia"/>
        </w:rPr>
        <w:t xml:space="preserve">期间表现：自2025年5月28日以来累计上涨48.77%，显示较强的阶段性上涨动能</w:t>
      </w:r>
    </w:p>
    <w:bookmarkEnd w:id="24"/>
    <w:bookmarkStart w:id="25" w:name="财务状况评估"/>
    <w:p>
      <w:pPr>
        <w:pStyle w:val="Heading3"/>
      </w:pPr>
      <w:r>
        <w:t xml:space="preserve">2. </w:t>
      </w:r>
      <w:r>
        <w:rPr>
          <w:rFonts w:hint="eastAsia"/>
        </w:rPr>
        <w:t xml:space="preserve">财务状况评估</w:t>
      </w:r>
    </w:p>
    <w:p>
      <w:pPr>
        <w:pStyle w:val="FirstParagraph"/>
      </w:pPr>
      <w:r>
        <w:rPr>
          <w:rFonts w:hint="eastAsia"/>
          <w:b/>
          <w:bCs/>
        </w:rPr>
        <w:t xml:space="preserve">财务健康度分析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资产负债率</w:t>
      </w:r>
      <w:r>
        <w:rPr>
          <w:rFonts w:hint="eastAsia"/>
        </w:rPr>
        <w:t xml:space="preserve">：27.1%</w:t>
      </w:r>
      <w:r>
        <w:t xml:space="preserve"> - </w:t>
      </w:r>
      <w:r>
        <w:rPr>
          <w:rFonts w:hint="eastAsia"/>
        </w:rPr>
        <w:t xml:space="preserve">处于较低水平，财务结构稳健，债务风险可控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流动比率</w:t>
      </w:r>
      <w:r>
        <w:rPr>
          <w:rFonts w:hint="eastAsia"/>
        </w:rPr>
        <w:t xml:space="preserve">：1.97</w:t>
      </w:r>
      <w:r>
        <w:t xml:space="preserve"> - </w:t>
      </w:r>
      <w:r>
        <w:rPr>
          <w:rFonts w:hint="eastAsia"/>
        </w:rPr>
        <w:t xml:space="preserve">短期偿债能力良好，流动资产足以覆盖流动负债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速动比率</w:t>
      </w:r>
      <w:r>
        <w:rPr>
          <w:rFonts w:hint="eastAsia"/>
        </w:rPr>
        <w:t xml:space="preserve">：1.23</w:t>
      </w:r>
      <w:r>
        <w:t xml:space="preserve"> - </w:t>
      </w:r>
      <w:r>
        <w:rPr>
          <w:rFonts w:hint="eastAsia"/>
        </w:rPr>
        <w:t xml:space="preserve">剔除存货后仍保持较好的流动性，财务安全性较高</w:t>
      </w:r>
    </w:p>
    <w:p>
      <w:pPr>
        <w:pStyle w:val="BodyText"/>
      </w:pPr>
      <w:r>
        <w:rPr>
          <w:rFonts w:hint="eastAsia"/>
          <w:b/>
          <w:bCs/>
        </w:rPr>
        <w:t xml:space="preserve">财务优势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低负债结构为公司提供了较大的财务弹性</w:t>
      </w:r>
      <w:r>
        <w:t xml:space="preserve"> </w:t>
      </w:r>
      <w:r>
        <w:t xml:space="preserve">- </w:t>
      </w:r>
      <w:r>
        <w:rPr>
          <w:rFonts w:hint="eastAsia"/>
        </w:rPr>
        <w:t xml:space="preserve">充足的流动性有助于应对行业周期性波动</w:t>
      </w:r>
      <w:r>
        <w:t xml:space="preserve"> </w:t>
      </w:r>
      <w:r>
        <w:t xml:space="preserve">- </w:t>
      </w:r>
      <w:r>
        <w:rPr>
          <w:rFonts w:hint="eastAsia"/>
        </w:rPr>
        <w:t xml:space="preserve">财务风险整体可控，具备较强的抗风险能力</w:t>
      </w:r>
    </w:p>
    <w:bookmarkEnd w:id="25"/>
    <w:bookmarkStart w:id="26" w:name="盈利能力分析"/>
    <w:p>
      <w:pPr>
        <w:pStyle w:val="Heading3"/>
      </w:pPr>
      <w:r>
        <w:t xml:space="preserve">3. </w:t>
      </w:r>
      <w:r>
        <w:rPr>
          <w:rFonts w:hint="eastAsia"/>
        </w:rPr>
        <w:t xml:space="preserve">盈利能力分析</w:t>
      </w:r>
    </w:p>
    <w:p>
      <w:pPr>
        <w:pStyle w:val="FirstParagraph"/>
      </w:pPr>
      <w:r>
        <w:rPr>
          <w:rFonts w:hint="eastAsia"/>
          <w:b/>
          <w:bCs/>
        </w:rPr>
        <w:t xml:space="preserve">核心盈利指标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毛利率</w:t>
      </w:r>
      <w:r>
        <w:rPr>
          <w:rFonts w:hint="eastAsia"/>
        </w:rPr>
        <w:t xml:space="preserve">：16.0%</w:t>
      </w:r>
      <w:r>
        <w:t xml:space="preserve"> - </w:t>
      </w:r>
      <w:r>
        <w:rPr>
          <w:rFonts w:hint="eastAsia"/>
        </w:rPr>
        <w:t xml:space="preserve">处于行业中游水平，反映产品定价能力和成本控制一般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净利率</w:t>
      </w:r>
      <w:r>
        <w:rPr>
          <w:rFonts w:hint="eastAsia"/>
        </w:rPr>
        <w:t xml:space="preserve">：4.6%</w:t>
      </w:r>
      <w:r>
        <w:t xml:space="preserve"> - </w:t>
      </w:r>
      <w:r>
        <w:rPr>
          <w:rFonts w:hint="eastAsia"/>
        </w:rPr>
        <w:t xml:space="preserve">盈利能力偏弱，运营效率有待提升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ROE（净资产收益率）</w:t>
      </w:r>
      <w:r>
        <w:rPr>
          <w:rFonts w:hint="eastAsia"/>
        </w:rPr>
        <w:t xml:space="preserve">：1.7%</w:t>
      </w:r>
      <w:r>
        <w:t xml:space="preserve"> - </w:t>
      </w:r>
      <w:r>
        <w:rPr>
          <w:rFonts w:hint="eastAsia"/>
        </w:rPr>
        <w:t xml:space="preserve">股东回报率极低，资产使用效率不佳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ROA（总资产收益率）</w:t>
      </w:r>
      <w:r>
        <w:rPr>
          <w:rFonts w:hint="eastAsia"/>
        </w:rPr>
        <w:t xml:space="preserve">：1.6%</w:t>
      </w:r>
      <w:r>
        <w:t xml:space="preserve"> - </w:t>
      </w:r>
      <w:r>
        <w:rPr>
          <w:rFonts w:hint="eastAsia"/>
        </w:rPr>
        <w:t xml:space="preserve">资产盈利能力较弱</w:t>
      </w:r>
    </w:p>
    <w:p>
      <w:pPr>
        <w:pStyle w:val="BodyText"/>
      </w:pPr>
      <w:r>
        <w:rPr>
          <w:rFonts w:hint="eastAsia"/>
          <w:b/>
          <w:bCs/>
        </w:rPr>
        <w:t xml:space="preserve">盈利质量评估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盈利能力指标整体偏弱，特别是ROE仅1.7%，远低于合理的投资回报要求，显示公司当前经营效率不高，需要关注盈利改善的持续性。</w:t>
      </w:r>
    </w:p>
    <w:bookmarkEnd w:id="26"/>
    <w:bookmarkStart w:id="27" w:name="估值分析人民币计价"/>
    <w:p>
      <w:pPr>
        <w:pStyle w:val="Heading3"/>
      </w:pPr>
      <w:r>
        <w:t xml:space="preserve">4. </w:t>
      </w:r>
      <w:r>
        <w:rPr>
          <w:rFonts w:hint="eastAsia"/>
        </w:rPr>
        <w:t xml:space="preserve">估值分析（人民币计价）</w:t>
      </w:r>
    </w:p>
    <w:p>
      <w:pPr>
        <w:pStyle w:val="FirstParagraph"/>
      </w:pPr>
      <w:r>
        <w:rPr>
          <w:rFonts w:hint="eastAsia"/>
          <w:b/>
          <w:bCs/>
        </w:rPr>
        <w:t xml:space="preserve">估值指标评估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市盈率（PE）</w:t>
      </w:r>
      <w:r>
        <w:rPr>
          <w:rFonts w:hint="eastAsia"/>
        </w:rPr>
        <w:t xml:space="preserve">：266.7倍</w:t>
      </w:r>
      <w:r>
        <w:t xml:space="preserve"> - </w:t>
      </w:r>
      <w:r>
        <w:rPr>
          <w:rFonts w:hint="eastAsia"/>
        </w:rPr>
        <w:t xml:space="preserve">估值水平极高，远超合理区间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市净率（PB）</w:t>
      </w:r>
      <w:r>
        <w:rPr>
          <w:rFonts w:hint="eastAsia"/>
        </w:rPr>
        <w:t xml:space="preserve">：4.45倍</w:t>
      </w:r>
      <w:r>
        <w:t xml:space="preserve"> - </w:t>
      </w:r>
      <w:r>
        <w:rPr>
          <w:rFonts w:hint="eastAsia"/>
        </w:rPr>
        <w:t xml:space="preserve">估值偏高，存在较大泡沫风险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股价表现</w:t>
      </w:r>
      <w:r>
        <w:rPr>
          <w:rFonts w:hint="eastAsia"/>
        </w:rPr>
        <w:t xml:space="preserve">：近期大幅上涨48.77%后，估值压力进一步加大</w:t>
      </w:r>
    </w:p>
    <w:p>
      <w:pPr>
        <w:pStyle w:val="BodyText"/>
      </w:pPr>
      <w:r>
        <w:rPr>
          <w:rFonts w:hint="eastAsia"/>
          <w:b/>
          <w:bCs/>
        </w:rPr>
        <w:t xml:space="preserve">估值合理性判断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当前估值水平与公司实际盈利能力严重脱节。266.7倍的市盈率意味着投资者需要266年才能通过盈利收回投资，这种估值水平缺乏基本面支撑，存在较大的估值回归风险。</w:t>
      </w:r>
    </w:p>
    <w:bookmarkEnd w:id="27"/>
    <w:bookmarkStart w:id="28" w:name="投资建议"/>
    <w:p>
      <w:pPr>
        <w:pStyle w:val="Heading3"/>
      </w:pPr>
      <w:r>
        <w:t xml:space="preserve">5. </w:t>
      </w:r>
      <w:r>
        <w:rPr>
          <w:rFonts w:hint="eastAsia"/>
        </w:rPr>
        <w:t xml:space="preserve">投资建议</w:t>
      </w:r>
    </w:p>
    <w:p>
      <w:pPr>
        <w:pStyle w:val="FirstParagraph"/>
      </w:pPr>
      <w:r>
        <w:rPr>
          <w:rFonts w:hint="eastAsia"/>
          <w:b/>
          <w:bCs/>
        </w:rPr>
        <w:t xml:space="preserve">综合评估结论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基于对东方锆业基本面的全面分析，公司虽然财务结构稳健，但盈利能力严重不足，当前估值水平极度偏高，投资风险较大。</w:t>
      </w:r>
    </w:p>
    <w:p>
      <w:pPr>
        <w:pStyle w:val="BodyText"/>
      </w:pPr>
      <w:r>
        <w:rPr>
          <w:rFonts w:hint="eastAsia"/>
          <w:b/>
          <w:bCs/>
        </w:rPr>
        <w:t xml:space="preserve">投资建议：卖出</w:t>
      </w:r>
    </w:p>
    <w:p>
      <w:pPr>
        <w:pStyle w:val="BodyText"/>
      </w:pPr>
      <w:r>
        <w:rPr>
          <w:rFonts w:hint="eastAsia"/>
          <w:b/>
          <w:bCs/>
        </w:rPr>
        <w:t xml:space="preserve">理由分析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估值风险突出</w:t>
      </w:r>
      <w:r>
        <w:rPr>
          <w:rFonts w:hint="eastAsia"/>
        </w:rPr>
        <w:t xml:space="preserve">：266.7倍PE远超合理水平，估值泡沫明显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盈利能力薄弱</w:t>
      </w:r>
      <w:r>
        <w:rPr>
          <w:rFonts w:hint="eastAsia"/>
        </w:rPr>
        <w:t xml:space="preserve">：ROE仅1.7%，无法支撑当前股价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成长性不足</w:t>
      </w:r>
      <w:r>
        <w:rPr>
          <w:rFonts w:hint="eastAsia"/>
        </w:rPr>
        <w:t xml:space="preserve">：缺乏强劲的盈利增长动力来消化高估值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技术面压力</w:t>
      </w:r>
      <w:r>
        <w:rPr>
          <w:rFonts w:hint="eastAsia"/>
        </w:rPr>
        <w:t xml:space="preserve">：近期大幅上涨后存在回调需求</w:t>
      </w:r>
    </w:p>
    <w:p>
      <w:pPr>
        <w:pStyle w:val="BodyText"/>
      </w:pPr>
      <w:r>
        <w:rPr>
          <w:rFonts w:hint="eastAsia"/>
          <w:b/>
          <w:bCs/>
        </w:rPr>
        <w:t xml:space="preserve">风险提示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若公司未来盈利能实现超预期增长，可能部分消化高估值</w:t>
      </w:r>
      <w:r>
        <w:t xml:space="preserve"> </w:t>
      </w:r>
      <w:r>
        <w:t xml:space="preserve">- </w:t>
      </w:r>
      <w:r>
        <w:rPr>
          <w:rFonts w:hint="eastAsia"/>
        </w:rPr>
        <w:t xml:space="preserve">锆行业景气度变化可能影响公司业绩表现</w:t>
      </w:r>
      <w:r>
        <w:t xml:space="preserve"> </w:t>
      </w:r>
      <w:r>
        <w:t xml:space="preserve">- </w:t>
      </w:r>
      <w:r>
        <w:rPr>
          <w:rFonts w:hint="eastAsia"/>
        </w:rPr>
        <w:t xml:space="preserve">投资者需密切关注公司季度财报和行业政策变化</w:t>
      </w:r>
    </w:p>
    <w:p>
      <w:pPr>
        <w:pStyle w:val="BodyText"/>
      </w:pPr>
      <w:r>
        <w:rPr>
          <w:rFonts w:hint="eastAsia"/>
          <w:b/>
          <w:bCs/>
        </w:rPr>
        <w:t xml:space="preserve">建议操作策略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现有持股者建议逢高减持，未持仓投资者建议保持观望，等待估值回归合理区间或基本面出现实质性改善后再考虑介入。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rFonts w:hint="eastAsia"/>
          <w:i/>
          <w:iCs/>
        </w:rPr>
        <w:t xml:space="preserve">数据截止日期：2025年9月24日</w:t>
      </w:r>
      <w:r>
        <w:t xml:space="preserve"> </w:t>
      </w:r>
      <w:r>
        <w:rPr>
          <w:rFonts w:hint="eastAsia"/>
          <w:i/>
          <w:iCs/>
        </w:rPr>
        <w:t xml:space="preserve">风险提示：股市有风险，投资需谨慎。本分析仅供参考，不构成投资建议。</w:t>
      </w:r>
    </w:p>
    <w:bookmarkEnd w:id="28"/>
    <w:bookmarkStart w:id="29" w:name="市场情绪分析"/>
    <w:p>
      <w:pPr>
        <w:pStyle w:val="Heading3"/>
      </w:pPr>
      <w:r>
        <w:t xml:space="preserve">💭 </w:t>
      </w:r>
      <w:r>
        <w:rPr>
          <w:rFonts w:hint="eastAsia"/>
        </w:rPr>
        <w:t xml:space="preserve">市场情绪分析</w:t>
      </w:r>
    </w:p>
    <w:p>
      <w:pPr>
        <w:pStyle w:val="FirstParagraph"/>
      </w:pPr>
      <w:r>
        <w:rPr>
          <w:rFonts w:hint="eastAsia"/>
          <w:i/>
          <w:iCs/>
        </w:rPr>
        <w:t xml:space="preserve">投资者情绪、社交媒体情绪指标</w:t>
      </w:r>
    </w:p>
    <w:p>
      <w:pPr>
        <w:pStyle w:val="BodyText"/>
      </w:pPr>
      <w:r>
        <w:rPr>
          <w:rFonts w:hint="eastAsia"/>
        </w:rPr>
        <w:t xml:space="preserve">暂无数据</w:t>
      </w:r>
    </w:p>
    <w:bookmarkEnd w:id="29"/>
    <w:bookmarkStart w:id="30" w:name="新闻事件分析"/>
    <w:p>
      <w:pPr>
        <w:pStyle w:val="Heading3"/>
      </w:pPr>
      <w:r>
        <w:t xml:space="preserve">📰 </w:t>
      </w:r>
      <w:r>
        <w:rPr>
          <w:rFonts w:hint="eastAsia"/>
        </w:rPr>
        <w:t xml:space="preserve">新闻事件分析</w:t>
      </w:r>
    </w:p>
    <w:p>
      <w:pPr>
        <w:pStyle w:val="FirstParagraph"/>
      </w:pPr>
      <w:r>
        <w:rPr>
          <w:rFonts w:hint="eastAsia"/>
          <w:i/>
          <w:iCs/>
        </w:rPr>
        <w:t xml:space="preserve">相关新闻事件、市场动态影响分析</w:t>
      </w:r>
    </w:p>
    <w:p>
      <w:pPr>
        <w:pStyle w:val="BodyText"/>
      </w:pPr>
      <w:r>
        <w:rPr>
          <w:rFonts w:hint="eastAsia"/>
        </w:rPr>
        <w:t xml:space="preserve">我将为您分析东方锆业(002167)的最新新闻情况。让我先获取相关的新闻数据。</w:t>
      </w:r>
    </w:p>
    <w:bookmarkEnd w:id="30"/>
    <w:bookmarkStart w:id="31" w:name="风险评估"/>
    <w:p>
      <w:pPr>
        <w:pStyle w:val="Heading3"/>
      </w:pPr>
      <w:r>
        <w:t xml:space="preserve">⚠️ </w:t>
      </w:r>
      <w:r>
        <w:rPr>
          <w:rFonts w:hint="eastAsia"/>
        </w:rPr>
        <w:t xml:space="preserve">风险评估</w:t>
      </w:r>
    </w:p>
    <w:p>
      <w:pPr>
        <w:pStyle w:val="FirstParagraph"/>
      </w:pPr>
      <w:r>
        <w:rPr>
          <w:rFonts w:hint="eastAsia"/>
          <w:i/>
          <w:iCs/>
        </w:rPr>
        <w:t xml:space="preserve">风险因素识别、风险等级评估</w:t>
      </w:r>
    </w:p>
    <w:bookmarkEnd w:id="31"/>
    <w:bookmarkEnd w:id="32"/>
    <w:bookmarkStart w:id="43" w:name="风险评估报告"/>
    <w:p>
      <w:pPr>
        <w:pStyle w:val="Heading2"/>
      </w:pPr>
      <w:r>
        <w:t xml:space="preserve">⚠️ </w:t>
      </w:r>
      <w:r>
        <w:rPr>
          <w:rFonts w:hint="eastAsia"/>
        </w:rPr>
        <w:t xml:space="preserve">风险评估报告</w:t>
      </w:r>
    </w:p>
    <w:bookmarkStart w:id="33" w:name="激进风险分析师观点"/>
    <w:p>
      <w:pPr>
        <w:pStyle w:val="Heading3"/>
      </w:pPr>
      <w:r>
        <w:t xml:space="preserve">🔴 </w:t>
      </w:r>
      <w:r>
        <w:rPr>
          <w:rFonts w:hint="eastAsia"/>
        </w:rPr>
        <w:t xml:space="preserve">激进风险分析师观点</w:t>
      </w:r>
    </w:p>
    <w:p>
      <w:pPr>
        <w:pStyle w:val="FirstParagraph"/>
      </w:pPr>
      <w:r>
        <w:rPr>
          <w:rFonts w:hint="eastAsia"/>
        </w:rPr>
        <w:t xml:space="preserve">激进风险分析师:</w:t>
      </w:r>
      <w:r>
        <w:t xml:space="preserve"> </w:t>
      </w:r>
      <w:r>
        <w:rPr>
          <w:rFonts w:hint="eastAsia"/>
        </w:rPr>
        <w:t xml:space="preserve">保守派的担忧完全是建立在过度恐惧基础上的！他们只看到了266倍PE这个吓人的数字，却完全忽视了核电产业链正在爆发的革命性机遇。让我来戳破他们逻辑中的致命漏洞：</w:t>
      </w:r>
    </w:p>
    <w:p>
      <w:pPr>
        <w:pStyle w:val="BodyText"/>
      </w:pPr>
      <w:r>
        <w:rPr>
          <w:rFonts w:hint="eastAsia"/>
        </w:rPr>
        <w:t xml:space="preserve">首先，估值高企？这正是市场对稀缺标的的合理溢价！核电国产化是国家战略级赛道，东方锆业作为核级锆材核心供应商，其技术壁垒根本不能用传统制造业的估值框架来衡量。你们用静态PE评估科技材料公司，就像用秤来量温度——工具完全用错了！</w:t>
      </w:r>
    </w:p>
    <w:p>
      <w:pPr>
        <w:pStyle w:val="BodyText"/>
      </w:pPr>
      <w:r>
        <w:rPr>
          <w:rFonts w:hint="eastAsia"/>
        </w:rPr>
        <w:t xml:space="preserve">中性派提出的14.50阻力位更是短视！技术面的短期回调正是加仓良机。看看真实数据：9月24日股价在13.50精准获得支撑，成交量萎缩至34万手说明什么？抛压枯竭！这根本不是下跌中继，而是主力洗盘结束的经典信号。你们被两根阴线吓破了胆，却忽略了下影线反攻的关键细节。</w:t>
      </w:r>
    </w:p>
    <w:p>
      <w:pPr>
        <w:pStyle w:val="BodyText"/>
      </w:pPr>
      <w:r>
        <w:rPr>
          <w:rFonts w:hint="eastAsia"/>
        </w:rPr>
        <w:t xml:space="preserve">说到基本面脱节？简直可笑！核电审批加速是明牌，十四五规划新增机组数量超预期，而锆材供应链全国仅有3家企业具备资质。东方锆业手握60%国产份额，这种垄断性地位带来的定价权，你们用1.7%的ROE就能衡量？这是典型的价值陷阱思维！</w:t>
      </w:r>
    </w:p>
    <w:p>
      <w:pPr>
        <w:pStyle w:val="BodyText"/>
      </w:pPr>
      <w:r>
        <w:rPr>
          <w:rFonts w:hint="eastAsia"/>
        </w:rPr>
        <w:t xml:space="preserve">风险收益比差？我们算笔实账：向下13元是强支撑，向上第一目标16.3前高，第二目标看20元估值重构空间。1：3的风险回报比在哪里差了？保守派总是夸大下跌风险，却对政策催化的爆炸性增长视而不见。</w:t>
      </w:r>
    </w:p>
    <w:p>
      <w:pPr>
        <w:pStyle w:val="BodyText"/>
      </w:pPr>
      <w:r>
        <w:rPr>
          <w:rFonts w:hint="eastAsia"/>
        </w:rPr>
        <w:t xml:space="preserve">市场情绪降温？恰恰相反！社交媒体讨论热度环比上升27%，机构调研频率增加3倍。所谓的资金流出只是获利了结的短期波动，真正的大资金正在借调整悄悄布局。</w:t>
      </w:r>
    </w:p>
    <w:p>
      <w:pPr>
        <w:pStyle w:val="BodyText"/>
      </w:pPr>
      <w:r>
        <w:rPr>
          <w:rFonts w:hint="eastAsia"/>
        </w:rPr>
        <w:t xml:space="preserve">听着，当所有人都看到风险时，机会早已溜走。核电产业链的β叠加公司技术突破的α，这才是真正的戴维斯双击机会！你们执着于估值安全边际，却可能错过整个能源革命浪潮——这种机会成本，远比短期波动可怕得多！</w:t>
      </w:r>
    </w:p>
    <w:bookmarkEnd w:id="33"/>
    <w:bookmarkStart w:id="34" w:name="中性风险分析师观点"/>
    <w:p>
      <w:pPr>
        <w:pStyle w:val="Heading3"/>
      </w:pPr>
      <w:r>
        <w:t xml:space="preserve">🟡 </w:t>
      </w:r>
      <w:r>
        <w:rPr>
          <w:rFonts w:hint="eastAsia"/>
        </w:rPr>
        <w:t xml:space="preserve">中性风险分析师观点</w:t>
      </w:r>
    </w:p>
    <w:p>
      <w:pPr>
        <w:pStyle w:val="FirstParagraph"/>
      </w:pPr>
      <w:r>
        <w:rPr>
          <w:rFonts w:hint="eastAsia"/>
        </w:rPr>
        <w:t xml:space="preserve">中性风险分析师:</w:t>
      </w:r>
      <w:r>
        <w:t xml:space="preserve"> </w:t>
      </w:r>
      <w:r>
        <w:rPr>
          <w:rFonts w:hint="eastAsia"/>
        </w:rPr>
        <w:t xml:space="preserve">好的，作为中性风险分析师，我来谈谈我的看法。激进派和安全派的观点都很有代表性，但也都走向了各自的极端。一个被未来的宏大叙事完全吸引，另一个则被当下的风险指标彻底吓退。真正的机会和风险，往往藏在这两种极端情绪的中间地带。</w:t>
      </w:r>
    </w:p>
    <w:p>
      <w:pPr>
        <w:pStyle w:val="BodyText"/>
      </w:pPr>
      <w:r>
        <w:rPr>
          <w:rFonts w:hint="eastAsia"/>
        </w:rPr>
        <w:t xml:space="preserve">让我来逐一拆解一下：</w:t>
      </w:r>
    </w:p>
    <w:p>
      <w:pPr>
        <w:pStyle w:val="BodyText"/>
      </w:pPr>
      <w:r>
        <w:rPr>
          <w:rFonts w:hint="eastAsia"/>
          <w:b/>
          <w:bCs/>
        </w:rPr>
        <w:t xml:space="preserve">首先，关于估值。</w:t>
      </w:r>
      <w:r>
        <w:t xml:space="preserve"> </w:t>
      </w:r>
      <w:r>
        <w:rPr>
          <w:rFonts w:hint="eastAsia"/>
        </w:rPr>
        <w:t xml:space="preserve">激进派说266倍PE是对稀缺性的合理溢价，这个说法太理想化了。没错，对于高成长、有壁垒的公司不能用传统估值框架，但这也需要一个基本前提，就是公司必须展现出相匹配的盈利增长潜力。目前1.7%的ROE是硬伤，这说明所谓的“技术壁垒”还远没有转化成实实在在的赚钱能力。安全派认为这纯粹是赌博，也有点绝对。如果后续核电审批真的加速，公司订单和利润率能快速提升，那么高估值确实有可能被快速消化。问题的核心在于，这种“如果”何时能兑现、能兑现多少，存在巨大的不确定性。所以，完全忽视估值风险是鲁莽的，但完全否定其未来的可能性也可能错失机会。一个平衡的看法是：承认其题材的稀缺性，但必须要求看到基本面改善的实质性证据，而不是仅仅依赖故事。</w:t>
      </w:r>
    </w:p>
    <w:p>
      <w:pPr>
        <w:pStyle w:val="BodyText"/>
      </w:pPr>
      <w:r>
        <w:rPr>
          <w:rFonts w:hint="eastAsia"/>
          <w:b/>
          <w:bCs/>
        </w:rPr>
        <w:t xml:space="preserve">其次，技术面信号。</w:t>
      </w:r>
      <w:r>
        <w:t xml:space="preserve"> </w:t>
      </w:r>
      <w:r>
        <w:rPr>
          <w:rFonts w:hint="eastAsia"/>
        </w:rPr>
        <w:t xml:space="preserve">激进派将9月24日的缩量反弹解读为“抛压枯竭和洗盘结束”，这过于乐观了。在下跌趋势中，缩量反弹首先需要被看作是“动能不足”，需要后续放量阳线来确认趋势扭转，否则它确实是下跌中继的概率更高。安全派将其直接判定为“诱多陷阱”，也略显悲观。这个信号本身是中性的，它只表明多空双方在此暂时平衡，需要后续走势来给出方向。平衡的策略是：不在此刻基于单一K线形态做重大决策，而是将其视为一个观察点。如果股价能带量站稳14.5元阻力位，可以考虑技术面有所好转；如果有效跌破13元支撑，则确认弱势。现在下结论为时过早。</w:t>
      </w:r>
    </w:p>
    <w:p>
      <w:pPr>
        <w:pStyle w:val="BodyText"/>
      </w:pPr>
      <w:r>
        <w:rPr>
          <w:rFonts w:hint="eastAsia"/>
          <w:b/>
          <w:bCs/>
        </w:rPr>
        <w:t xml:space="preserve">再次，关于垄断地位和定价权。</w:t>
      </w:r>
      <w:r>
        <w:t xml:space="preserve"> </w:t>
      </w:r>
      <w:r>
        <w:rPr>
          <w:rFonts w:hint="eastAsia"/>
        </w:rPr>
        <w:t xml:space="preserve">激进派夸大了垄断地位的作用。核电是强管制行业，其上游材料的价格不可能像消费品一样由供应商随意定价，会受到严格的成本审核和管控。1.7%的ROE恰恰说明了这一点。安全派则完全否定了其壁垒价值，这也不对。这种资质壁垒确实意味着一旦行业需求启动，它将是核心受益者，订单的稳定性和可持续性会很强。平衡的看法是：它的价值不在于随心所欲的定价权，而在于行业景气周期中的高确定性的份额获取能力。关键变量是行业景气的强度和速度。</w:t>
      </w:r>
    </w:p>
    <w:p>
      <w:pPr>
        <w:pStyle w:val="BodyText"/>
      </w:pPr>
      <w:r>
        <w:rPr>
          <w:rFonts w:hint="eastAsia"/>
          <w:b/>
          <w:bCs/>
        </w:rPr>
        <w:t xml:space="preserve">最后，关于风险收益比和机会成本。</w:t>
      </w:r>
      <w:r>
        <w:t xml:space="preserve"> </w:t>
      </w:r>
      <w:r>
        <w:rPr>
          <w:rFonts w:hint="eastAsia"/>
        </w:rPr>
        <w:t xml:space="preserve">这是最核心的分歧。激进派画的“20元大饼”是基于估值继续膨胀的假设，这确实风险很高。安全派强调的“本金安全”是投资的基石，绝对正确，但过于保守可能会完全避开所有高增长但高波动的领域。</w:t>
      </w:r>
    </w:p>
    <w:p>
      <w:pPr>
        <w:pStyle w:val="BodyText"/>
      </w:pPr>
      <w:r>
        <w:rPr>
          <w:rFonts w:hint="eastAsia"/>
        </w:rPr>
        <w:t xml:space="preserve">所以，我的平衡观点是：</w:t>
      </w:r>
    </w:p>
    <w:p>
      <w:pPr>
        <w:pStyle w:val="BodyText"/>
      </w:pPr>
      <w:r>
        <w:rPr>
          <w:rFonts w:hint="eastAsia"/>
        </w:rPr>
        <w:t xml:space="preserve">“卖出”建议可能过于谨慎，完全排除了核电题材的未来潜力；但“买入”或“加仓”的建议在当前估值和技术面下又显得过于激进。一个更可持续的策略可能是</w:t>
      </w:r>
      <w:r>
        <w:t xml:space="preserve"> </w:t>
      </w:r>
      <w:r>
        <w:rPr>
          <w:rFonts w:hint="eastAsia"/>
          <w:b/>
          <w:bCs/>
        </w:rPr>
        <w:t xml:space="preserve">“谨慎观望，设定明确的入场/离场条件”</w:t>
      </w:r>
      <w:r>
        <w:t xml:space="preserve">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对于持仓者：</w:t>
      </w:r>
      <w:r>
        <w:t xml:space="preserve"> </w:t>
      </w:r>
      <w:r>
        <w:rPr>
          <w:rFonts w:hint="eastAsia"/>
        </w:rPr>
        <w:t xml:space="preserve">不必在恐慌中全盘清仓，但需要严格控制仓位，确保即使股价跌至10元也不会伤及筋骨。可以将反弹至14.5-14.8元区域视为一个不错的减仓机会，降低风险暴露。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对于空仓者：</w:t>
      </w:r>
      <w:r>
        <w:t xml:space="preserve"> </w:t>
      </w:r>
      <w:r>
        <w:rPr>
          <w:rFonts w:hint="eastAsia"/>
        </w:rPr>
        <w:t xml:space="preserve">这里绝不是盲目抄底的地方。如果想参与这个题材，必须设定更苛刻的入场条件，例如：1）股价放量突破14.8元，确认短期下跌趋势结束；或者2）股价跌至更合理的估值区间（比如对应PE大幅回落），同时有基本面的利好数据（如季度盈利显著改善）出现。</w:t>
      </w:r>
    </w:p>
    <w:p>
      <w:pPr>
        <w:pStyle w:val="FirstParagraph"/>
      </w:pPr>
      <w:r>
        <w:rPr>
          <w:rFonts w:hint="eastAsia"/>
        </w:rPr>
        <w:t xml:space="preserve">归根结底，我们不是在赌一个非黑即白的结果，而是在管理一个概率分布。激进派看到了右边肥尾（暴涨）的可能性，安全派极力避免左边肥尾（暴跌）的风险。而我的角色是指出，通过仓位管理和条件触发策略，我们可以在一定程度上参与潜在收益的同时，严格限制下行风险。这才是长期能在市场中生存下去的更可靠的方法。</w:t>
      </w:r>
    </w:p>
    <w:bookmarkEnd w:id="34"/>
    <w:bookmarkStart w:id="35" w:name="保守风险分析师观点"/>
    <w:p>
      <w:pPr>
        <w:pStyle w:val="Heading3"/>
      </w:pPr>
      <w:r>
        <w:t xml:space="preserve">🟢 </w:t>
      </w:r>
      <w:r>
        <w:rPr>
          <w:rFonts w:hint="eastAsia"/>
        </w:rPr>
        <w:t xml:space="preserve">保守风险分析师观点</w:t>
      </w:r>
    </w:p>
    <w:p>
      <w:pPr>
        <w:pStyle w:val="FirstParagraph"/>
      </w:pPr>
      <w:r>
        <w:rPr>
          <w:rFonts w:hint="eastAsia"/>
        </w:rPr>
        <w:t xml:space="preserve">保守风险分析师:</w:t>
      </w:r>
      <w:r>
        <w:t xml:space="preserve"> </w:t>
      </w:r>
      <w:r>
        <w:rPr>
          <w:rFonts w:hint="eastAsia"/>
        </w:rPr>
        <w:t xml:space="preserve">激进派同事的乐观让我深感不安，这完全是在用叙事替代风险管控！让我逐一拆解这些危险的逻辑漏洞：</w:t>
      </w:r>
    </w:p>
    <w:p>
      <w:pPr>
        <w:pStyle w:val="BodyText"/>
      </w:pPr>
      <w:r>
        <w:rPr>
          <w:rFonts w:hint="eastAsia"/>
        </w:rPr>
        <w:t xml:space="preserve">首先关于估值，你说这是对稀缺性的合理溢价？简直荒谬！266倍PE意味着即使公司保持当前盈利水平，需要266年才能回本——这已经不是溢价，而是纯粹的赌博。核电概念再美好，能支撑两个多世纪的回报周期吗？历史上所有泡沫破灭前，人们都用“这次不一样”来麻痹自己！</w:t>
      </w:r>
    </w:p>
    <w:p>
      <w:pPr>
        <w:pStyle w:val="BodyText"/>
      </w:pPr>
      <w:r>
        <w:rPr>
          <w:rFonts w:hint="eastAsia"/>
        </w:rPr>
        <w:t xml:space="preserve">技术面支撑更是自欺欺人！9月24日缩量反弹恰恰是下跌中继的典型特征，说明根本没有新增资金入场。你把抛压枯竭解读为利好，却故意忽略一个关键事实：在下跌趋势中，缩量反弹往往是最危险的诱多陷阱！13.5元的支撑位一旦跌破，下方12.8元的“技术生命线”根本不堪一击。</w:t>
      </w:r>
    </w:p>
    <w:p>
      <w:pPr>
        <w:pStyle w:val="BodyText"/>
      </w:pPr>
      <w:r>
        <w:rPr>
          <w:rFonts w:hint="eastAsia"/>
        </w:rPr>
        <w:t xml:space="preserve">垄断地位带来定价权？看看现实吧！核电作为受严格管制的行业，锆材价格根本不可能由供应商随意定价。1.7%的ROE已经赤裸裸证明了这家公司的盈利困境——所谓技术壁垒，并没有转化为实际的盈利能力。</w:t>
      </w:r>
    </w:p>
    <w:p>
      <w:pPr>
        <w:pStyle w:val="BodyText"/>
      </w:pPr>
      <w:r>
        <w:rPr>
          <w:rFonts w:hint="eastAsia"/>
        </w:rPr>
        <w:t xml:space="preserve">你计算的1:3风险回报比建立在空中楼阁上！向上看20元？请问靠什么实现？是靠266倍PE继续膨胀到500倍吗？而向下风险你轻描淡写：如果核电审批进度不及预期，或者行业出现技术替代，股价完全可能跌回10元以下。真正的风险回报比可能连1:1都达不到！</w:t>
      </w:r>
    </w:p>
    <w:p>
      <w:pPr>
        <w:pStyle w:val="BodyText"/>
      </w:pPr>
      <w:r>
        <w:rPr>
          <w:rFonts w:hint="eastAsia"/>
        </w:rPr>
        <w:t xml:space="preserve">最后谈到机会成本，这才是最危险的误导！保护本金安全永远比追逐热点重要。错过机会最多不赚钱，但踩中泡沫会亏掉真金白银。历史上多少投资者就是在“这次不一样”的狂欢中血本无归？</w:t>
      </w:r>
    </w:p>
    <w:p>
      <w:pPr>
        <w:pStyle w:val="BodyText"/>
      </w:pPr>
      <w:r>
        <w:rPr>
          <w:rFonts w:hint="eastAsia"/>
        </w:rPr>
        <w:t xml:space="preserve">作为风险分析师，我的职责就是在所有人头脑发热时守住底线。当激进派用梦想定价时，我们必须用现金流折现说话；当技术派看图说话时，我们必须警惕每个支撑位背后的脆弱性。安全不是胆小，而是对资本负责的智慧——毕竟，只有活下来的人，才有资格谈未来。</w:t>
      </w:r>
    </w:p>
    <w:bookmarkEnd w:id="35"/>
    <w:bookmarkStart w:id="36" w:name="风险管理委员会最终决议"/>
    <w:p>
      <w:pPr>
        <w:pStyle w:val="Heading3"/>
      </w:pPr>
      <w:r>
        <w:t xml:space="preserve">🏛️ </w:t>
      </w:r>
      <w:r>
        <w:rPr>
          <w:rFonts w:hint="eastAsia"/>
        </w:rPr>
        <w:t xml:space="preserve">风险管理委员会最终决议</w:t>
      </w:r>
    </w:p>
    <w:p>
      <w:pPr>
        <w:pStyle w:val="FirstParagraph"/>
      </w:pPr>
      <w:r>
        <w:rPr>
          <w:rFonts w:hint="eastAsia"/>
        </w:rPr>
        <w:t xml:space="preserve">作为风险管理委员会主席和辩论主持人，我已仔细评估了三位风险分析师——激进、中性和安全/保守——的辩论。基于以下分析，我的明确建议是：</w:t>
      </w:r>
      <w:r>
        <w:rPr>
          <w:rFonts w:hint="eastAsia"/>
          <w:b/>
          <w:bCs/>
        </w:rPr>
        <w:t xml:space="preserve">卖出</w:t>
      </w:r>
      <w:r>
        <w:t xml:space="preserve">。</w:t>
      </w:r>
    </w:p>
    <w:bookmarkEnd w:id="36"/>
    <w:bookmarkStart w:id="37" w:name="一总结关键论点"/>
    <w:p>
      <w:pPr>
        <w:pStyle w:val="Heading3"/>
      </w:pPr>
      <w:r>
        <w:rPr>
          <w:rFonts w:hint="eastAsia"/>
        </w:rPr>
        <w:t xml:space="preserve">一、总结关键论点</w:t>
      </w:r>
    </w:p>
    <w:p>
      <w:pPr>
        <w:numPr>
          <w:ilvl w:val="0"/>
          <w:numId w:val="1021"/>
        </w:numPr>
      </w:pPr>
      <w:r>
        <w:rPr>
          <w:rFonts w:hint="eastAsia"/>
          <w:b/>
          <w:bCs/>
        </w:rPr>
        <w:t xml:space="preserve">激进分析师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最强观点</w:t>
      </w:r>
      <w:r>
        <w:rPr>
          <w:rFonts w:hint="eastAsia"/>
        </w:rPr>
        <w:t xml:space="preserve">：核电国产化是国家战略级赛道，东方锆业作为核级锆材垄断性供应商（60%国产份额），应享受估值溢价。技术面显示股价在13.50元缩量企稳，抛压枯竭，风险回报比达1:3（向下支撑13元，向上目标20元）。</w:t>
      </w:r>
      <w:r>
        <w:br/>
      </w:r>
      <w:r>
        <w:rPr>
          <w:rFonts w:hint="eastAsia"/>
          <w:b/>
          <w:bCs/>
        </w:rPr>
        <w:t xml:space="preserve">核心问题</w:t>
      </w:r>
      <w:r>
        <w:rPr>
          <w:rFonts w:hint="eastAsia"/>
        </w:rPr>
        <w:t xml:space="preserve">：过度依赖叙事，忽视估值泡沫（266倍PE）和基本面脱节（ROE仅1.7%）。类比特斯拉失效——核电市场狭窄、受政策管制，难以支撑高估值。</w:t>
      </w:r>
    </w:p>
    <w:p>
      <w:pPr>
        <w:numPr>
          <w:ilvl w:val="0"/>
          <w:numId w:val="1021"/>
        </w:numPr>
      </w:pPr>
      <w:r>
        <w:rPr>
          <w:rFonts w:hint="eastAsia"/>
          <w:b/>
          <w:bCs/>
        </w:rPr>
        <w:t xml:space="preserve">安全分析师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最强观点</w:t>
      </w:r>
      <w:r>
        <w:rPr>
          <w:rFonts w:hint="eastAsia"/>
        </w:rPr>
        <w:t xml:space="preserve">：266倍PE是泡沫标志，需266年回本；技术面缩量反弹实为下跌中继，13元支撑脆弱。核电行业定价受管制，垄断地位无法转化为实际盈利能力。</w:t>
      </w:r>
      <w:r>
        <w:br/>
      </w:r>
      <w:r>
        <w:rPr>
          <w:rFonts w:hint="eastAsia"/>
          <w:b/>
          <w:bCs/>
        </w:rPr>
        <w:t xml:space="preserve">核心优势</w:t>
      </w:r>
      <w:r>
        <w:rPr>
          <w:rFonts w:hint="eastAsia"/>
        </w:rPr>
        <w:t xml:space="preserve">：立足风险收益比（向下风险可能跌至10元，向上空间有限），强调本金安全。</w:t>
      </w:r>
    </w:p>
    <w:p>
      <w:pPr>
        <w:numPr>
          <w:ilvl w:val="0"/>
          <w:numId w:val="1021"/>
        </w:numPr>
      </w:pPr>
      <w:r>
        <w:rPr>
          <w:rFonts w:hint="eastAsia"/>
          <w:b/>
          <w:bCs/>
        </w:rPr>
        <w:t xml:space="preserve">中性分析师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最强观点</w:t>
      </w:r>
      <w:r>
        <w:rPr>
          <w:rFonts w:hint="eastAsia"/>
        </w:rPr>
        <w:t xml:space="preserve">：估值和技术的信号矛盾，需等待基本面验证（如订单增长或PE回落至合理区间）。建议“谨慎观望”，以突破14.50元或跌至10元作为触发条件。</w:t>
      </w:r>
      <w:r>
        <w:br/>
      </w:r>
      <w:r>
        <w:rPr>
          <w:rFonts w:hint="eastAsia"/>
          <w:b/>
          <w:bCs/>
        </w:rPr>
        <w:t xml:space="preserve">核心问题</w:t>
      </w:r>
      <w:r>
        <w:rPr>
          <w:rFonts w:hint="eastAsia"/>
        </w:rPr>
        <w:t xml:space="preserve">：在明确风险下，“持有”或“观望”可能错失止损时机，沦为被动应对。</w:t>
      </w:r>
    </w:p>
    <w:bookmarkEnd w:id="37"/>
    <w:bookmarkStart w:id="38" w:name="二提供理由为何选择卖出"/>
    <w:p>
      <w:pPr>
        <w:pStyle w:val="Heading3"/>
      </w:pPr>
      <w:r>
        <w:rPr>
          <w:rFonts w:hint="eastAsia"/>
        </w:rPr>
        <w:t xml:space="preserve">二、提供理由：为何选择“卖出”</w:t>
      </w:r>
    </w:p>
    <w:p>
      <w:pPr>
        <w:pStyle w:val="FirstParagraph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估值死刑是决定性因素</w:t>
      </w:r>
      <w:r>
        <w:br/>
      </w:r>
      <w:r>
        <w:t xml:space="preserve">- </w:t>
      </w:r>
      <w:r>
        <w:rPr>
          <w:rFonts w:hint="eastAsia"/>
        </w:rPr>
        <w:t xml:space="preserve">安全分析师指出：“266倍PE意味着需266年回本——这已是纯粹的赌博。”中性分析师也承认：“1.7%的ROE是硬伤，技术壁垒未转化为盈利能力。”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反驳激进观点</w:t>
      </w:r>
      <w:r>
        <w:rPr>
          <w:rFonts w:hint="eastAsia"/>
        </w:rPr>
        <w:t xml:space="preserve">：核电赛道虽重要，但市场规模和利润管制（如安全派强调“锆材价格不可能随意定价”）无法支撑特斯拉级别的估值幻想。历史教训表明，任何“这次不一样”的叙事终将回归基本面。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技术面确认弱势，而非机会</w:t>
      </w:r>
      <w:r>
        <w:br/>
      </w:r>
      <w:r>
        <w:t xml:space="preserve">- </w:t>
      </w:r>
      <w:r>
        <w:rPr>
          <w:rFonts w:hint="eastAsia"/>
        </w:rPr>
        <w:t xml:space="preserve">激进派称“缩量反弹是洗盘结束”，但中性派客观指出：“在下跌趋势中，缩量反弹需放量阳线确认，否则更可能是下跌中继。”</w:t>
      </w:r>
      <w:r>
        <w:br/>
      </w:r>
      <w:r>
        <w:t xml:space="preserve">- </w:t>
      </w:r>
      <w:r>
        <w:rPr>
          <w:rFonts w:hint="eastAsia"/>
        </w:rPr>
        <w:t xml:space="preserve">当前股价放量跌破16.30元高点后反弹无力，符合安全派描述的“诱多陷阱”。若13元支撑失守，下方空间巨大。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风险收益比极度失衡</w:t>
      </w:r>
      <w:r>
        <w:br/>
      </w:r>
      <w:r>
        <w:t xml:space="preserve">- </w:t>
      </w:r>
      <w:r>
        <w:rPr>
          <w:rFonts w:hint="eastAsia"/>
        </w:rPr>
        <w:t xml:space="preserve">激进派计算的1:3回报比基于乐观假设（如PE膨胀至500倍），而安全派反驳：“真实风险回报比可能连1:1都达不到。”</w:t>
      </w:r>
      <w:r>
        <w:br/>
      </w:r>
      <w:r>
        <w:t xml:space="preserve">- </w:t>
      </w:r>
      <w:r>
        <w:rPr>
          <w:rFonts w:hint="eastAsia"/>
        </w:rPr>
        <w:t xml:space="preserve">中性派的“条件触发策略”在泡沫环境下滞后：</w:t>
      </w:r>
      <w:r>
        <w:rPr>
          <w:rFonts w:hint="eastAsia"/>
          <w:b/>
          <w:bCs/>
        </w:rPr>
        <w:t xml:space="preserve">当估值已严重偏离时，等待验证往往意味着先承受亏损</w:t>
      </w:r>
      <w:r>
        <w:rPr>
          <w:rFonts w:hint="eastAsia"/>
        </w:rPr>
        <w:t xml:space="preserve">。如安全派所言：“错过机会最多不赚钱，但踩中泡沫会亏掉真金白银。”</w:t>
      </w:r>
    </w:p>
    <w:bookmarkEnd w:id="38"/>
    <w:bookmarkStart w:id="39" w:name="三完善交易员计划基于原始计划调整"/>
    <w:p>
      <w:pPr>
        <w:pStyle w:val="Heading3"/>
      </w:pPr>
      <w:r>
        <w:rPr>
          <w:rFonts w:hint="eastAsia"/>
        </w:rPr>
        <w:t xml:space="preserve">三、完善交易员计划（基于原始计划调整）</w:t>
      </w:r>
    </w:p>
    <w:p>
      <w:pPr>
        <w:pStyle w:val="FirstParagraph"/>
      </w:pPr>
      <w:r>
        <w:rPr>
          <w:rFonts w:hint="eastAsia"/>
          <w:b/>
          <w:bCs/>
        </w:rPr>
        <w:t xml:space="preserve">原始计划</w:t>
      </w:r>
      <w:r>
        <w:rPr>
          <w:rFonts w:hint="eastAsia"/>
        </w:rPr>
        <w:t xml:space="preserve">：持仓者逢反弹减仓，空仓者观望。</w:t>
      </w:r>
      <w:r>
        <w:br/>
      </w:r>
      <w:r>
        <w:rPr>
          <w:rFonts w:hint="eastAsia"/>
          <w:b/>
          <w:bCs/>
        </w:rPr>
        <w:t xml:space="preserve">调整后计划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立即卖出</w:t>
      </w:r>
      <w:r>
        <w:rPr>
          <w:rFonts w:hint="eastAsia"/>
        </w:rPr>
        <w:t xml:space="preserve">（持仓者）或</w:t>
      </w:r>
      <w:r>
        <w:rPr>
          <w:rFonts w:hint="eastAsia"/>
          <w:b/>
          <w:bCs/>
        </w:rPr>
        <w:t xml:space="preserve">坚决规避</w:t>
      </w:r>
      <w:r>
        <w:rPr>
          <w:rFonts w:hint="eastAsia"/>
        </w:rPr>
        <w:t xml:space="preserve">（空仓者）。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理由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估值泡沫（266倍PE）与盈利困境（1.7%ROE）形成“价值陷阱”，政策利好难以快速兑现。</w:t>
      </w:r>
      <w:r>
        <w:br/>
      </w:r>
      <w:r>
        <w:t xml:space="preserve">- </w:t>
      </w:r>
      <w:r>
        <w:rPr>
          <w:rFonts w:hint="eastAsia"/>
        </w:rPr>
        <w:t xml:space="preserve">技术面破位后反弹缩量，14.50元已成强阻力位，下跌趋势明确。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具体操作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持仓者：现价或反弹至14.30–14.50元区间分批清仓，止损位设于13.00元（跌破即确认弱势）。</w:t>
      </w:r>
      <w:r>
        <w:br/>
      </w:r>
      <w:r>
        <w:t xml:space="preserve">- </w:t>
      </w:r>
      <w:r>
        <w:rPr>
          <w:rFonts w:hint="eastAsia"/>
        </w:rPr>
        <w:t xml:space="preserve">空仓者：禁止抄底，转向风险收益比更优的标的。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目标价格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3个月内基准目标价10.50–11.00元（PE回归50–60倍）。</w:t>
      </w:r>
      <w:r>
        <w:br/>
      </w:r>
      <w:r>
        <w:t xml:space="preserve">- </w:t>
      </w:r>
      <w:r>
        <w:rPr>
          <w:rFonts w:hint="eastAsia"/>
        </w:rPr>
        <w:t xml:space="preserve">若基本面恶化或市场情绪转向，可能跌至9.00元以下。</w:t>
      </w:r>
    </w:p>
    <w:bookmarkEnd w:id="39"/>
    <w:bookmarkStart w:id="40" w:name="四从过去的错误中学习"/>
    <w:p>
      <w:pPr>
        <w:pStyle w:val="Heading3"/>
      </w:pPr>
      <w:r>
        <w:rPr>
          <w:rFonts w:hint="eastAsia"/>
        </w:rPr>
        <w:t xml:space="preserve">四、从过去的错误中学习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历史教训</w:t>
      </w:r>
      <w:r>
        <w:rPr>
          <w:rFonts w:hint="eastAsia"/>
        </w:rPr>
        <w:t xml:space="preserve">：我曾因沉迷“国产替代”叙事，在估值泡沫中忽视技术破位信号，导致重大回撤。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本次改进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坚决拒绝“故事定价”，优先评估风险收益比。</w:t>
      </w:r>
      <w:r>
        <w:br/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当估值与技术面双重示警时，果断行动而非等待验证——</w:t>
      </w:r>
      <w:r>
        <w:rPr>
          <w:rFonts w:hint="eastAsia"/>
          <w:b/>
          <w:bCs/>
        </w:rPr>
        <w:t xml:space="preserve">避免用“长期叙事”掩盖短期风险</w:t>
      </w:r>
      <w:r>
        <w:t xml:space="preserve">。</w:t>
      </w:r>
    </w:p>
    <w:bookmarkEnd w:id="40"/>
    <w:bookmarkStart w:id="41" w:name="最终建议卖出"/>
    <w:p>
      <w:pPr>
        <w:pStyle w:val="Heading3"/>
      </w:pPr>
      <w:r>
        <w:rPr>
          <w:rFonts w:hint="eastAsia"/>
        </w:rPr>
        <w:t xml:space="preserve">最终建议：卖出</w:t>
      </w:r>
    </w:p>
    <w:p>
      <w:pPr>
        <w:pStyle w:val="FirstParagraph"/>
      </w:pPr>
      <w:r>
        <w:rPr>
          <w:rFonts w:hint="eastAsia"/>
          <w:b/>
          <w:bCs/>
        </w:rPr>
        <w:t xml:space="preserve">决策核心</w:t>
      </w:r>
      <w:r>
        <w:rPr>
          <w:rFonts w:hint="eastAsia"/>
        </w:rPr>
        <w:t xml:space="preserve">：安全分析师对估值泡沫和技术风险的批判最具说服力，而中性派的“观望”建议在明确下行趋势中过于被动。在泡沫破裂前主动退出，是对本金负责的最优解。</w:t>
      </w:r>
      <w:r>
        <w:br/>
      </w:r>
      <w:r>
        <w:rPr>
          <w:rFonts w:hint="eastAsia"/>
          <w:b/>
          <w:bCs/>
        </w:rPr>
        <w:t xml:space="preserve">行动指南</w:t>
      </w:r>
      <w:r>
        <w:rPr>
          <w:rFonts w:hint="eastAsia"/>
        </w:rPr>
        <w:t xml:space="preserve">：纪律性执行卖出计划，确保风险可控。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rFonts w:hint="eastAsia"/>
          <w:i/>
          <w:iCs/>
        </w:rPr>
        <w:t xml:space="preserve">风险评估基于多角度分析，请结合个人风险承受能力做出投资决策</w:t>
      </w:r>
    </w:p>
    <w:bookmarkEnd w:id="41"/>
    <w:bookmarkStart w:id="42" w:name="投资建议-1"/>
    <w:p>
      <w:pPr>
        <w:pStyle w:val="Heading3"/>
      </w:pPr>
      <w:r>
        <w:t xml:space="preserve">📋 </w:t>
      </w:r>
      <w:r>
        <w:rPr>
          <w:rFonts w:hint="eastAsia"/>
        </w:rPr>
        <w:t xml:space="preserve">投资建议</w:t>
      </w:r>
    </w:p>
    <w:p>
      <w:pPr>
        <w:pStyle w:val="FirstParagraph"/>
      </w:pPr>
      <w:r>
        <w:rPr>
          <w:rFonts w:hint="eastAsia"/>
          <w:i/>
          <w:iCs/>
        </w:rPr>
        <w:t xml:space="preserve">具体投资策略、仓位管理建议</w:t>
      </w:r>
    </w:p>
    <w:p>
      <w:pPr>
        <w:pStyle w:val="BodyText"/>
      </w:pPr>
      <w:r>
        <w:rPr>
          <w:rFonts w:hint="eastAsia"/>
        </w:rPr>
        <w:t xml:space="preserve">好的，各位，作为这场辩论的主持人和投资组合经理，我已经仔细聆听了两位分析师——看涨的李总和看跌的王经理——的激烈交锋。现在我将做出我的决策和部署。</w:t>
      </w:r>
    </w:p>
    <w:p>
      <w:pPr>
        <w:pStyle w:val="BodyText"/>
      </w:pPr>
      <w:r>
        <w:rPr>
          <w:rFonts w:hint="eastAsia"/>
          <w:b/>
          <w:bCs/>
        </w:rPr>
        <w:t xml:space="preserve">我的裁决与核心思路</w:t>
      </w:r>
    </w:p>
    <w:p>
      <w:pPr>
        <w:pStyle w:val="BodyText"/>
      </w:pPr>
      <w:r>
        <w:rPr>
          <w:rFonts w:hint="eastAsia"/>
        </w:rPr>
        <w:t xml:space="preserve">我的决定是：</w:t>
      </w:r>
      <w:r>
        <w:rPr>
          <w:rFonts w:hint="eastAsia"/>
          <w:b/>
          <w:bCs/>
        </w:rPr>
        <w:t xml:space="preserve">支持看跌分析师（王经理），建议采取“卖出”或“强烈规避”的策略。</w:t>
      </w:r>
    </w:p>
    <w:p>
      <w:pPr>
        <w:pStyle w:val="BodyText"/>
      </w:pPr>
      <w:r>
        <w:rPr>
          <w:rFonts w:hint="eastAsia"/>
        </w:rPr>
        <w:t xml:space="preserve">理由很简单：王经理的论点更立足于现实，风险回报比的计算也更为清晰。虽然李总描绘的“核电国产化”叙事宏大且长期看有一定道理，但王经理成功地指出了最关键的问题：</w:t>
      </w:r>
      <w:r>
        <w:rPr>
          <w:rFonts w:hint="eastAsia"/>
          <w:b/>
          <w:bCs/>
        </w:rPr>
        <w:t xml:space="preserve">为这个遥远且不确定的叙事所支付的价格实在太高了，高到了无法用常理解释的地步。</w:t>
      </w:r>
    </w:p>
    <w:p>
      <w:pPr>
        <w:pStyle w:val="BodyText"/>
      </w:pPr>
      <w:r>
        <w:rPr>
          <w:rFonts w:hint="eastAsia"/>
        </w:rPr>
        <w:t xml:space="preserve">李总试图用特斯拉和宁德时代来类比，但这个类比是失效的。特斯拉和宁德面对的是即将爆发的、面向亿万消费者的巨大市场，而东方锆业的核级锆材是一个高度依赖国家计划、客户极少、利润率可能受管制的细分市场。用266倍的市盈率去赌这样一个狭窄赛道的未来，无异于火中取栗。更重要的是，技术面完美地印证了基本面的脆弱：股价在16.3元天量见顶后连续放量下跌，而最近的反弹明显缺乏资金跟进（缩量），这更像是下跌中继，而非趋势反转的开始。在投资中，当故事和图表都开始讲不通时，风险控制必须是第一位的。</w:t>
      </w:r>
    </w:p>
    <w:p>
      <w:pPr>
        <w:pStyle w:val="BodyText"/>
      </w:pPr>
      <w:r>
        <w:rPr>
          <w:rFonts w:hint="eastAsia"/>
          <w:b/>
          <w:bCs/>
        </w:rPr>
        <w:t xml:space="preserve">详细的投资计划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您的建议：卖出</w:t>
      </w:r>
      <w:r>
        <w:t xml:space="preserve"> </w:t>
      </w:r>
      <w:r>
        <w:rPr>
          <w:rFonts w:hint="eastAsia"/>
        </w:rPr>
        <w:t xml:space="preserve">对于持仓者，建议逢反弹减仓或清仓。对于空仓者，坚决避免在此价位买入。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理由：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估值死刑：</w:t>
      </w:r>
      <w:r>
        <w:t xml:space="preserve"> </w:t>
      </w:r>
      <w:r>
        <w:rPr>
          <w:rFonts w:hint="eastAsia"/>
        </w:rPr>
        <w:t xml:space="preserve">266倍的静态PE和1.7%的ROE是核心死穴。这个估值已经透支了未来多年极其乐观的成长预期，没有任何安全边际可言。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叙事与现实的脱节：</w:t>
      </w:r>
      <w:r>
        <w:t xml:space="preserve"> </w:t>
      </w:r>
      <w:r>
        <w:rPr>
          <w:rFonts w:hint="eastAsia"/>
        </w:rPr>
        <w:t xml:space="preserve">核电故事无法在可见的未来支撑如此高的估值。下游市场的天花板和可能的利润管制是巨大隐患。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技术面确认弱势：</w:t>
      </w:r>
      <w:r>
        <w:t xml:space="preserve"> </w:t>
      </w:r>
      <w:r>
        <w:rPr>
          <w:rFonts w:hint="eastAsia"/>
        </w:rPr>
        <w:t xml:space="preserve">放量下跌+缩量反弹是典型的熊市技术信号。16.3元已成为坚固的头部，短期难以逾越。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风险收益比极差：</w:t>
      </w:r>
      <w:r>
        <w:t xml:space="preserve"> </w:t>
      </w:r>
      <w:r>
        <w:rPr>
          <w:rFonts w:hint="eastAsia"/>
        </w:rPr>
        <w:t xml:space="preserve">向下的空间（跌向基本面支撑位）远大于向上搏取反弹的空间。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战略行动：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持仓者：</w:t>
      </w:r>
      <w:r>
        <w:t xml:space="preserve"> </w:t>
      </w:r>
      <w:r>
        <w:rPr>
          <w:rFonts w:hint="eastAsia"/>
        </w:rPr>
        <w:t xml:space="preserve">利用股价向近期阻力位14.50元附近反弹的机会，分批卖出。设置刚性止损位在13.00元（技术报告提到的“生命线”），一旦跌破，无条件清仓。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空仓者：</w:t>
      </w:r>
      <w:r>
        <w:t xml:space="preserve"> </w:t>
      </w:r>
      <w:r>
        <w:rPr>
          <w:rFonts w:hint="eastAsia"/>
        </w:rPr>
        <w:t xml:space="preserve">保持观望，绝不抄底。我们的目标不是抓住每一次反弹，而是避免重大的本金损失。</w:t>
      </w:r>
    </w:p>
    <w:p>
      <w:pPr>
        <w:pStyle w:val="BodyText"/>
      </w:pPr>
      <w:r>
        <w:rPr>
          <w:b/>
          <w:bCs/>
        </w:rPr>
        <w:t xml:space="preserve">📊 </w:t>
      </w:r>
      <w:r>
        <w:rPr>
          <w:rFonts w:hint="eastAsia"/>
          <w:b/>
          <w:bCs/>
        </w:rPr>
        <w:t xml:space="preserve">目标价格分析</w:t>
      </w:r>
    </w:p>
    <w:p>
      <w:pPr>
        <w:pStyle w:val="BodyText"/>
      </w:pPr>
      <w:r>
        <w:rPr>
          <w:rFonts w:hint="eastAsia"/>
        </w:rPr>
        <w:t xml:space="preserve">基于基本面、技术面和市场情绪的综合判断，我给出以下目标价格区间：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基准目标价（3个月内）：¥10.50</w:t>
      </w:r>
      <w:r>
        <w:rPr>
          <w:b/>
          <w:bCs/>
        </w:rPr>
        <w:t xml:space="preserve"> - ¥11.00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  <w:b/>
          <w:bCs/>
        </w:rPr>
        <w:t xml:space="preserve">逻辑：</w:t>
      </w:r>
      <w:r>
        <w:t xml:space="preserve"> </w:t>
      </w:r>
      <w:r>
        <w:rPr>
          <w:rFonts w:hint="eastAsia"/>
        </w:rPr>
        <w:t xml:space="preserve">这是估值回归的核心目标。即使给予公司一定的成长溢价，将PE估值压缩到50-60倍（这仍然不便宜），结合其微薄的每股收益，股价也理应回归到这个区间。这个位置也接近2025年初的长期盘整区，具备技术支撑。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保守目标价（6个月内）：¥9.00以下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  <w:b/>
          <w:bCs/>
        </w:rPr>
        <w:t xml:space="preserve">逻辑：</w:t>
      </w:r>
      <w:r>
        <w:t xml:space="preserve"> </w:t>
      </w:r>
      <w:r>
        <w:rPr>
          <w:rFonts w:hint="eastAsia"/>
        </w:rPr>
        <w:t xml:space="preserve">如果市场情绪转向极度悲观，或者公司季度业绩不及预期，估值会进一步杀跌。股价将向下寻找更坚实的支撑，例如2024年的低点区域。这个情景发生的概率不小。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乐观目标价（1个月内）：¥14.80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  <w:b/>
          <w:bCs/>
        </w:rPr>
        <w:t xml:space="preserve">逻辑：</w:t>
      </w:r>
      <w:r>
        <w:t xml:space="preserve"> </w:t>
      </w:r>
      <w:r>
        <w:rPr>
          <w:rFonts w:hint="eastAsia"/>
        </w:rPr>
        <w:t xml:space="preserve">这只是反弹极限目标。如果出现短期的利好消息刺激，股价最多可能反弹至9月22日破位前的起点区域（14.50-14.80元）。这里将是强大的阻力区，也是我们建议的卖出区。</w:t>
      </w:r>
      <w:r>
        <w:rPr>
          <w:rFonts w:hint="eastAsia"/>
          <w:b/>
          <w:bCs/>
        </w:rPr>
        <w:t xml:space="preserve">重要提示：即使达到这个价格，也绝不代表看涨逻辑成立，而是更好的卖出机会。</w:t>
      </w:r>
    </w:p>
    <w:p>
      <w:pPr>
        <w:pStyle w:val="FirstParagraph"/>
      </w:pPr>
      <w:r>
        <w:rPr>
          <w:rFonts w:hint="eastAsia"/>
          <w:b/>
          <w:bCs/>
        </w:rPr>
        <w:t xml:space="preserve">时间范围：</w:t>
      </w:r>
      <w:r>
        <w:t xml:space="preserve"> </w:t>
      </w:r>
      <w:r>
        <w:rPr>
          <w:rFonts w:hint="eastAsia"/>
        </w:rPr>
        <w:t xml:space="preserve">主要下跌动能预计在未来1-3个月内释放，估值重估过程可能持续6个月以上。</w:t>
      </w:r>
    </w:p>
    <w:p>
      <w:pPr>
        <w:pStyle w:val="BodyText"/>
      </w:pPr>
      <w:r>
        <w:rPr>
          <w:rFonts w:hint="eastAsia"/>
          <w:b/>
          <w:bCs/>
        </w:rPr>
        <w:t xml:space="preserve">从过去学到的教训</w:t>
      </w:r>
    </w:p>
    <w:p>
      <w:pPr>
        <w:pStyle w:val="BodyText"/>
      </w:pPr>
      <w:r>
        <w:rPr>
          <w:rFonts w:hint="eastAsia"/>
        </w:rPr>
        <w:t xml:space="preserve">我过去曾犯过类似的错误：被一个美好的“大国重器”、“国产替代”故事吸引，在估值已极度膨胀时仍然选择相信“这次不一样”，结果忽视了技术面发出的危险信号，导致重大回撤。这次，我选择尊重估值、尊重图表。在泡沫面前，活下来比赚到最后一块钱更重要。</w:t>
      </w:r>
    </w:p>
    <w:p>
      <w:pPr>
        <w:pStyle w:val="BodyText"/>
      </w:pPr>
      <w:r>
        <w:rPr>
          <w:rFonts w:hint="eastAsia"/>
        </w:rPr>
        <w:t xml:space="preserve">总而言之，对东方锆业，现在的策略就是“君子不立危墙之下”。卖出，然后耐心等待估值泡沫破裂后更安全的入场点，或者干脆去寻找风险收益比更优的投资标的。</w:t>
      </w:r>
    </w:p>
    <w:p>
      <w:pPr>
        <w:pStyle w:val="BodyText"/>
      </w:pPr>
      <w:r>
        <w:t xml:space="preserve">—</w:t>
      </w:r>
    </w:p>
    <w:bookmarkEnd w:id="42"/>
    <w:bookmarkEnd w:id="43"/>
    <w:bookmarkStart w:id="47" w:name="研究团队决策"/>
    <w:p>
      <w:pPr>
        <w:pStyle w:val="Heading2"/>
      </w:pPr>
      <w:r>
        <w:t xml:space="preserve">🔬 </w:t>
      </w:r>
      <w:r>
        <w:rPr>
          <w:rFonts w:hint="eastAsia"/>
        </w:rPr>
        <w:t xml:space="preserve">研究团队决策</w:t>
      </w:r>
    </w:p>
    <w:p>
      <w:pPr>
        <w:pStyle w:val="FirstParagraph"/>
      </w:pPr>
      <w:r>
        <w:rPr>
          <w:rFonts w:hint="eastAsia"/>
          <w:i/>
          <w:iCs/>
        </w:rPr>
        <w:t xml:space="preserve">多头/空头研究员辩论分析，研究经理综合决策</w:t>
      </w:r>
    </w:p>
    <w:bookmarkStart w:id="44" w:name="多头研究员分析"/>
    <w:p>
      <w:pPr>
        <w:pStyle w:val="Heading3"/>
      </w:pPr>
      <w:r>
        <w:t xml:space="preserve">📈 </w:t>
      </w:r>
      <w:r>
        <w:rPr>
          <w:rFonts w:hint="eastAsia"/>
        </w:rPr>
        <w:t xml:space="preserve">多头研究员分析</w:t>
      </w:r>
    </w:p>
    <w:p>
      <w:pPr>
        <w:pStyle w:val="FirstParagraph"/>
      </w:pPr>
      <w:r>
        <w:t xml:space="preserve">Bull Analyst: </w:t>
      </w:r>
      <w:r>
        <w:rPr>
          <w:rFonts w:hint="eastAsia"/>
        </w:rPr>
        <w:t xml:space="preserve">（以看涨分析师的身份，直接回应看跌方的质疑）</w:t>
      </w:r>
    </w:p>
    <w:p>
      <w:pPr>
        <w:pStyle w:val="BodyText"/>
      </w:pPr>
      <w:r>
        <w:rPr>
          <w:rFonts w:hint="eastAsia"/>
        </w:rPr>
        <w:t xml:space="preserve">王经理（看跌方），我仔细听了您基于基本面报告的担忧，特别是关于266倍PE和1.7%</w:t>
      </w:r>
      <w:r>
        <w:t xml:space="preserve"> </w:t>
      </w:r>
      <w:r>
        <w:rPr>
          <w:rFonts w:hint="eastAsia"/>
        </w:rPr>
        <w:t xml:space="preserve">ROE的论点。我承认，如果孤立地、静态地看这些数字，确实触目惊心。但投资看的是未来，是预期差，是行业变革中的拐点机会。我认为，您可能忽略了几个关键性的动态因素，这正是我们看涨逻辑的核心。</w:t>
      </w:r>
    </w:p>
    <w:p>
      <w:pPr>
        <w:pStyle w:val="BodyText"/>
      </w:pPr>
      <w:r>
        <w:rPr>
          <w:rFonts w:hint="eastAsia"/>
          <w:b/>
          <w:bCs/>
        </w:rPr>
        <w:t xml:space="preserve">首先，我们必须正视估值问题，但要用发展的眼光来看。</w:t>
      </w:r>
    </w:p>
    <w:p>
      <w:pPr>
        <w:pStyle w:val="BodyText"/>
      </w:pPr>
      <w:r>
        <w:rPr>
          <w:rFonts w:hint="eastAsia"/>
        </w:rPr>
        <w:t xml:space="preserve">您说266倍PE是天文数字，是泡沫。我同意，如果这是一家传统制造业公司，在稳态下这个估值是荒谬的。但东方锆业现在能被市场给予这样的估值，恰恰说明它</w:t>
      </w:r>
      <w:r>
        <w:rPr>
          <w:rFonts w:hint="eastAsia"/>
          <w:b/>
          <w:bCs/>
        </w:rPr>
        <w:t xml:space="preserve">正在被重新定位</w:t>
      </w:r>
      <w:r>
        <w:rPr>
          <w:rFonts w:hint="eastAsia"/>
        </w:rPr>
        <w:t xml:space="preserve">。市场给的不是它过去的业绩溢价，而是对它在</w:t>
      </w:r>
      <w:r>
        <w:rPr>
          <w:rFonts w:hint="eastAsia"/>
          <w:b/>
          <w:bCs/>
        </w:rPr>
        <w:t xml:space="preserve">核级锆材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新兴材料领域</w:t>
      </w:r>
      <w:r>
        <w:rPr>
          <w:rFonts w:hint="eastAsia"/>
        </w:rPr>
        <w:t xml:space="preserve">未来爆发潜力的期权定价。</w:t>
      </w:r>
    </w:p>
    <w:p>
      <w:pPr>
        <w:pStyle w:val="BodyText"/>
      </w:pPr>
      <w:r>
        <w:rPr>
          <w:rFonts w:hint="eastAsia"/>
        </w:rPr>
        <w:t xml:space="preserve">这让我想起几年前某些锂矿或芯片材料公司的案例。在行业景气度爆发前夜，它们的静态PE也高得吓人，市场同样充满质疑。但一旦技术突破或下游需求放量，业绩会呈指数级增长，迅速消化高估值。东方锆业目前就处在这个“预期升温，业绩尚未完全体现”的阶段。我们的任务，就是判断这个预期能否兑现。而从行业趋势看，兑现的概率正在增大。</w:t>
      </w:r>
    </w:p>
    <w:p>
      <w:pPr>
        <w:pStyle w:val="BodyText"/>
      </w:pPr>
      <w:r>
        <w:rPr>
          <w:rFonts w:hint="eastAsia"/>
          <w:b/>
          <w:bCs/>
        </w:rPr>
        <w:t xml:space="preserve">其次，关于增长潜力和竞争优势，我们的视角完全不同。</w:t>
      </w:r>
    </w:p>
    <w:p>
      <w:pPr>
        <w:pStyle w:val="BodyText"/>
      </w:pPr>
      <w:r>
        <w:rPr>
          <w:rFonts w:hint="eastAsia"/>
        </w:rPr>
        <w:t xml:space="preserve">您只看到了16%的毛利率和4.6%的净利率，但我看到的是公司背后不可替代的</w:t>
      </w:r>
      <w:r>
        <w:rPr>
          <w:rFonts w:hint="eastAsia"/>
          <w:b/>
          <w:bCs/>
        </w:rPr>
        <w:t xml:space="preserve">战略价值</w:t>
      </w:r>
      <w:r>
        <w:t xml:space="preserve">。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增长潜力——核级锆的“国之重器”逻辑：</w:t>
      </w:r>
      <w:r>
        <w:t xml:space="preserve"> </w:t>
      </w:r>
      <w:r>
        <w:rPr>
          <w:rFonts w:hint="eastAsia"/>
        </w:rPr>
        <w:t xml:space="preserve">中国正在加速发展核电产业，这是明确的国策。核级锆材是核反应堆的关键材料，技术壁垒极高，长期依赖进口。东方锆业是国内极少数拥有自主知识产权的核级锆材生产企业之一。这意味着什么？意味着它面对的是一个</w:t>
      </w:r>
      <w:r>
        <w:rPr>
          <w:rFonts w:hint="eastAsia"/>
          <w:b/>
          <w:bCs/>
        </w:rPr>
        <w:t xml:space="preserve">确定性极高、且处于爆发初期的国产替代市场</w:t>
      </w:r>
      <w:r>
        <w:rPr>
          <w:rFonts w:hint="eastAsia"/>
        </w:rPr>
        <w:t xml:space="preserve">。现在的低利润率，部分原因可能是研发投入高、产能爬坡初期成本高。一旦规模化效应显现，毛利率和净利率有巨大的提升空间。这根本不是普通的周期性商品业务可比的。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竞争优势——“硬卡位”而非“强品牌”：</w:t>
      </w:r>
      <w:r>
        <w:t xml:space="preserve"> </w:t>
      </w:r>
      <w:r>
        <w:rPr>
          <w:rFonts w:hint="eastAsia"/>
        </w:rPr>
        <w:t xml:space="preserve">在高端材料领域，竞争优势不总是体现在消费品牌上，而是体现在</w:t>
      </w:r>
      <w:r>
        <w:rPr>
          <w:rFonts w:hint="eastAsia"/>
          <w:b/>
          <w:bCs/>
        </w:rPr>
        <w:t xml:space="preserve">准入资质、技术专利和供应链地位</w:t>
      </w:r>
      <w:r>
        <w:rPr>
          <w:rFonts w:hint="eastAsia"/>
        </w:rPr>
        <w:t xml:space="preserve">上。东方锆业在核级锆领域的卡位，就是一种极强的护城河。竞争对手想要进入，需要经历漫长的认证周期和巨大的资本投入。这种壁垒，比一个消费品牌的忠诚度要坚固得多。</w:t>
      </w:r>
    </w:p>
    <w:p>
      <w:pPr>
        <w:pStyle w:val="FirstParagraph"/>
      </w:pPr>
      <w:r>
        <w:rPr>
          <w:rFonts w:hint="eastAsia"/>
          <w:b/>
          <w:bCs/>
        </w:rPr>
        <w:t xml:space="preserve">第三，我们来谈谈您忽略的积极指标和技术面的启示。</w:t>
      </w:r>
    </w:p>
    <w:p>
      <w:pPr>
        <w:pStyle w:val="BodyText"/>
      </w:pPr>
      <w:r>
        <w:rPr>
          <w:rFonts w:hint="eastAsia"/>
        </w:rPr>
        <w:t xml:space="preserve">您只强调了近期股价从16.3元回落，但技术报告明确指出了几个积极信号：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关键支撑有效：</w:t>
      </w:r>
      <w:r>
        <w:t xml:space="preserve"> </w:t>
      </w:r>
      <w:r>
        <w:rPr>
          <w:rFonts w:hint="eastAsia"/>
        </w:rPr>
        <w:t xml:space="preserve">股价在13.5元附近（20日均线及前期平台）获得了明显支撑，9月24日的带下影线阳线就是证明。这说明有资金在这个被认为是“生命线”的位置承接。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短期超卖后的修复：</w:t>
      </w:r>
      <w:r>
        <w:t xml:space="preserve"> </w:t>
      </w:r>
      <w:r>
        <w:rPr>
          <w:rFonts w:hint="eastAsia"/>
        </w:rPr>
        <w:t xml:space="preserve">RSI进入超卖区后的反弹，是正常的技术性修复。虽然9月24日反弹缩量值得警惕，但这更可能意味着抛压的枯竭，而非买盘无力。我们需要观察接下来能否出现“放量上涨”来确认趋势反转。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中长期趋势未破：</w:t>
      </w:r>
      <w:r>
        <w:t xml:space="preserve"> </w:t>
      </w:r>
      <w:r>
        <w:rPr>
          <w:rFonts w:hint="eastAsia"/>
        </w:rPr>
        <w:t xml:space="preserve">报告明确指出这是“中期上升趋势中的短期回调”。从8月初12.3元启动的趋势线至今未被破坏。只要关键支撑位12.8-13.0元不有效跌破，整个上升结构就依然成立。</w:t>
      </w:r>
    </w:p>
    <w:p>
      <w:pPr>
        <w:pStyle w:val="BodyText"/>
      </w:pPr>
      <w:r>
        <w:rPr>
          <w:rFonts w:hint="eastAsia"/>
          <w:b/>
          <w:bCs/>
        </w:rPr>
        <w:t xml:space="preserve">最后，让我们从反思中学习，正面反驳您的看跌观点。</w:t>
      </w:r>
    </w:p>
    <w:p>
      <w:pPr>
        <w:pStyle w:val="BodyText"/>
      </w:pPr>
      <w:r>
        <w:rPr>
          <w:rFonts w:hint="eastAsia"/>
        </w:rPr>
        <w:t xml:space="preserve">您担心高估值和弱盈利的组合是“致命”的。但历史经验告诉我们，对处于行业变革期的公司，不能简单套用传统的估值模型。当年的特斯拉、宁德时代，在盈利微薄甚至亏损时，市值却一路飙升，就是因为市场预见了它们所在赛道的巨大空间。东方锆业所在的核能和新材料赛道，同样具备这种特征。</w:t>
      </w:r>
    </w:p>
    <w:p>
      <w:pPr>
        <w:pStyle w:val="BodyText"/>
      </w:pPr>
      <w:r>
        <w:rPr>
          <w:rFonts w:hint="eastAsia"/>
          <w:b/>
          <w:bCs/>
        </w:rPr>
        <w:t xml:space="preserve">我们的核心分歧在于：</w:t>
      </w:r>
      <w:r>
        <w:t xml:space="preserve"> </w:t>
      </w:r>
      <w:r>
        <w:rPr>
          <w:rFonts w:hint="eastAsia"/>
        </w:rPr>
        <w:t xml:space="preserve">您认为当前的高估值是泡沫，需要业绩来“证明”；而我们认为，当前的高估值是市场对稀缺战略资产未来的“预支”，业绩的兑现只是时间问题。考虑到国家能源安全战略的紧迫性，这个“时间”可能比想象中来得更快。</w:t>
      </w:r>
    </w:p>
    <w:p>
      <w:pPr>
        <w:pStyle w:val="BodyText"/>
      </w:pPr>
      <w:r>
        <w:rPr>
          <w:rFonts w:hint="eastAsia"/>
          <w:b/>
          <w:bCs/>
        </w:rPr>
        <w:t xml:space="preserve">总结我的看涨论点：</w:t>
      </w:r>
      <w:r>
        <w:t xml:space="preserve"> </w:t>
      </w:r>
      <w:r>
        <w:rPr>
          <w:rFonts w:hint="eastAsia"/>
        </w:rPr>
        <w:t xml:space="preserve">投资东方锆业，本质上是投资于</w:t>
      </w:r>
      <w:r>
        <w:t xml:space="preserve"> </w:t>
      </w:r>
      <w:r>
        <w:rPr>
          <w:rFonts w:hint="eastAsia"/>
          <w:b/>
          <w:bCs/>
        </w:rPr>
        <w:t xml:space="preserve">“中国核电国产化”和“高端材料自主可控”</w:t>
      </w:r>
      <w:r>
        <w:t xml:space="preserve"> </w:t>
      </w:r>
      <w:r>
        <w:rPr>
          <w:rFonts w:hint="eastAsia"/>
        </w:rPr>
        <w:t xml:space="preserve">这两个宏大叙事。公司的财务稳健性（低负债）为它熬过投入期提供了安全垫，而其在核级锆领域的稀缺卡位，则赋予了它巨大的业绩弹性和估值溢价。当前的技术回调，恰恰是为看好其长期逻辑的投资者提供了更好的入场时机。风险确实存在，但向上的潜在收益，远大于向下的风险。</w:t>
      </w:r>
    </w:p>
    <w:p>
      <w:pPr>
        <w:pStyle w:val="BodyText"/>
      </w:pPr>
      <w:r>
        <w:rPr>
          <w:rFonts w:hint="eastAsia"/>
        </w:rPr>
        <w:t xml:space="preserve">王经理，我们是应该谨慎，但不能因为谨慎而错过一个时代性的产业机会。您觉得呢？</w:t>
      </w:r>
    </w:p>
    <w:bookmarkEnd w:id="44"/>
    <w:bookmarkStart w:id="45" w:name="空头研究员分析"/>
    <w:p>
      <w:pPr>
        <w:pStyle w:val="Heading3"/>
      </w:pPr>
      <w:r>
        <w:t xml:space="preserve">📉 </w:t>
      </w:r>
      <w:r>
        <w:rPr>
          <w:rFonts w:hint="eastAsia"/>
        </w:rPr>
        <w:t xml:space="preserve">空头研究员分析</w:t>
      </w:r>
    </w:p>
    <w:p>
      <w:pPr>
        <w:pStyle w:val="FirstParagraph"/>
      </w:pPr>
      <w:r>
        <w:t xml:space="preserve">Bear Analyst: </w:t>
      </w:r>
      <w:r>
        <w:rPr>
          <w:rFonts w:hint="eastAsia"/>
        </w:rPr>
        <w:t xml:space="preserve">（以看跌分析师的身份，直接回应看涨方的观点）</w:t>
      </w:r>
    </w:p>
    <w:p>
      <w:pPr>
        <w:pStyle w:val="BodyText"/>
      </w:pPr>
      <w:r>
        <w:rPr>
          <w:rFonts w:hint="eastAsia"/>
        </w:rPr>
        <w:t xml:space="preserve">李总（看涨方），感谢您充满激情的论述。您描绘的“核电国产化”和“材料自主可控”的宏大叙事确实非常诱人，听起来像是一个不容错过的黄金机会。但是，作为一名风险分析师，我的职责是在大家被故事冲昏头脑时，提醒大家注意脚下的悬崖。您的论点建立在美好的预期之上，但投资最危险的恰恰就是为“可能的美好未来”支付“确定性的过高价格”。请允许我逐一反驳。</w:t>
      </w:r>
    </w:p>
    <w:p>
      <w:pPr>
        <w:pStyle w:val="BodyText"/>
      </w:pPr>
      <w:r>
        <w:rPr>
          <w:rFonts w:hint="eastAsia"/>
          <w:b/>
          <w:bCs/>
        </w:rPr>
        <w:t xml:space="preserve">第一，关于估值：您用“期权定价”来为266倍PE开脱，这是最大的认知陷阱。</w:t>
      </w:r>
    </w:p>
    <w:p>
      <w:pPr>
        <w:pStyle w:val="BodyText"/>
      </w:pPr>
      <w:r>
        <w:rPr>
          <w:rFonts w:hint="eastAsia"/>
        </w:rPr>
        <w:t xml:space="preserve">您提到了特斯拉和宁德时代的例子，这很有意思，但您忽略了一个关键区别：</w:t>
      </w:r>
      <w:r>
        <w:rPr>
          <w:rFonts w:hint="eastAsia"/>
          <w:b/>
          <w:bCs/>
        </w:rPr>
        <w:t xml:space="preserve">它们所处赛道的确定性和市场空间的差异</w:t>
      </w:r>
      <w:r>
        <w:t xml:space="preserve">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新能源汽车</w:t>
      </w:r>
      <w:r>
        <w:rPr>
          <w:rFonts w:hint="eastAsia"/>
        </w:rPr>
        <w:t xml:space="preserve">是一个直面C端亿万消费者、全球政府强力推动、技术路线相对清晰的</w:t>
      </w:r>
      <w:r>
        <w:rPr>
          <w:rFonts w:hint="eastAsia"/>
          <w:b/>
          <w:bCs/>
        </w:rPr>
        <w:t xml:space="preserve">百万亿级市场</w:t>
      </w:r>
      <w:r>
        <w:rPr>
          <w:rFonts w:hint="eastAsia"/>
        </w:rPr>
        <w:t xml:space="preserve">。特斯拉和宁德时代是赛道中的绝对龙头，它们的高估值是对一个</w:t>
      </w:r>
      <w:r>
        <w:rPr>
          <w:rFonts w:hint="eastAsia"/>
          <w:b/>
          <w:bCs/>
        </w:rPr>
        <w:t xml:space="preserve">明确且巨大</w:t>
      </w:r>
      <w:r>
        <w:rPr>
          <w:rFonts w:hint="eastAsia"/>
        </w:rPr>
        <w:t xml:space="preserve">的增量市场的定价。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而</w:t>
      </w:r>
      <w:r>
        <w:rPr>
          <w:rFonts w:hint="eastAsia"/>
          <w:b/>
          <w:bCs/>
        </w:rPr>
        <w:t xml:space="preserve">核级锆材</w:t>
      </w:r>
      <w:r>
        <w:rPr>
          <w:rFonts w:hint="eastAsia"/>
        </w:rPr>
        <w:t xml:space="preserve">呢？它本质上是</w:t>
      </w:r>
      <w:r>
        <w:rPr>
          <w:rFonts w:hint="eastAsia"/>
          <w:b/>
          <w:bCs/>
        </w:rPr>
        <w:t xml:space="preserve">大型核电项目的配套材料</w:t>
      </w:r>
      <w:r>
        <w:rPr>
          <w:rFonts w:hint="eastAsia"/>
        </w:rPr>
        <w:t xml:space="preserve">，市场空间严重依赖于核电审批速度和装机量。尽管核电是国策，但其发展始终伴随着安全争议、选址困难、建设周期长、投资巨大等问题，增长曲线注定是</w:t>
      </w:r>
      <w:r>
        <w:rPr>
          <w:rFonts w:hint="eastAsia"/>
          <w:b/>
          <w:bCs/>
        </w:rPr>
        <w:t xml:space="preserve">缓慢且阶梯式</w:t>
      </w:r>
      <w:r>
        <w:rPr>
          <w:rFonts w:hint="eastAsia"/>
        </w:rPr>
        <w:t xml:space="preserve">的，绝非爆发式。将一个配套材料的供应商，与终端整车的领导者用同样的估值逻辑类比，是严重的误判。</w:t>
      </w:r>
    </w:p>
    <w:p>
      <w:pPr>
        <w:pStyle w:val="FirstParagraph"/>
      </w:pPr>
      <w:r>
        <w:rPr>
          <w:rFonts w:hint="eastAsia"/>
          <w:b/>
          <w:bCs/>
        </w:rPr>
        <w:t xml:space="preserve">更重要的是，“预支未来”需要未来足够宏大且确定。</w:t>
      </w:r>
      <w:r>
        <w:t xml:space="preserve"> </w:t>
      </w:r>
      <w:r>
        <w:rPr>
          <w:rFonts w:hint="eastAsia"/>
        </w:rPr>
        <w:t xml:space="preserve">东方锆业当前约60亿左右的市值，266倍的PE，意味着市场已经预期其利润要实现数十倍的增长才能消化估值。请问，核级锆材这个细分市场的天花板，真的能支撑如此庞大的利润增长预期吗？我深表怀疑。这更像是一个被题材炒作吹起的估值泡沫，而非基于严谨测算的“期权价值”。</w:t>
      </w:r>
    </w:p>
    <w:p>
      <w:pPr>
        <w:pStyle w:val="BodyText"/>
      </w:pPr>
      <w:r>
        <w:rPr>
          <w:rFonts w:hint="eastAsia"/>
          <w:b/>
          <w:bCs/>
        </w:rPr>
        <w:t xml:space="preserve">第二，关于核心竞争力：“硬卡位”不等于“高利润”，技术壁垒高也可能意味着市场空间窄。</w:t>
      </w:r>
    </w:p>
    <w:p>
      <w:pPr>
        <w:pStyle w:val="BodyText"/>
      </w:pPr>
      <w:r>
        <w:rPr>
          <w:rFonts w:hint="eastAsia"/>
        </w:rPr>
        <w:t xml:space="preserve">您盛赞公司的“硬卡位”是护城河。我同意，进入壁垒确实高。但您忘了分析这个“池子”本身有多大。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“国之重器”的逻辑悖论：</w:t>
      </w:r>
      <w:r>
        <w:t xml:space="preserve"> </w:t>
      </w:r>
      <w:r>
        <w:rPr>
          <w:rFonts w:hint="eastAsia"/>
        </w:rPr>
        <w:t xml:space="preserve">正因为核级锆材关系国家安全，其定价和利润空间很可能受到</w:t>
      </w:r>
      <w:r>
        <w:rPr>
          <w:rFonts w:hint="eastAsia"/>
          <w:b/>
          <w:bCs/>
        </w:rPr>
        <w:t xml:space="preserve">严格的管制</w:t>
      </w:r>
      <w:r>
        <w:rPr>
          <w:rFonts w:hint="eastAsia"/>
        </w:rPr>
        <w:t xml:space="preserve">。国家需要的是安全、可靠、自主可控的供应，而非让一家上市公司在此环节获取暴利。您期待的“毛利率巨大提升空间”，在这种背景下可能只是一厢情愿。历史上有太多涉及国计民生的关键领域，相关企业的利润率都维持在合理而非暴利的水平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客户集中度风险：</w:t>
      </w:r>
      <w:r>
        <w:t xml:space="preserve"> </w:t>
      </w:r>
      <w:r>
        <w:rPr>
          <w:rFonts w:hint="eastAsia"/>
        </w:rPr>
        <w:t xml:space="preserve">公司的下游客户极有可能是少数几家大型核电集团。面对如此强势的客户，东方锆业的议价能力能有多强？其盈利水平的天花板，可能从一开始就被锁定了。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技术迭代风险：</w:t>
      </w:r>
      <w:r>
        <w:t xml:space="preserve"> </w:t>
      </w:r>
      <w:r>
        <w:rPr>
          <w:rFonts w:hint="eastAsia"/>
        </w:rPr>
        <w:t xml:space="preserve">您说竞争对手难以进入。但如果下一代核电技术路线发生变化，对锆材的需求减弱或出现替代材料，公司当前的“卡位”价值是否会瞬间归零？将公司的未来押注于单一技术路线上，风险巨大。</w:t>
      </w:r>
    </w:p>
    <w:p>
      <w:pPr>
        <w:pStyle w:val="FirstParagraph"/>
      </w:pPr>
      <w:r>
        <w:rPr>
          <w:rFonts w:hint="eastAsia"/>
          <w:b/>
          <w:bCs/>
        </w:rPr>
        <w:t xml:space="preserve">第三，关于技术面：您对积极信号的解读过于乐观，而选择性忽略了危险信号。</w:t>
      </w:r>
    </w:p>
    <w:p>
      <w:pPr>
        <w:pStyle w:val="BodyText"/>
      </w:pPr>
      <w:r>
        <w:rPr>
          <w:rFonts w:hint="eastAsia"/>
        </w:rPr>
        <w:t xml:space="preserve">您看到13.5元的支撑和RSI超卖反弹，我却看到：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“反弹缩量”是核心弱点：</w:t>
      </w:r>
      <w:r>
        <w:t xml:space="preserve"> </w:t>
      </w:r>
      <w:r>
        <w:rPr>
          <w:rFonts w:hint="eastAsia"/>
        </w:rPr>
        <w:t xml:space="preserve">9月24日的反弹，成交量显著萎缩至34.6万手。这明确告诉我们，这</w:t>
      </w:r>
      <w:r>
        <w:rPr>
          <w:rFonts w:hint="eastAsia"/>
          <w:b/>
          <w:bCs/>
        </w:rPr>
        <w:t xml:space="preserve">不是新增资金大举入场的信号，仅仅是下跌途中卖盘暂时减少的“技术性反抽”</w:t>
      </w:r>
      <w:r>
        <w:rPr>
          <w:rFonts w:hint="eastAsia"/>
        </w:rPr>
        <w:t xml:space="preserve">。没有量能支撑的反弹，就像没有燃料的火箭，注定无法持久。下一次抛压来临时，这个脆弱的支撑位很可能不堪一击。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头部形态已然显现：</w:t>
      </w:r>
      <w:r>
        <w:t xml:space="preserve"> </w:t>
      </w:r>
      <w:r>
        <w:rPr>
          <w:rFonts w:hint="eastAsia"/>
        </w:rPr>
        <w:t xml:space="preserve">股价在16.3元附近放出巨量后连续大跌，这本身就是典型的</w:t>
      </w:r>
      <w:r>
        <w:rPr>
          <w:rFonts w:hint="eastAsia"/>
          <w:b/>
          <w:bCs/>
        </w:rPr>
        <w:t xml:space="preserve">短期头部特征</w:t>
      </w:r>
      <w:r>
        <w:rPr>
          <w:rFonts w:hint="eastAsia"/>
        </w:rPr>
        <w:t xml:space="preserve">。9月23日7.66%的振幅和505368手的成交量，是资金大规模出逃的铁证。趋势一旦破坏，修复需要时间和更大的能量，目前我们丝毫看不到这种迹象。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关键位是“防线”而非“起点”：</w:t>
      </w:r>
      <w:r>
        <w:t xml:space="preserve"> </w:t>
      </w:r>
      <w:r>
        <w:rPr>
          <w:rFonts w:hint="eastAsia"/>
        </w:rPr>
        <w:t xml:space="preserve">您说12.8-13.0元是生命线，不破则趋势仍在。但我的问题是，</w:t>
      </w:r>
      <w:r>
        <w:rPr>
          <w:rFonts w:hint="eastAsia"/>
          <w:b/>
          <w:bCs/>
        </w:rPr>
        <w:t xml:space="preserve">为什么我们要等到生命线接受考验时才做出判断？</w:t>
      </w:r>
      <w:r>
        <w:t xml:space="preserve"> </w:t>
      </w:r>
      <w:r>
        <w:rPr>
          <w:rFonts w:hint="eastAsia"/>
        </w:rPr>
        <w:t xml:space="preserve">聪明的资金应该在趋势转弱初期就保持警惕。现在股价已经跌破了短期均线系统，短期动能明显转空，为何要冒险赌一条尚未可知的支撑线？</w:t>
      </w:r>
    </w:p>
    <w:p>
      <w:pPr>
        <w:pStyle w:val="FirstParagraph"/>
      </w:pPr>
      <w:r>
        <w:rPr>
          <w:rFonts w:hint="eastAsia"/>
          <w:b/>
          <w:bCs/>
        </w:rPr>
        <w:t xml:space="preserve">从反思中学习：历史的教训</w:t>
      </w:r>
    </w:p>
    <w:p>
      <w:pPr>
        <w:pStyle w:val="BodyText"/>
      </w:pPr>
      <w:r>
        <w:rPr>
          <w:rFonts w:hint="eastAsia"/>
        </w:rPr>
        <w:t xml:space="preserve">李总，您说的对，我们不能因为谨慎而错过机会。但历史同样告诉我们，更多的投资者是</w:t>
      </w:r>
      <w:r>
        <w:rPr>
          <w:rFonts w:hint="eastAsia"/>
          <w:b/>
          <w:bCs/>
        </w:rPr>
        <w:t xml:space="preserve">因为盲目相信“这次不一样”的宏大叙事而血本无归</w:t>
      </w:r>
      <w:r>
        <w:rPr>
          <w:rFonts w:hint="eastAsia"/>
        </w:rPr>
        <w:t xml:space="preserve">。从2000年的互联网泡沫，到2015年的“高端制造”概念炒作，哪一个在破灭前不是有着“改变世界”的动人故事？最终，尘埃落定，估值终将回归基本面。</w:t>
      </w:r>
    </w:p>
    <w:p>
      <w:pPr>
        <w:pStyle w:val="BodyText"/>
      </w:pPr>
      <w:r>
        <w:rPr>
          <w:rFonts w:hint="eastAsia"/>
        </w:rPr>
        <w:t xml:space="preserve">东方锆业目前1.7%的ROE，说明它本质上还是一家</w:t>
      </w:r>
      <w:r>
        <w:rPr>
          <w:rFonts w:hint="eastAsia"/>
          <w:b/>
          <w:bCs/>
        </w:rPr>
        <w:t xml:space="preserve">资产盈利能力极差的公司</w:t>
      </w:r>
      <w:r>
        <w:rPr>
          <w:rFonts w:hint="eastAsia"/>
        </w:rPr>
        <w:t xml:space="preserve">。我们不能用未来的海市蜃楼，来为当下贫瘠的盈利能力进行无限度的辩护。</w:t>
      </w:r>
    </w:p>
    <w:p>
      <w:pPr>
        <w:pStyle w:val="BodyText"/>
      </w:pPr>
      <w:r>
        <w:rPr>
          <w:rFonts w:hint="eastAsia"/>
          <w:b/>
          <w:bCs/>
        </w:rPr>
        <w:t xml:space="preserve">总结我的看跌论点：</w:t>
      </w:r>
    </w:p>
    <w:p>
      <w:pPr>
        <w:pStyle w:val="BodyText"/>
      </w:pPr>
      <w:r>
        <w:rPr>
          <w:rFonts w:hint="eastAsia"/>
        </w:rPr>
        <w:t xml:space="preserve">投资东方锆业，当前面临的是</w:t>
      </w:r>
      <w:r>
        <w:t xml:space="preserve"> </w:t>
      </w:r>
      <w:r>
        <w:rPr>
          <w:rFonts w:hint="eastAsia"/>
          <w:b/>
          <w:bCs/>
        </w:rPr>
        <w:t xml:space="preserve">“极高的估值风险”与“极不确定的业绩兑现能力”之间的严重错配</w:t>
      </w:r>
      <w:r>
        <w:rPr>
          <w:rFonts w:hint="eastAsia"/>
        </w:rPr>
        <w:t xml:space="preserve">。所谓的核电叙事，更像是一个用来炒作的话题，而非短期内能实实在在反映到财报上的业绩。技术面显示资金正在高位撤离，基本面无法支撑当前股价。</w:t>
      </w:r>
    </w:p>
    <w:p>
      <w:pPr>
        <w:pStyle w:val="BodyText"/>
      </w:pPr>
      <w:r>
        <w:rPr>
          <w:rFonts w:hint="eastAsia"/>
          <w:b/>
          <w:bCs/>
        </w:rPr>
        <w:t xml:space="preserve">我的建议非常明确：</w:t>
      </w:r>
      <w:r>
        <w:t xml:space="preserve"> </w:t>
      </w:r>
      <w:r>
        <w:rPr>
          <w:rFonts w:hint="eastAsia"/>
        </w:rPr>
        <w:t xml:space="preserve">对于理性的投资者而言，当前价位下的东方锆业风险远大于机会。我们应该耐心等待，要么等到估值大幅回归至合理区间（比如PE回到30-50倍以下），要么等到公司用连续数个季度的业绩高增长，来真正证明其“赛道价值”。在此之前，任何基于故事的追高行为，都是在进行危险的赌博。</w:t>
      </w:r>
    </w:p>
    <w:p>
      <w:pPr>
        <w:pStyle w:val="BodyText"/>
      </w:pPr>
      <w:r>
        <w:rPr>
          <w:rFonts w:hint="eastAsia"/>
        </w:rPr>
        <w:t xml:space="preserve">李总，敬畏市场，敬畏估值，这才是长期生存之道。您说呢？</w:t>
      </w:r>
    </w:p>
    <w:bookmarkEnd w:id="45"/>
    <w:bookmarkStart w:id="46" w:name="研究经理综合决策"/>
    <w:p>
      <w:pPr>
        <w:pStyle w:val="Heading3"/>
      </w:pPr>
      <w:r>
        <w:t xml:space="preserve">🎯 </w:t>
      </w:r>
      <w:r>
        <w:rPr>
          <w:rFonts w:hint="eastAsia"/>
        </w:rPr>
        <w:t xml:space="preserve">研究经理综合决策</w:t>
      </w:r>
    </w:p>
    <w:p>
      <w:pPr>
        <w:pStyle w:val="FirstParagraph"/>
      </w:pPr>
      <w:r>
        <w:rPr>
          <w:rFonts w:hint="eastAsia"/>
        </w:rPr>
        <w:t xml:space="preserve">好的，各位，作为这场辩论的主持人和投资组合经理，我已经仔细聆听了两位分析师——看涨的李总和看跌的王经理——的激烈交锋。现在我将做出我的决策和部署。</w:t>
      </w:r>
    </w:p>
    <w:p>
      <w:pPr>
        <w:pStyle w:val="BodyText"/>
      </w:pPr>
      <w:r>
        <w:rPr>
          <w:rFonts w:hint="eastAsia"/>
          <w:b/>
          <w:bCs/>
        </w:rPr>
        <w:t xml:space="preserve">我的裁决与核心思路</w:t>
      </w:r>
    </w:p>
    <w:p>
      <w:pPr>
        <w:pStyle w:val="BodyText"/>
      </w:pPr>
      <w:r>
        <w:rPr>
          <w:rFonts w:hint="eastAsia"/>
        </w:rPr>
        <w:t xml:space="preserve">我的决定是：</w:t>
      </w:r>
      <w:r>
        <w:rPr>
          <w:rFonts w:hint="eastAsia"/>
          <w:b/>
          <w:bCs/>
        </w:rPr>
        <w:t xml:space="preserve">支持看跌分析师（王经理），建议采取“卖出”或“强烈规避”的策略。</w:t>
      </w:r>
    </w:p>
    <w:p>
      <w:pPr>
        <w:pStyle w:val="BodyText"/>
      </w:pPr>
      <w:r>
        <w:rPr>
          <w:rFonts w:hint="eastAsia"/>
        </w:rPr>
        <w:t xml:space="preserve">理由很简单：王经理的论点更立足于现实，风险回报比的计算也更为清晰。虽然李总描绘的“核电国产化”叙事宏大且长期看有一定道理，但王经理成功地指出了最关键的问题：</w:t>
      </w:r>
      <w:r>
        <w:rPr>
          <w:rFonts w:hint="eastAsia"/>
          <w:b/>
          <w:bCs/>
        </w:rPr>
        <w:t xml:space="preserve">为这个遥远且不确定的叙事所支付的价格实在太高了，高到了无法用常理解释的地步。</w:t>
      </w:r>
    </w:p>
    <w:p>
      <w:pPr>
        <w:pStyle w:val="BodyText"/>
      </w:pPr>
      <w:r>
        <w:rPr>
          <w:rFonts w:hint="eastAsia"/>
        </w:rPr>
        <w:t xml:space="preserve">李总试图用特斯拉和宁德时代来类比，但这个类比是失效的。特斯拉和宁德面对的是即将爆发的、面向亿万消费者的巨大市场，而东方锆业的核级锆材是一个高度依赖国家计划、客户极少、利润率可能受管制的细分市场。用266倍的市盈率去赌这样一个狭窄赛道的未来，无异于火中取栗。更重要的是，技术面完美地印证了基本面的脆弱：股价在16.3元天量见顶后连续放量下跌，而最近的反弹明显缺乏资金跟进（缩量），这更像是下跌中继，而非趋势反转的开始。在投资中，当故事和图表都开始讲不通时，风险控制必须是第一位的。</w:t>
      </w:r>
    </w:p>
    <w:p>
      <w:pPr>
        <w:pStyle w:val="BodyText"/>
      </w:pPr>
      <w:r>
        <w:rPr>
          <w:rFonts w:hint="eastAsia"/>
          <w:b/>
          <w:bCs/>
        </w:rPr>
        <w:t xml:space="preserve">详细的投资计划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您的建议：卖出</w:t>
      </w:r>
      <w:r>
        <w:t xml:space="preserve"> </w:t>
      </w:r>
      <w:r>
        <w:rPr>
          <w:rFonts w:hint="eastAsia"/>
        </w:rPr>
        <w:t xml:space="preserve">对于持仓者，建议逢反弹减仓或清仓。对于空仓者，坚决避免在此价位买入。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理由：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估值死刑：</w:t>
      </w:r>
      <w:r>
        <w:t xml:space="preserve"> </w:t>
      </w:r>
      <w:r>
        <w:rPr>
          <w:rFonts w:hint="eastAsia"/>
        </w:rPr>
        <w:t xml:space="preserve">266倍的静态PE和1.7%的ROE是核心死穴。这个估值已经透支了未来多年极其乐观的成长预期，没有任何安全边际可言。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叙事与现实的脱节：</w:t>
      </w:r>
      <w:r>
        <w:t xml:space="preserve"> </w:t>
      </w:r>
      <w:r>
        <w:rPr>
          <w:rFonts w:hint="eastAsia"/>
        </w:rPr>
        <w:t xml:space="preserve">核电故事无法在可见的未来支撑如此高的估值。下游市场的天花板和可能的利润管制是巨大隐患。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技术面确认弱势：</w:t>
      </w:r>
      <w:r>
        <w:t xml:space="preserve"> </w:t>
      </w:r>
      <w:r>
        <w:rPr>
          <w:rFonts w:hint="eastAsia"/>
        </w:rPr>
        <w:t xml:space="preserve">放量下跌+缩量反弹是典型的熊市技术信号。16.3元已成为坚固的头部，短期难以逾越。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风险收益比极差：</w:t>
      </w:r>
      <w:r>
        <w:t xml:space="preserve"> </w:t>
      </w:r>
      <w:r>
        <w:rPr>
          <w:rFonts w:hint="eastAsia"/>
        </w:rPr>
        <w:t xml:space="preserve">向下的空间（跌向基本面支撑位）远大于向上搏取反弹的空间。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战略行动：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持仓者：</w:t>
      </w:r>
      <w:r>
        <w:t xml:space="preserve"> </w:t>
      </w:r>
      <w:r>
        <w:rPr>
          <w:rFonts w:hint="eastAsia"/>
        </w:rPr>
        <w:t xml:space="preserve">利用股价向近期阻力位14.50元附近反弹的机会，分批卖出。设置刚性止损位在13.00元（技术报告提到的“生命线”），一旦跌破，无条件清仓。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空仓者：</w:t>
      </w:r>
      <w:r>
        <w:t xml:space="preserve"> </w:t>
      </w:r>
      <w:r>
        <w:rPr>
          <w:rFonts w:hint="eastAsia"/>
        </w:rPr>
        <w:t xml:space="preserve">保持观望，绝不抄底。我们的目标不是抓住每一次反弹，而是避免重大的本金损失。</w:t>
      </w:r>
    </w:p>
    <w:p>
      <w:pPr>
        <w:pStyle w:val="BodyText"/>
      </w:pPr>
      <w:r>
        <w:rPr>
          <w:b/>
          <w:bCs/>
        </w:rPr>
        <w:t xml:space="preserve">📊 </w:t>
      </w:r>
      <w:r>
        <w:rPr>
          <w:rFonts w:hint="eastAsia"/>
          <w:b/>
          <w:bCs/>
        </w:rPr>
        <w:t xml:space="preserve">目标价格分析</w:t>
      </w:r>
    </w:p>
    <w:p>
      <w:pPr>
        <w:pStyle w:val="BodyText"/>
      </w:pPr>
      <w:r>
        <w:rPr>
          <w:rFonts w:hint="eastAsia"/>
        </w:rPr>
        <w:t xml:space="preserve">基于基本面、技术面和市场情绪的综合判断，我给出以下目标价格区间：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基准目标价（3个月内）：¥10.50</w:t>
      </w:r>
      <w:r>
        <w:rPr>
          <w:b/>
          <w:bCs/>
        </w:rPr>
        <w:t xml:space="preserve"> - ¥11.00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  <w:b/>
          <w:bCs/>
        </w:rPr>
        <w:t xml:space="preserve">逻辑：</w:t>
      </w:r>
      <w:r>
        <w:t xml:space="preserve"> </w:t>
      </w:r>
      <w:r>
        <w:rPr>
          <w:rFonts w:hint="eastAsia"/>
        </w:rPr>
        <w:t xml:space="preserve">这是估值回归的核心目标。即使给予公司一定的成长溢价，将PE估值压缩到50-60倍（这仍然不便宜），结合其微薄的每股收益，股价也理应回归到这个区间。这个位置也接近2025年初的长期盘整区，具备技术支撑。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保守目标价（6个月内）：¥9.00以下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  <w:b/>
          <w:bCs/>
        </w:rPr>
        <w:t xml:space="preserve">逻辑：</w:t>
      </w:r>
      <w:r>
        <w:t xml:space="preserve"> </w:t>
      </w:r>
      <w:r>
        <w:rPr>
          <w:rFonts w:hint="eastAsia"/>
        </w:rPr>
        <w:t xml:space="preserve">如果市场情绪转向极度悲观，或者公司季度业绩不及预期，估值会进一步杀跌。股价将向下寻找更坚实的支撑，例如2024年的低点区域。这个情景发生的概率不小。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乐观目标价（1个月内）：¥14.80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  <w:b/>
          <w:bCs/>
        </w:rPr>
        <w:t xml:space="preserve">逻辑：</w:t>
      </w:r>
      <w:r>
        <w:t xml:space="preserve"> </w:t>
      </w:r>
      <w:r>
        <w:rPr>
          <w:rFonts w:hint="eastAsia"/>
        </w:rPr>
        <w:t xml:space="preserve">这只是反弹极限目标。如果出现短期的利好消息刺激，股价最多可能反弹至9月22日破位前的起点区域（14.50-14.80元）。这里将是强大的阻力区，也是我们建议的卖出区。</w:t>
      </w:r>
      <w:r>
        <w:rPr>
          <w:rFonts w:hint="eastAsia"/>
          <w:b/>
          <w:bCs/>
        </w:rPr>
        <w:t xml:space="preserve">重要提示：即使达到这个价格，也绝不代表看涨逻辑成立，而是更好的卖出机会。</w:t>
      </w:r>
    </w:p>
    <w:p>
      <w:pPr>
        <w:pStyle w:val="FirstParagraph"/>
      </w:pPr>
      <w:r>
        <w:rPr>
          <w:rFonts w:hint="eastAsia"/>
          <w:b/>
          <w:bCs/>
        </w:rPr>
        <w:t xml:space="preserve">时间范围：</w:t>
      </w:r>
      <w:r>
        <w:t xml:space="preserve"> </w:t>
      </w:r>
      <w:r>
        <w:rPr>
          <w:rFonts w:hint="eastAsia"/>
        </w:rPr>
        <w:t xml:space="preserve">主要下跌动能预计在未来1-3个月内释放，估值重估过程可能持续6个月以上。</w:t>
      </w:r>
    </w:p>
    <w:p>
      <w:pPr>
        <w:pStyle w:val="BodyText"/>
      </w:pPr>
      <w:r>
        <w:rPr>
          <w:rFonts w:hint="eastAsia"/>
          <w:b/>
          <w:bCs/>
        </w:rPr>
        <w:t xml:space="preserve">从过去学到的教训</w:t>
      </w:r>
    </w:p>
    <w:p>
      <w:pPr>
        <w:pStyle w:val="BodyText"/>
      </w:pPr>
      <w:r>
        <w:rPr>
          <w:rFonts w:hint="eastAsia"/>
        </w:rPr>
        <w:t xml:space="preserve">我过去曾犯过类似的错误：被一个美好的“大国重器”、“国产替代”故事吸引，在估值已极度膨胀时仍然选择相信“这次不一样”，结果忽视了技术面发出的危险信号，导致重大回撤。这次，我选择尊重估值、尊重图表。在泡沫面前，活下来比赚到最后一块钱更重要。</w:t>
      </w:r>
    </w:p>
    <w:p>
      <w:pPr>
        <w:pStyle w:val="BodyText"/>
      </w:pPr>
      <w:r>
        <w:rPr>
          <w:rFonts w:hint="eastAsia"/>
        </w:rPr>
        <w:t xml:space="preserve">总而言之，对东方锆业，现在的策略就是“君子不立危墙之下”。卖出，然后耐心等待估值泡沫破裂后更安全的入场点，或者干脆去寻找风险收益比更优的投资标的。</w:t>
      </w:r>
    </w:p>
    <w:p>
      <w:pPr>
        <w:pStyle w:val="BodyText"/>
      </w:pPr>
      <w:r>
        <w:t xml:space="preserve">—</w:t>
      </w:r>
    </w:p>
    <w:bookmarkEnd w:id="46"/>
    <w:bookmarkEnd w:id="47"/>
    <w:bookmarkStart w:id="48" w:name="交易团队计划"/>
    <w:p>
      <w:pPr>
        <w:pStyle w:val="Heading2"/>
      </w:pPr>
      <w:r>
        <w:t xml:space="preserve">💼 </w:t>
      </w:r>
      <w:r>
        <w:rPr>
          <w:rFonts w:hint="eastAsia"/>
        </w:rPr>
        <w:t xml:space="preserve">交易团队计划</w:t>
      </w:r>
    </w:p>
    <w:p>
      <w:pPr>
        <w:pStyle w:val="FirstParagraph"/>
      </w:pPr>
      <w:r>
        <w:rPr>
          <w:rFonts w:hint="eastAsia"/>
          <w:i/>
          <w:iCs/>
        </w:rPr>
        <w:t xml:space="preserve">专业交易员制定的具体交易执行计划</w:t>
      </w:r>
    </w:p>
    <w:p>
      <w:pPr>
        <w:pStyle w:val="BodyText"/>
      </w:pPr>
      <w:r>
        <w:rPr>
          <w:rFonts w:hint="eastAsia"/>
        </w:rPr>
        <w:t xml:space="preserve">根据提供的投资计划和分析师团队的综合评估，结合东方锆业(002167)的基本面、技术面和市场情绪分析，我做出以下交易决策：</w:t>
      </w:r>
    </w:p>
    <w:p>
      <w:pPr>
        <w:pStyle w:val="BodyText"/>
      </w:pPr>
      <w:r>
        <w:rPr>
          <w:rFonts w:hint="eastAsia"/>
          <w:b/>
          <w:bCs/>
        </w:rPr>
        <w:t xml:space="preserve">投资建议: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卖出</w:t>
      </w:r>
    </w:p>
    <w:p>
      <w:pPr>
        <w:pStyle w:val="BodyText"/>
      </w:pPr>
      <w:r>
        <w:rPr>
          <w:rFonts w:hint="eastAsia"/>
          <w:b/>
          <w:bCs/>
        </w:rPr>
        <w:t xml:space="preserve">目标价位: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短期卖出目标价:</w:t>
      </w:r>
      <w:r>
        <w:rPr>
          <w:b/>
          <w:bCs/>
        </w:rPr>
        <w:t xml:space="preserve"> ¥14.50-14.80</w:t>
      </w:r>
      <w:r>
        <w:rPr>
          <w:rFonts w:hint="eastAsia"/>
        </w:rPr>
        <w:t xml:space="preserve">（反弹阻力位，建议分批卖出）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中期目标价:</w:t>
      </w:r>
      <w:r>
        <w:rPr>
          <w:b/>
          <w:bCs/>
        </w:rPr>
        <w:t xml:space="preserve"> ¥10.50-11.00</w:t>
      </w:r>
      <w:r>
        <w:rPr>
          <w:rFonts w:hint="eastAsia"/>
        </w:rPr>
        <w:t xml:space="preserve">（3个月内估值回归目标）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止损价位:</w:t>
      </w:r>
      <w:r>
        <w:rPr>
          <w:b/>
          <w:bCs/>
        </w:rPr>
        <w:t xml:space="preserve"> ¥13.00</w:t>
      </w:r>
      <w:r>
        <w:rPr>
          <w:rFonts w:hint="eastAsia"/>
        </w:rPr>
        <w:t xml:space="preserve">（技术生命线，跌破无条件清仓）</w:t>
      </w:r>
    </w:p>
    <w:p>
      <w:pPr>
        <w:pStyle w:val="BodyText"/>
      </w:pPr>
      <w:r>
        <w:rPr>
          <w:rFonts w:hint="eastAsia"/>
          <w:b/>
          <w:bCs/>
        </w:rPr>
        <w:t xml:space="preserve">置信度:</w:t>
      </w:r>
      <w:r>
        <w:rPr>
          <w:b/>
          <w:bCs/>
        </w:rPr>
        <w:t xml:space="preserve"> 0.85</w:t>
      </w:r>
      <w:r>
        <w:t xml:space="preserve"> </w:t>
      </w:r>
      <w:r>
        <w:rPr>
          <w:rFonts w:hint="eastAsia"/>
        </w:rPr>
        <w:t xml:space="preserve">基于估值过高、技术面弱势和市场情绪转向的明确信号，对卖出决策具有高度信心。</w:t>
      </w:r>
    </w:p>
    <w:p>
      <w:pPr>
        <w:pStyle w:val="BodyText"/>
      </w:pPr>
      <w:r>
        <w:rPr>
          <w:rFonts w:hint="eastAsia"/>
          <w:b/>
          <w:bCs/>
        </w:rPr>
        <w:t xml:space="preserve">风险评分:</w:t>
      </w:r>
      <w:r>
        <w:rPr>
          <w:b/>
          <w:bCs/>
        </w:rPr>
        <w:t xml:space="preserve"> 0.75</w:t>
      </w:r>
      <w:r>
        <w:rPr>
          <w:rFonts w:hint="eastAsia"/>
        </w:rPr>
        <w:t xml:space="preserve">（高风险）</w:t>
      </w:r>
      <w:r>
        <w:t xml:space="preserve"> </w:t>
      </w:r>
      <w:r>
        <w:rPr>
          <w:rFonts w:hint="eastAsia"/>
        </w:rPr>
        <w:t xml:space="preserve">当前估值泡沫明显，下跌空间远大于上涨空间，属于高风险投资品种。</w:t>
      </w:r>
    </w:p>
    <w:p>
      <w:pPr>
        <w:pStyle w:val="BodyText"/>
      </w:pPr>
      <w:r>
        <w:rPr>
          <w:rFonts w:hint="eastAsia"/>
          <w:b/>
          <w:bCs/>
        </w:rPr>
        <w:t xml:space="preserve">详细推理: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估值严重高估</w:t>
      </w:r>
      <w:r>
        <w:t xml:space="preserve">: </w:t>
      </w:r>
      <w:r>
        <w:rPr>
          <w:rFonts w:hint="eastAsia"/>
        </w:rPr>
        <w:t xml:space="preserve">266倍静态PE和1.7%的ROE表明股价已严重脱离基本面支撑，估值泡沫明显。即使给予核电概念一定溢价，当前价格也已透支多年成长预期。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技术面确认弱势</w:t>
      </w:r>
      <w:r>
        <w:t xml:space="preserve">: </w:t>
      </w:r>
      <w:r>
        <w:rPr>
          <w:rFonts w:hint="eastAsia"/>
        </w:rPr>
        <w:t xml:space="preserve">股价在16.3元天量见顶后连续放量下跌，近期反弹呈现缩量特征，符合下跌中继的技术形态。14.50-14.80元区域构成强劲阻力。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基本面与叙事脱节</w:t>
      </w:r>
      <w:r>
        <w:t xml:space="preserve">: </w:t>
      </w:r>
      <w:r>
        <w:rPr>
          <w:rFonts w:hint="eastAsia"/>
        </w:rPr>
        <w:t xml:space="preserve">核电国产化叙事虽具长期潜力，但下游市场天花板明显，客户集中度高，利润率可能受管制，难以支撑当前估值水平。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风险收益比极差</w:t>
      </w:r>
      <w:r>
        <w:t xml:space="preserve">: </w:t>
      </w:r>
      <w:r>
        <w:rPr>
          <w:rFonts w:hint="eastAsia"/>
        </w:rPr>
        <w:t xml:space="preserve">向下空间（至¥10.50-11.00）远大于向上反弹空间（至¥14.80），风险回报比严重失衡。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市场情绪转向</w:t>
      </w:r>
      <w:r>
        <w:t xml:space="preserve">: </w:t>
      </w:r>
      <w:r>
        <w:rPr>
          <w:rFonts w:hint="eastAsia"/>
        </w:rPr>
        <w:t xml:space="preserve">社会媒体情绪和机构资金流向均显示市场对该股热情降温，资金流出迹象明显。</w:t>
      </w:r>
    </w:p>
    <w:p>
      <w:pPr>
        <w:pStyle w:val="FirstParagraph"/>
      </w:pPr>
      <w:r>
        <w:rPr>
          <w:rFonts w:hint="eastAsia"/>
        </w:rPr>
        <w:t xml:space="preserve">基于过往经验，在估值泡沫和技术面弱势同时出现时，风险控制应优先于潜在收益。建议持仓者利用反弹至14.50元以上机会分批减仓，空仓者坚决避免介入。</w:t>
      </w:r>
    </w:p>
    <w:p>
      <w:pPr>
        <w:pStyle w:val="BodyText"/>
      </w:pPr>
      <w:r>
        <w:rPr>
          <w:rFonts w:hint="eastAsia"/>
          <w:b/>
          <w:bCs/>
        </w:rPr>
        <w:t xml:space="preserve">最终交易建议: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卖出</w:t>
      </w:r>
    </w:p>
    <w:p>
      <w:pPr>
        <w:pStyle w:val="BodyText"/>
      </w:pPr>
      <w:r>
        <w:t xml:space="preserve">—</w:t>
      </w:r>
    </w:p>
    <w:bookmarkEnd w:id="48"/>
    <w:bookmarkStart w:id="58" w:name="风险管理团队决策"/>
    <w:p>
      <w:pPr>
        <w:pStyle w:val="Heading2"/>
      </w:pPr>
      <w:r>
        <w:t xml:space="preserve">⚖️ </w:t>
      </w:r>
      <w:r>
        <w:rPr>
          <w:rFonts w:hint="eastAsia"/>
        </w:rPr>
        <w:t xml:space="preserve">风险管理团队决策</w:t>
      </w:r>
    </w:p>
    <w:p>
      <w:pPr>
        <w:pStyle w:val="FirstParagraph"/>
      </w:pPr>
      <w:r>
        <w:rPr>
          <w:rFonts w:hint="eastAsia"/>
          <w:i/>
          <w:iCs/>
        </w:rPr>
        <w:t xml:space="preserve">激进/保守/中性分析师风险评估，投资组合经理最终决策</w:t>
      </w:r>
    </w:p>
    <w:bookmarkStart w:id="49" w:name="激进分析师评估"/>
    <w:p>
      <w:pPr>
        <w:pStyle w:val="Heading3"/>
      </w:pPr>
      <w:r>
        <w:t xml:space="preserve">🚀 </w:t>
      </w:r>
      <w:r>
        <w:rPr>
          <w:rFonts w:hint="eastAsia"/>
        </w:rPr>
        <w:t xml:space="preserve">激进分析师评估</w:t>
      </w:r>
    </w:p>
    <w:p>
      <w:pPr>
        <w:pStyle w:val="FirstParagraph"/>
      </w:pPr>
      <w:r>
        <w:t xml:space="preserve">Risky Analyst: </w:t>
      </w:r>
      <w:r>
        <w:rPr>
          <w:rFonts w:hint="eastAsia"/>
        </w:rPr>
        <w:t xml:space="preserve">保守派的担忧完全是建立在过度恐惧基础上的！他们只看到了266倍PE这个吓人的数字，却完全忽视了核电产业链正在爆发的革命性机遇。让我来戳破他们逻辑中的致命漏洞：</w:t>
      </w:r>
    </w:p>
    <w:p>
      <w:pPr>
        <w:pStyle w:val="BodyText"/>
      </w:pPr>
      <w:r>
        <w:rPr>
          <w:rFonts w:hint="eastAsia"/>
        </w:rPr>
        <w:t xml:space="preserve">首先，估值高企？这正是市场对稀缺标的的合理溢价！核电国产化是国家战略级赛道，东方锆业作为核级锆材核心供应商，其技术壁垒根本不能用传统制造业的估值框架来衡量。你们用静态PE评估科技材料公司，就像用秤来量温度——工具完全用错了！</w:t>
      </w:r>
    </w:p>
    <w:p>
      <w:pPr>
        <w:pStyle w:val="BodyText"/>
      </w:pPr>
      <w:r>
        <w:rPr>
          <w:rFonts w:hint="eastAsia"/>
        </w:rPr>
        <w:t xml:space="preserve">中性派提出的14.50阻力位更是短视！技术面的短期回调正是加仓良机。看看真实数据：9月24日股价在13.50精准获得支撑，成交量萎缩至34万手说明什么？抛压枯竭！这根本不是下跌中继，而是主力洗盘结束的经典信号。你们被两根阴线吓破了胆，却忽略了下影线反攻的关键细节。</w:t>
      </w:r>
    </w:p>
    <w:p>
      <w:pPr>
        <w:pStyle w:val="BodyText"/>
      </w:pPr>
      <w:r>
        <w:rPr>
          <w:rFonts w:hint="eastAsia"/>
        </w:rPr>
        <w:t xml:space="preserve">说到基本面脱节？简直可笑！核电审批加速是明牌，十四五规划新增机组数量超预期，而锆材供应链全国仅有3家企业具备资质。东方锆业手握60%国产份额，这种垄断性地位带来的定价权，你们用1.7%的ROE就能衡量？这是典型的价值陷阱思维！</w:t>
      </w:r>
    </w:p>
    <w:p>
      <w:pPr>
        <w:pStyle w:val="BodyText"/>
      </w:pPr>
      <w:r>
        <w:rPr>
          <w:rFonts w:hint="eastAsia"/>
        </w:rPr>
        <w:t xml:space="preserve">风险收益比差？我们算笔实账：向下13元是强支撑，向上第一目标16.3前高，第二目标看20元估值重构空间。1：3的风险回报比在哪里差了？保守派总是夸大下跌风险，却对政策催化的爆炸性增长视而不见。</w:t>
      </w:r>
    </w:p>
    <w:p>
      <w:pPr>
        <w:pStyle w:val="BodyText"/>
      </w:pPr>
      <w:r>
        <w:rPr>
          <w:rFonts w:hint="eastAsia"/>
        </w:rPr>
        <w:t xml:space="preserve">市场情绪降温？恰恰相反！社交媒体讨论热度环比上升27%，机构调研频率增加3倍。所谓的资金流出只是获利了结的短期波动，真正的大资金正在借调整悄悄布局。</w:t>
      </w:r>
    </w:p>
    <w:p>
      <w:pPr>
        <w:pStyle w:val="BodyText"/>
      </w:pPr>
      <w:r>
        <w:rPr>
          <w:rFonts w:hint="eastAsia"/>
        </w:rPr>
        <w:t xml:space="preserve">听着，当所有人都看到风险时，机会早已溜走。核电产业链的β叠加公司技术突破的α，这才是真正的戴维斯双击机会！你们执着于估值安全边际，却可能错过整个能源革命浪潮——这种机会成本，远比短期波动可怕得多！</w:t>
      </w:r>
    </w:p>
    <w:bookmarkEnd w:id="49"/>
    <w:bookmarkStart w:id="50" w:name="保守分析师评估"/>
    <w:p>
      <w:pPr>
        <w:pStyle w:val="Heading3"/>
      </w:pPr>
      <w:r>
        <w:t xml:space="preserve">🛡️ </w:t>
      </w:r>
      <w:r>
        <w:rPr>
          <w:rFonts w:hint="eastAsia"/>
        </w:rPr>
        <w:t xml:space="preserve">保守分析师评估</w:t>
      </w:r>
    </w:p>
    <w:p>
      <w:pPr>
        <w:pStyle w:val="FirstParagraph"/>
      </w:pPr>
      <w:r>
        <w:t xml:space="preserve">Safe Analyst: </w:t>
      </w:r>
      <w:r>
        <w:rPr>
          <w:rFonts w:hint="eastAsia"/>
        </w:rPr>
        <w:t xml:space="preserve">激进派同事的乐观让我深感不安，这完全是在用叙事替代风险管控！让我逐一拆解这些危险的逻辑漏洞：</w:t>
      </w:r>
    </w:p>
    <w:p>
      <w:pPr>
        <w:pStyle w:val="BodyText"/>
      </w:pPr>
      <w:r>
        <w:rPr>
          <w:rFonts w:hint="eastAsia"/>
        </w:rPr>
        <w:t xml:space="preserve">首先关于估值，你说这是对稀缺性的合理溢价？简直荒谬！266倍PE意味着即使公司保持当前盈利水平，需要266年才能回本——这已经不是溢价，而是纯粹的赌博。核电概念再美好，能支撑两个多世纪的回报周期吗？历史上所有泡沫破灭前，人们都用“这次不一样”来麻痹自己！</w:t>
      </w:r>
    </w:p>
    <w:p>
      <w:pPr>
        <w:pStyle w:val="BodyText"/>
      </w:pPr>
      <w:r>
        <w:rPr>
          <w:rFonts w:hint="eastAsia"/>
        </w:rPr>
        <w:t xml:space="preserve">技术面支撑更是自欺欺人！9月24日缩量反弹恰恰是下跌中继的典型特征，说明根本没有新增资金入场。你把抛压枯竭解读为利好，却故意忽略一个关键事实：在下跌趋势中，缩量反弹往往是最危险的诱多陷阱！13.5元的支撑位一旦跌破，下方12.8元的“技术生命线”根本不堪一击。</w:t>
      </w:r>
    </w:p>
    <w:p>
      <w:pPr>
        <w:pStyle w:val="BodyText"/>
      </w:pPr>
      <w:r>
        <w:rPr>
          <w:rFonts w:hint="eastAsia"/>
        </w:rPr>
        <w:t xml:space="preserve">垄断地位带来定价权？看看现实吧！核电作为受严格管制的行业，锆材价格根本不可能由供应商随意定价。1.7%的ROE已经赤裸裸证明了这家公司的盈利困境——所谓技术壁垒，并没有转化为实际的盈利能力。</w:t>
      </w:r>
    </w:p>
    <w:p>
      <w:pPr>
        <w:pStyle w:val="BodyText"/>
      </w:pPr>
      <w:r>
        <w:rPr>
          <w:rFonts w:hint="eastAsia"/>
        </w:rPr>
        <w:t xml:space="preserve">你计算的1:3风险回报比建立在空中楼阁上！向上看20元？请问靠什么实现？是靠266倍PE继续膨胀到500倍吗？而向下风险你轻描淡写：如果核电审批进度不及预期，或者行业出现技术替代，股价完全可能跌回10元以下。真正的风险回报比可能连1:1都达不到！</w:t>
      </w:r>
    </w:p>
    <w:p>
      <w:pPr>
        <w:pStyle w:val="BodyText"/>
      </w:pPr>
      <w:r>
        <w:rPr>
          <w:rFonts w:hint="eastAsia"/>
        </w:rPr>
        <w:t xml:space="preserve">最后谈到机会成本，这才是最危险的误导！保护本金安全永远比追逐热点重要。错过机会最多不赚钱，但踩中泡沫会亏掉真金白银。历史上多少投资者就是在“这次不一样”的狂欢中血本无归？</w:t>
      </w:r>
    </w:p>
    <w:p>
      <w:pPr>
        <w:pStyle w:val="BodyText"/>
      </w:pPr>
      <w:r>
        <w:rPr>
          <w:rFonts w:hint="eastAsia"/>
        </w:rPr>
        <w:t xml:space="preserve">作为风险分析师，我的职责就是在所有人头脑发热时守住底线。当激进派用梦想定价时，我们必须用现金流折现说话；当技术派看图说话时，我们必须警惕每个支撑位背后的脆弱性。安全不是胆小，而是对资本负责的智慧——毕竟，只有活下来的人，才有资格谈未来。</w:t>
      </w:r>
    </w:p>
    <w:bookmarkEnd w:id="50"/>
    <w:bookmarkStart w:id="51" w:name="中性分析师评估"/>
    <w:p>
      <w:pPr>
        <w:pStyle w:val="Heading3"/>
      </w:pPr>
      <w:r>
        <w:t xml:space="preserve">⚖️ </w:t>
      </w:r>
      <w:r>
        <w:rPr>
          <w:rFonts w:hint="eastAsia"/>
        </w:rPr>
        <w:t xml:space="preserve">中性分析师评估</w:t>
      </w:r>
    </w:p>
    <w:p>
      <w:pPr>
        <w:pStyle w:val="FirstParagraph"/>
      </w:pPr>
      <w:r>
        <w:t xml:space="preserve">Neutral Analyst: </w:t>
      </w:r>
      <w:r>
        <w:rPr>
          <w:rFonts w:hint="eastAsia"/>
        </w:rPr>
        <w:t xml:space="preserve">好的，作为中性风险分析师，我来谈谈我的看法。激进派和安全派的观点都很有代表性，但也都走向了各自的极端。一个被未来的宏大叙事完全吸引，另一个则被当下的风险指标彻底吓退。真正的机会和风险，往往藏在这两种极端情绪的中间地带。</w:t>
      </w:r>
    </w:p>
    <w:p>
      <w:pPr>
        <w:pStyle w:val="BodyText"/>
      </w:pPr>
      <w:r>
        <w:rPr>
          <w:rFonts w:hint="eastAsia"/>
        </w:rPr>
        <w:t xml:space="preserve">让我来逐一拆解一下：</w:t>
      </w:r>
    </w:p>
    <w:p>
      <w:pPr>
        <w:pStyle w:val="BodyText"/>
      </w:pPr>
      <w:r>
        <w:rPr>
          <w:rFonts w:hint="eastAsia"/>
          <w:b/>
          <w:bCs/>
        </w:rPr>
        <w:t xml:space="preserve">首先，关于估值。</w:t>
      </w:r>
      <w:r>
        <w:t xml:space="preserve"> </w:t>
      </w:r>
      <w:r>
        <w:rPr>
          <w:rFonts w:hint="eastAsia"/>
        </w:rPr>
        <w:t xml:space="preserve">激进派说266倍PE是对稀缺性的合理溢价，这个说法太理想化了。没错，对于高成长、有壁垒的公司不能用传统估值框架，但这也需要一个基本前提，就是公司必须展现出相匹配的盈利增长潜力。目前1.7%的ROE是硬伤，这说明所谓的“技术壁垒”还远没有转化成实实在在的赚钱能力。安全派认为这纯粹是赌博，也有点绝对。如果后续核电审批真的加速，公司订单和利润率能快速提升，那么高估值确实有可能被快速消化。问题的核心在于，这种“如果”何时能兑现、能兑现多少，存在巨大的不确定性。所以，完全忽视估值风险是鲁莽的，但完全否定其未来的可能性也可能错失机会。一个平衡的看法是：承认其题材的稀缺性，但必须要求看到基本面改善的实质性证据，而不是仅仅依赖故事。</w:t>
      </w:r>
    </w:p>
    <w:p>
      <w:pPr>
        <w:pStyle w:val="BodyText"/>
      </w:pPr>
      <w:r>
        <w:rPr>
          <w:rFonts w:hint="eastAsia"/>
          <w:b/>
          <w:bCs/>
        </w:rPr>
        <w:t xml:space="preserve">其次，技术面信号。</w:t>
      </w:r>
      <w:r>
        <w:t xml:space="preserve"> </w:t>
      </w:r>
      <w:r>
        <w:rPr>
          <w:rFonts w:hint="eastAsia"/>
        </w:rPr>
        <w:t xml:space="preserve">激进派将9月24日的缩量反弹解读为“抛压枯竭和洗盘结束”，这过于乐观了。在下跌趋势中，缩量反弹首先需要被看作是“动能不足”，需要后续放量阳线来确认趋势扭转，否则它确实是下跌中继的概率更高。安全派将其直接判定为“诱多陷阱”，也略显悲观。这个信号本身是中性的，它只表明多空双方在此暂时平衡，需要后续走势来给出方向。平衡的策略是：不在此刻基于单一K线形态做重大决策，而是将其视为一个观察点。如果股价能带量站稳14.5元阻力位，可以考虑技术面有所好转；如果有效跌破13元支撑，则确认弱势。现在下结论为时过早。</w:t>
      </w:r>
    </w:p>
    <w:p>
      <w:pPr>
        <w:pStyle w:val="BodyText"/>
      </w:pPr>
      <w:r>
        <w:rPr>
          <w:rFonts w:hint="eastAsia"/>
          <w:b/>
          <w:bCs/>
        </w:rPr>
        <w:t xml:space="preserve">再次，关于垄断地位和定价权。</w:t>
      </w:r>
      <w:r>
        <w:t xml:space="preserve"> </w:t>
      </w:r>
      <w:r>
        <w:rPr>
          <w:rFonts w:hint="eastAsia"/>
        </w:rPr>
        <w:t xml:space="preserve">激进派夸大了垄断地位的作用。核电是强管制行业，其上游材料的价格不可能像消费品一样由供应商随意定价，会受到严格的成本审核和管控。1.7%的ROE恰恰说明了这一点。安全派则完全否定了其壁垒价值，这也不对。这种资质壁垒确实意味着一旦行业需求启动，它将是核心受益者，订单的稳定性和可持续性会很强。平衡的看法是：它的价值不在于随心所欲的定价权，而在于行业景气周期中的高确定性的份额获取能力。关键变量是行业景气的强度和速度。</w:t>
      </w:r>
    </w:p>
    <w:p>
      <w:pPr>
        <w:pStyle w:val="BodyText"/>
      </w:pPr>
      <w:r>
        <w:rPr>
          <w:rFonts w:hint="eastAsia"/>
          <w:b/>
          <w:bCs/>
        </w:rPr>
        <w:t xml:space="preserve">最后，关于风险收益比和机会成本。</w:t>
      </w:r>
      <w:r>
        <w:t xml:space="preserve"> </w:t>
      </w:r>
      <w:r>
        <w:rPr>
          <w:rFonts w:hint="eastAsia"/>
        </w:rPr>
        <w:t xml:space="preserve">这是最核心的分歧。激进派画的“20元大饼”是基于估值继续膨胀的假设，这确实风险很高。安全派强调的“本金安全”是投资的基石，绝对正确，但过于保守可能会完全避开所有高增长但高波动的领域。</w:t>
      </w:r>
    </w:p>
    <w:p>
      <w:pPr>
        <w:pStyle w:val="BodyText"/>
      </w:pPr>
      <w:r>
        <w:rPr>
          <w:rFonts w:hint="eastAsia"/>
        </w:rPr>
        <w:t xml:space="preserve">所以，我的平衡观点是：</w:t>
      </w:r>
    </w:p>
    <w:p>
      <w:pPr>
        <w:pStyle w:val="BodyText"/>
      </w:pPr>
      <w:r>
        <w:rPr>
          <w:rFonts w:hint="eastAsia"/>
        </w:rPr>
        <w:t xml:space="preserve">“卖出”建议可能过于谨慎，完全排除了核电题材的未来潜力；但“买入”或“加仓”的建议在当前估值和技术面下又显得过于激进。一个更可持续的策略可能是</w:t>
      </w:r>
      <w:r>
        <w:t xml:space="preserve"> </w:t>
      </w:r>
      <w:r>
        <w:rPr>
          <w:rFonts w:hint="eastAsia"/>
          <w:b/>
          <w:bCs/>
        </w:rPr>
        <w:t xml:space="preserve">“谨慎观望，设定明确的入场/离场条件”</w:t>
      </w:r>
      <w:r>
        <w:t xml:space="preserve">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对于持仓者：</w:t>
      </w:r>
      <w:r>
        <w:t xml:space="preserve"> </w:t>
      </w:r>
      <w:r>
        <w:rPr>
          <w:rFonts w:hint="eastAsia"/>
        </w:rPr>
        <w:t xml:space="preserve">不必在恐慌中全盘清仓，但需要严格控制仓位，确保即使股价跌至10元也不会伤及筋骨。可以将反弹至14.5-14.8元区域视为一个不错的减仓机会，降低风险暴露。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对于空仓者：</w:t>
      </w:r>
      <w:r>
        <w:t xml:space="preserve"> </w:t>
      </w:r>
      <w:r>
        <w:rPr>
          <w:rFonts w:hint="eastAsia"/>
        </w:rPr>
        <w:t xml:space="preserve">这里绝不是盲目抄底的地方。如果想参与这个题材，必须设定更苛刻的入场条件，例如：1）股价放量突破14.8元，确认短期下跌趋势结束；或者2）股价跌至更合理的估值区间（比如对应PE大幅回落），同时有基本面的利好数据（如季度盈利显著改善）出现。</w:t>
      </w:r>
    </w:p>
    <w:p>
      <w:pPr>
        <w:pStyle w:val="FirstParagraph"/>
      </w:pPr>
      <w:r>
        <w:rPr>
          <w:rFonts w:hint="eastAsia"/>
        </w:rPr>
        <w:t xml:space="preserve">归根结底，我们不是在赌一个非黑即白的结果，而是在管理一个概率分布。激进派看到了右边肥尾（暴涨）的可能性，安全派极力避免左边肥尾（暴跌）的风险。而我的角色是指出，通过仓位管理和条件触发策略，我们可以在一定程度上参与潜在收益的同时，严格限制下行风险。这才是长期能在市场中生存下去的更可靠的方法。</w:t>
      </w:r>
    </w:p>
    <w:bookmarkEnd w:id="51"/>
    <w:bookmarkStart w:id="52" w:name="投资组合经理最终决策"/>
    <w:p>
      <w:pPr>
        <w:pStyle w:val="Heading3"/>
      </w:pPr>
      <w:r>
        <w:t xml:space="preserve">🎯 </w:t>
      </w:r>
      <w:r>
        <w:rPr>
          <w:rFonts w:hint="eastAsia"/>
        </w:rPr>
        <w:t xml:space="preserve">投资组合经理最终决策</w:t>
      </w:r>
    </w:p>
    <w:p>
      <w:pPr>
        <w:pStyle w:val="FirstParagraph"/>
      </w:pPr>
      <w:r>
        <w:rPr>
          <w:rFonts w:hint="eastAsia"/>
        </w:rPr>
        <w:t xml:space="preserve">作为风险管理委员会主席和辩论主持人，我已仔细评估了三位风险分析师——激进、中性和安全/保守——的辩论。基于以下分析，我的明确建议是：</w:t>
      </w:r>
      <w:r>
        <w:rPr>
          <w:rFonts w:hint="eastAsia"/>
          <w:b/>
          <w:bCs/>
        </w:rPr>
        <w:t xml:space="preserve">卖出</w:t>
      </w:r>
      <w:r>
        <w:t xml:space="preserve">。</w:t>
      </w:r>
    </w:p>
    <w:bookmarkEnd w:id="52"/>
    <w:bookmarkStart w:id="53" w:name="一总结关键论点-1"/>
    <w:p>
      <w:pPr>
        <w:pStyle w:val="Heading3"/>
      </w:pPr>
      <w:r>
        <w:rPr>
          <w:rFonts w:hint="eastAsia"/>
        </w:rPr>
        <w:t xml:space="preserve">一、总结关键论点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激进分析师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最强观点</w:t>
      </w:r>
      <w:r>
        <w:rPr>
          <w:rFonts w:hint="eastAsia"/>
        </w:rPr>
        <w:t xml:space="preserve">：核电国产化是国家战略级赛道，东方锆业作为核级锆材垄断性供应商（60%国产份额），应享受估值溢价。技术面显示股价在13.50元缩量企稳，抛压枯竭，风险回报比达1:3（向下支撑13元，向上目标20元）。</w:t>
      </w:r>
      <w:r>
        <w:br/>
      </w:r>
      <w:r>
        <w:rPr>
          <w:rFonts w:hint="eastAsia"/>
          <w:b/>
          <w:bCs/>
        </w:rPr>
        <w:t xml:space="preserve">核心问题</w:t>
      </w:r>
      <w:r>
        <w:rPr>
          <w:rFonts w:hint="eastAsia"/>
        </w:rPr>
        <w:t xml:space="preserve">：过度依赖叙事，忽视估值泡沫（266倍PE）和基本面脱节（ROE仅1.7%）。类比特斯拉失效——核电市场狭窄、受政策管制，难以支撑高估值。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安全分析师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最强观点</w:t>
      </w:r>
      <w:r>
        <w:rPr>
          <w:rFonts w:hint="eastAsia"/>
        </w:rPr>
        <w:t xml:space="preserve">：266倍PE是泡沫标志，需266年回本；技术面缩量反弹实为下跌中继，13元支撑脆弱。核电行业定价受管制，垄断地位无法转化为实际盈利能力。</w:t>
      </w:r>
      <w:r>
        <w:br/>
      </w:r>
      <w:r>
        <w:rPr>
          <w:rFonts w:hint="eastAsia"/>
          <w:b/>
          <w:bCs/>
        </w:rPr>
        <w:t xml:space="preserve">核心优势</w:t>
      </w:r>
      <w:r>
        <w:rPr>
          <w:rFonts w:hint="eastAsia"/>
        </w:rPr>
        <w:t xml:space="preserve">：立足风险收益比（向下风险可能跌至10元，向上空间有限），强调本金安全。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中性分析师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最强观点</w:t>
      </w:r>
      <w:r>
        <w:rPr>
          <w:rFonts w:hint="eastAsia"/>
        </w:rPr>
        <w:t xml:space="preserve">：估值和技术的信号矛盾，需等待基本面验证（如订单增长或PE回落至合理区间）。建议“谨慎观望”，以突破14.50元或跌至10元作为触发条件。</w:t>
      </w:r>
      <w:r>
        <w:br/>
      </w:r>
      <w:r>
        <w:rPr>
          <w:rFonts w:hint="eastAsia"/>
          <w:b/>
          <w:bCs/>
        </w:rPr>
        <w:t xml:space="preserve">核心问题</w:t>
      </w:r>
      <w:r>
        <w:rPr>
          <w:rFonts w:hint="eastAsia"/>
        </w:rPr>
        <w:t xml:space="preserve">：在明确风险下，“持有”或“观望”可能错失止损时机，沦为被动应对。</w:t>
      </w:r>
    </w:p>
    <w:bookmarkEnd w:id="53"/>
    <w:bookmarkStart w:id="54" w:name="二提供理由为何选择卖出-1"/>
    <w:p>
      <w:pPr>
        <w:pStyle w:val="Heading3"/>
      </w:pPr>
      <w:r>
        <w:rPr>
          <w:rFonts w:hint="eastAsia"/>
        </w:rPr>
        <w:t xml:space="preserve">二、提供理由：为何选择“卖出”</w:t>
      </w:r>
    </w:p>
    <w:p>
      <w:pPr>
        <w:pStyle w:val="FirstParagraph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估值死刑是决定性因素</w:t>
      </w:r>
      <w:r>
        <w:br/>
      </w:r>
      <w:r>
        <w:t xml:space="preserve">- </w:t>
      </w:r>
      <w:r>
        <w:rPr>
          <w:rFonts w:hint="eastAsia"/>
        </w:rPr>
        <w:t xml:space="preserve">安全分析师指出：“266倍PE意味着需266年回本——这已是纯粹的赌博。”中性分析师也承认：“1.7%的ROE是硬伤，技术壁垒未转化为盈利能力。”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反驳激进观点</w:t>
      </w:r>
      <w:r>
        <w:rPr>
          <w:rFonts w:hint="eastAsia"/>
        </w:rPr>
        <w:t xml:space="preserve">：核电赛道虽重要，但市场规模和利润管制（如安全派强调“锆材价格不可能随意定价”）无法支撑特斯拉级别的估值幻想。历史教训表明，任何“这次不一样”的叙事终将回归基本面。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技术面确认弱势，而非机会</w:t>
      </w:r>
      <w:r>
        <w:br/>
      </w:r>
      <w:r>
        <w:t xml:space="preserve">- </w:t>
      </w:r>
      <w:r>
        <w:rPr>
          <w:rFonts w:hint="eastAsia"/>
        </w:rPr>
        <w:t xml:space="preserve">激进派称“缩量反弹是洗盘结束”，但中性派客观指出：“在下跌趋势中，缩量反弹需放量阳线确认，否则更可能是下跌中继。”</w:t>
      </w:r>
      <w:r>
        <w:br/>
      </w:r>
      <w:r>
        <w:t xml:space="preserve">- </w:t>
      </w:r>
      <w:r>
        <w:rPr>
          <w:rFonts w:hint="eastAsia"/>
        </w:rPr>
        <w:t xml:space="preserve">当前股价放量跌破16.30元高点后反弹无力，符合安全派描述的“诱多陷阱”。若13元支撑失守，下方空间巨大。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风险收益比极度失衡</w:t>
      </w:r>
      <w:r>
        <w:br/>
      </w:r>
      <w:r>
        <w:t xml:space="preserve">- </w:t>
      </w:r>
      <w:r>
        <w:rPr>
          <w:rFonts w:hint="eastAsia"/>
        </w:rPr>
        <w:t xml:space="preserve">激进派计算的1:3回报比基于乐观假设（如PE膨胀至500倍），而安全派反驳：“真实风险回报比可能连1:1都达不到。”</w:t>
      </w:r>
      <w:r>
        <w:br/>
      </w:r>
      <w:r>
        <w:t xml:space="preserve">- </w:t>
      </w:r>
      <w:r>
        <w:rPr>
          <w:rFonts w:hint="eastAsia"/>
        </w:rPr>
        <w:t xml:space="preserve">中性派的“条件触发策略”在泡沫环境下滞后：</w:t>
      </w:r>
      <w:r>
        <w:rPr>
          <w:rFonts w:hint="eastAsia"/>
          <w:b/>
          <w:bCs/>
        </w:rPr>
        <w:t xml:space="preserve">当估值已严重偏离时，等待验证往往意味着先承受亏损</w:t>
      </w:r>
      <w:r>
        <w:rPr>
          <w:rFonts w:hint="eastAsia"/>
        </w:rPr>
        <w:t xml:space="preserve">。如安全派所言：“错过机会最多不赚钱，但踩中泡沫会亏掉真金白银。”</w:t>
      </w:r>
    </w:p>
    <w:bookmarkEnd w:id="54"/>
    <w:bookmarkStart w:id="55" w:name="三完善交易员计划基于原始计划调整-1"/>
    <w:p>
      <w:pPr>
        <w:pStyle w:val="Heading3"/>
      </w:pPr>
      <w:r>
        <w:rPr>
          <w:rFonts w:hint="eastAsia"/>
        </w:rPr>
        <w:t xml:space="preserve">三、完善交易员计划（基于原始计划调整）</w:t>
      </w:r>
    </w:p>
    <w:p>
      <w:pPr>
        <w:pStyle w:val="FirstParagraph"/>
      </w:pPr>
      <w:r>
        <w:rPr>
          <w:rFonts w:hint="eastAsia"/>
          <w:b/>
          <w:bCs/>
        </w:rPr>
        <w:t xml:space="preserve">原始计划</w:t>
      </w:r>
      <w:r>
        <w:rPr>
          <w:rFonts w:hint="eastAsia"/>
        </w:rPr>
        <w:t xml:space="preserve">：持仓者逢反弹减仓，空仓者观望。</w:t>
      </w:r>
      <w:r>
        <w:br/>
      </w:r>
      <w:r>
        <w:rPr>
          <w:rFonts w:hint="eastAsia"/>
          <w:b/>
          <w:bCs/>
        </w:rPr>
        <w:t xml:space="preserve">调整后计划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立即卖出</w:t>
      </w:r>
      <w:r>
        <w:rPr>
          <w:rFonts w:hint="eastAsia"/>
        </w:rPr>
        <w:t xml:space="preserve">（持仓者）或</w:t>
      </w:r>
      <w:r>
        <w:rPr>
          <w:rFonts w:hint="eastAsia"/>
          <w:b/>
          <w:bCs/>
        </w:rPr>
        <w:t xml:space="preserve">坚决规避</w:t>
      </w:r>
      <w:r>
        <w:rPr>
          <w:rFonts w:hint="eastAsia"/>
        </w:rPr>
        <w:t xml:space="preserve">（空仓者）。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理由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估值泡沫（266倍PE）与盈利困境（1.7%ROE）形成“价值陷阱”，政策利好难以快速兑现。</w:t>
      </w:r>
      <w:r>
        <w:br/>
      </w:r>
      <w:r>
        <w:t xml:space="preserve">- </w:t>
      </w:r>
      <w:r>
        <w:rPr>
          <w:rFonts w:hint="eastAsia"/>
        </w:rPr>
        <w:t xml:space="preserve">技术面破位后反弹缩量，14.50元已成强阻力位，下跌趋势明确。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具体操作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持仓者：现价或反弹至14.30–14.50元区间分批清仓，止损位设于13.00元（跌破即确认弱势）。</w:t>
      </w:r>
      <w:r>
        <w:br/>
      </w:r>
      <w:r>
        <w:t xml:space="preserve">- </w:t>
      </w:r>
      <w:r>
        <w:rPr>
          <w:rFonts w:hint="eastAsia"/>
        </w:rPr>
        <w:t xml:space="preserve">空仓者：禁止抄底，转向风险收益比更优的标的。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目标价格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3个月内基准目标价10.50–11.00元（PE回归50–60倍）。</w:t>
      </w:r>
      <w:r>
        <w:br/>
      </w:r>
      <w:r>
        <w:t xml:space="preserve">- </w:t>
      </w:r>
      <w:r>
        <w:rPr>
          <w:rFonts w:hint="eastAsia"/>
        </w:rPr>
        <w:t xml:space="preserve">若基本面恶化或市场情绪转向，可能跌至9.00元以下。</w:t>
      </w:r>
    </w:p>
    <w:bookmarkEnd w:id="55"/>
    <w:bookmarkStart w:id="56" w:name="四从过去的错误中学习-1"/>
    <w:p>
      <w:pPr>
        <w:pStyle w:val="Heading3"/>
      </w:pPr>
      <w:r>
        <w:rPr>
          <w:rFonts w:hint="eastAsia"/>
        </w:rPr>
        <w:t xml:space="preserve">四、从过去的错误中学习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历史教训</w:t>
      </w:r>
      <w:r>
        <w:rPr>
          <w:rFonts w:hint="eastAsia"/>
        </w:rPr>
        <w:t xml:space="preserve">：我曾因沉迷“国产替代”叙事，在估值泡沫中忽视技术破位信号，导致重大回撤。</w:t>
      </w:r>
      <w:r>
        <w:br/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本次改进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坚决拒绝“故事定价”，优先评估风险收益比。</w:t>
      </w:r>
      <w:r>
        <w:br/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当估值与技术面双重示警时，果断行动而非等待验证——</w:t>
      </w:r>
      <w:r>
        <w:rPr>
          <w:rFonts w:hint="eastAsia"/>
          <w:b/>
          <w:bCs/>
        </w:rPr>
        <w:t xml:space="preserve">避免用“长期叙事”掩盖短期风险</w:t>
      </w:r>
      <w:r>
        <w:t xml:space="preserve">。</w:t>
      </w:r>
    </w:p>
    <w:bookmarkEnd w:id="56"/>
    <w:bookmarkStart w:id="57" w:name="最终建议卖出-1"/>
    <w:p>
      <w:pPr>
        <w:pStyle w:val="Heading3"/>
      </w:pPr>
      <w:r>
        <w:rPr>
          <w:rFonts w:hint="eastAsia"/>
        </w:rPr>
        <w:t xml:space="preserve">最终建议：卖出</w:t>
      </w:r>
    </w:p>
    <w:p>
      <w:pPr>
        <w:pStyle w:val="FirstParagraph"/>
      </w:pPr>
      <w:r>
        <w:rPr>
          <w:rFonts w:hint="eastAsia"/>
          <w:b/>
          <w:bCs/>
        </w:rPr>
        <w:t xml:space="preserve">决策核心</w:t>
      </w:r>
      <w:r>
        <w:rPr>
          <w:rFonts w:hint="eastAsia"/>
        </w:rPr>
        <w:t xml:space="preserve">：安全分析师对估值泡沫和技术风险的批判最具说服力，而中性派的“观望”建议在明确下行趋势中过于被动。在泡沫破裂前主动退出，是对本金负责的最优解。</w:t>
      </w:r>
      <w:r>
        <w:br/>
      </w:r>
      <w:r>
        <w:rPr>
          <w:rFonts w:hint="eastAsia"/>
          <w:b/>
          <w:bCs/>
        </w:rPr>
        <w:t xml:space="preserve">行动指南</w:t>
      </w:r>
      <w:r>
        <w:rPr>
          <w:rFonts w:hint="eastAsia"/>
        </w:rPr>
        <w:t xml:space="preserve">：纪律性执行卖出计划，确保风险可控。</w:t>
      </w:r>
    </w:p>
    <w:p>
      <w:pPr>
        <w:pStyle w:val="BodyText"/>
      </w:pPr>
      <w:r>
        <w:t xml:space="preserve">—</w:t>
      </w:r>
    </w:p>
    <w:bookmarkEnd w:id="57"/>
    <w:bookmarkEnd w:id="58"/>
    <w:bookmarkStart w:id="64" w:name="最终交易决策"/>
    <w:p>
      <w:pPr>
        <w:pStyle w:val="Heading2"/>
      </w:pPr>
      <w:r>
        <w:t xml:space="preserve">🎯 </w:t>
      </w:r>
      <w:r>
        <w:rPr>
          <w:rFonts w:hint="eastAsia"/>
        </w:rPr>
        <w:t xml:space="preserve">最终交易决策</w:t>
      </w:r>
    </w:p>
    <w:p>
      <w:pPr>
        <w:pStyle w:val="FirstParagraph"/>
      </w:pPr>
      <w:r>
        <w:rPr>
          <w:rFonts w:hint="eastAsia"/>
          <w:i/>
          <w:iCs/>
        </w:rPr>
        <w:t xml:space="preserve">综合所有团队分析后的最终投资决策</w:t>
      </w:r>
    </w:p>
    <w:p>
      <w:pPr>
        <w:pStyle w:val="BodyText"/>
      </w:pPr>
      <w:r>
        <w:rPr>
          <w:rFonts w:hint="eastAsia"/>
        </w:rPr>
        <w:t xml:space="preserve">作为风险管理委员会主席和辩论主持人，我已仔细评估了三位风险分析师——激进、中性和安全/保守——的辩论。基于以下分析，我的明确建议是：</w:t>
      </w:r>
      <w:r>
        <w:rPr>
          <w:rFonts w:hint="eastAsia"/>
          <w:b/>
          <w:bCs/>
        </w:rPr>
        <w:t xml:space="preserve">卖出</w:t>
      </w:r>
      <w:r>
        <w:t xml:space="preserve">。</w:t>
      </w:r>
    </w:p>
    <w:bookmarkStart w:id="59" w:name="一总结关键论点-2"/>
    <w:p>
      <w:pPr>
        <w:pStyle w:val="Heading3"/>
      </w:pPr>
      <w:r>
        <w:rPr>
          <w:rFonts w:hint="eastAsia"/>
        </w:rPr>
        <w:t xml:space="preserve">一、总结关键论点</w:t>
      </w:r>
    </w:p>
    <w:p>
      <w:pPr>
        <w:numPr>
          <w:ilvl w:val="0"/>
          <w:numId w:val="1041"/>
        </w:numPr>
      </w:pPr>
      <w:r>
        <w:rPr>
          <w:rFonts w:hint="eastAsia"/>
          <w:b/>
          <w:bCs/>
        </w:rPr>
        <w:t xml:space="preserve">激进分析师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最强观点</w:t>
      </w:r>
      <w:r>
        <w:rPr>
          <w:rFonts w:hint="eastAsia"/>
        </w:rPr>
        <w:t xml:space="preserve">：核电国产化是国家战略级赛道，东方锆业作为核级锆材垄断性供应商（60%国产份额），应享受估值溢价。技术面显示股价在13.50元缩量企稳，抛压枯竭，风险回报比达1:3（向下支撑13元，向上目标20元）。</w:t>
      </w:r>
      <w:r>
        <w:br/>
      </w:r>
      <w:r>
        <w:rPr>
          <w:rFonts w:hint="eastAsia"/>
          <w:b/>
          <w:bCs/>
        </w:rPr>
        <w:t xml:space="preserve">核心问题</w:t>
      </w:r>
      <w:r>
        <w:rPr>
          <w:rFonts w:hint="eastAsia"/>
        </w:rPr>
        <w:t xml:space="preserve">：过度依赖叙事，忽视估值泡沫（266倍PE）和基本面脱节（ROE仅1.7%）。类比特斯拉失效——核电市场狭窄、受政策管制，难以支撑高估值。</w:t>
      </w:r>
    </w:p>
    <w:p>
      <w:pPr>
        <w:numPr>
          <w:ilvl w:val="0"/>
          <w:numId w:val="1041"/>
        </w:numPr>
      </w:pPr>
      <w:r>
        <w:rPr>
          <w:rFonts w:hint="eastAsia"/>
          <w:b/>
          <w:bCs/>
        </w:rPr>
        <w:t xml:space="preserve">安全分析师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最强观点</w:t>
      </w:r>
      <w:r>
        <w:rPr>
          <w:rFonts w:hint="eastAsia"/>
        </w:rPr>
        <w:t xml:space="preserve">：266倍PE是泡沫标志，需266年回本；技术面缩量反弹实为下跌中继，13元支撑脆弱。核电行业定价受管制，垄断地位无法转化为实际盈利能力。</w:t>
      </w:r>
      <w:r>
        <w:br/>
      </w:r>
      <w:r>
        <w:rPr>
          <w:rFonts w:hint="eastAsia"/>
          <w:b/>
          <w:bCs/>
        </w:rPr>
        <w:t xml:space="preserve">核心优势</w:t>
      </w:r>
      <w:r>
        <w:rPr>
          <w:rFonts w:hint="eastAsia"/>
        </w:rPr>
        <w:t xml:space="preserve">：立足风险收益比（向下风险可能跌至10元，向上空间有限），强调本金安全。</w:t>
      </w:r>
    </w:p>
    <w:p>
      <w:pPr>
        <w:numPr>
          <w:ilvl w:val="0"/>
          <w:numId w:val="1041"/>
        </w:numPr>
      </w:pPr>
      <w:r>
        <w:rPr>
          <w:rFonts w:hint="eastAsia"/>
          <w:b/>
          <w:bCs/>
        </w:rPr>
        <w:t xml:space="preserve">中性分析师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最强观点</w:t>
      </w:r>
      <w:r>
        <w:rPr>
          <w:rFonts w:hint="eastAsia"/>
        </w:rPr>
        <w:t xml:space="preserve">：估值和技术的信号矛盾，需等待基本面验证（如订单增长或PE回落至合理区间）。建议“谨慎观望”，以突破14.50元或跌至10元作为触发条件。</w:t>
      </w:r>
      <w:r>
        <w:br/>
      </w:r>
      <w:r>
        <w:rPr>
          <w:rFonts w:hint="eastAsia"/>
          <w:b/>
          <w:bCs/>
        </w:rPr>
        <w:t xml:space="preserve">核心问题</w:t>
      </w:r>
      <w:r>
        <w:rPr>
          <w:rFonts w:hint="eastAsia"/>
        </w:rPr>
        <w:t xml:space="preserve">：在明确风险下，“持有”或“观望”可能错失止损时机，沦为被动应对。</w:t>
      </w:r>
    </w:p>
    <w:bookmarkEnd w:id="59"/>
    <w:bookmarkStart w:id="60" w:name="二提供理由为何选择卖出-2"/>
    <w:p>
      <w:pPr>
        <w:pStyle w:val="Heading3"/>
      </w:pPr>
      <w:r>
        <w:rPr>
          <w:rFonts w:hint="eastAsia"/>
        </w:rPr>
        <w:t xml:space="preserve">二、提供理由：为何选择“卖出”</w:t>
      </w:r>
    </w:p>
    <w:p>
      <w:pPr>
        <w:pStyle w:val="FirstParagraph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估值死刑是决定性因素</w:t>
      </w:r>
      <w:r>
        <w:br/>
      </w:r>
      <w:r>
        <w:t xml:space="preserve">- </w:t>
      </w:r>
      <w:r>
        <w:rPr>
          <w:rFonts w:hint="eastAsia"/>
        </w:rPr>
        <w:t xml:space="preserve">安全分析师指出：“266倍PE意味着需266年回本——这已是纯粹的赌博。”中性分析师也承认：“1.7%的ROE是硬伤，技术壁垒未转化为盈利能力。”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反驳激进观点</w:t>
      </w:r>
      <w:r>
        <w:rPr>
          <w:rFonts w:hint="eastAsia"/>
        </w:rPr>
        <w:t xml:space="preserve">：核电赛道虽重要，但市场规模和利润管制（如安全派强调“锆材价格不可能随意定价”）无法支撑特斯拉级别的估值幻想。历史教训表明，任何“这次不一样”的叙事终将回归基本面。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技术面确认弱势，而非机会</w:t>
      </w:r>
      <w:r>
        <w:br/>
      </w:r>
      <w:r>
        <w:t xml:space="preserve">- </w:t>
      </w:r>
      <w:r>
        <w:rPr>
          <w:rFonts w:hint="eastAsia"/>
        </w:rPr>
        <w:t xml:space="preserve">激进派称“缩量反弹是洗盘结束”，但中性派客观指出：“在下跌趋势中，缩量反弹需放量阳线确认，否则更可能是下跌中继。”</w:t>
      </w:r>
      <w:r>
        <w:br/>
      </w:r>
      <w:r>
        <w:t xml:space="preserve">- </w:t>
      </w:r>
      <w:r>
        <w:rPr>
          <w:rFonts w:hint="eastAsia"/>
        </w:rPr>
        <w:t xml:space="preserve">当前股价放量跌破16.30元高点后反弹无力，符合安全派描述的“诱多陷阱”。若13元支撑失守，下方空间巨大。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风险收益比极度失衡</w:t>
      </w:r>
      <w:r>
        <w:br/>
      </w:r>
      <w:r>
        <w:t xml:space="preserve">- </w:t>
      </w:r>
      <w:r>
        <w:rPr>
          <w:rFonts w:hint="eastAsia"/>
        </w:rPr>
        <w:t xml:space="preserve">激进派计算的1:3回报比基于乐观假设（如PE膨胀至500倍），而安全派反驳：“真实风险回报比可能连1:1都达不到。”</w:t>
      </w:r>
      <w:r>
        <w:br/>
      </w:r>
      <w:r>
        <w:t xml:space="preserve">- </w:t>
      </w:r>
      <w:r>
        <w:rPr>
          <w:rFonts w:hint="eastAsia"/>
        </w:rPr>
        <w:t xml:space="preserve">中性派的“条件触发策略”在泡沫环境下滞后：</w:t>
      </w:r>
      <w:r>
        <w:rPr>
          <w:rFonts w:hint="eastAsia"/>
          <w:b/>
          <w:bCs/>
        </w:rPr>
        <w:t xml:space="preserve">当估值已严重偏离时，等待验证往往意味着先承受亏损</w:t>
      </w:r>
      <w:r>
        <w:rPr>
          <w:rFonts w:hint="eastAsia"/>
        </w:rPr>
        <w:t xml:space="preserve">。如安全派所言：“错过机会最多不赚钱，但踩中泡沫会亏掉真金白银。”</w:t>
      </w:r>
    </w:p>
    <w:bookmarkEnd w:id="60"/>
    <w:bookmarkStart w:id="61" w:name="三完善交易员计划基于原始计划调整-2"/>
    <w:p>
      <w:pPr>
        <w:pStyle w:val="Heading3"/>
      </w:pPr>
      <w:r>
        <w:rPr>
          <w:rFonts w:hint="eastAsia"/>
        </w:rPr>
        <w:t xml:space="preserve">三、完善交易员计划（基于原始计划调整）</w:t>
      </w:r>
    </w:p>
    <w:p>
      <w:pPr>
        <w:pStyle w:val="FirstParagraph"/>
      </w:pPr>
      <w:r>
        <w:rPr>
          <w:rFonts w:hint="eastAsia"/>
          <w:b/>
          <w:bCs/>
        </w:rPr>
        <w:t xml:space="preserve">原始计划</w:t>
      </w:r>
      <w:r>
        <w:rPr>
          <w:rFonts w:hint="eastAsia"/>
        </w:rPr>
        <w:t xml:space="preserve">：持仓者逢反弹减仓，空仓者观望。</w:t>
      </w:r>
      <w:r>
        <w:br/>
      </w:r>
      <w:r>
        <w:rPr>
          <w:rFonts w:hint="eastAsia"/>
          <w:b/>
          <w:bCs/>
        </w:rPr>
        <w:t xml:space="preserve">调整后计划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建议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立即卖出</w:t>
      </w:r>
      <w:r>
        <w:rPr>
          <w:rFonts w:hint="eastAsia"/>
        </w:rPr>
        <w:t xml:space="preserve">（持仓者）或</w:t>
      </w:r>
      <w:r>
        <w:rPr>
          <w:rFonts w:hint="eastAsia"/>
          <w:b/>
          <w:bCs/>
        </w:rPr>
        <w:t xml:space="preserve">坚决规避</w:t>
      </w:r>
      <w:r>
        <w:rPr>
          <w:rFonts w:hint="eastAsia"/>
        </w:rPr>
        <w:t xml:space="preserve">（空仓者）。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理由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估值泡沫（266倍PE）与盈利困境（1.7%ROE）形成“价值陷阱”，政策利好难以快速兑现。</w:t>
      </w:r>
      <w:r>
        <w:br/>
      </w:r>
      <w:r>
        <w:t xml:space="preserve">- </w:t>
      </w:r>
      <w:r>
        <w:rPr>
          <w:rFonts w:hint="eastAsia"/>
        </w:rPr>
        <w:t xml:space="preserve">技术面破位后反弹缩量，14.50元已成强阻力位，下跌趋势明确。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具体操作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持仓者：现价或反弹至14.30–14.50元区间分批清仓，止损位设于13.00元（跌破即确认弱势）。</w:t>
      </w:r>
      <w:r>
        <w:br/>
      </w:r>
      <w:r>
        <w:t xml:space="preserve">- </w:t>
      </w:r>
      <w:r>
        <w:rPr>
          <w:rFonts w:hint="eastAsia"/>
        </w:rPr>
        <w:t xml:space="preserve">空仓者：禁止抄底，转向风险收益比更优的标的。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目标价格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3个月内基准目标价10.50–11.00元（PE回归50–60倍）。</w:t>
      </w:r>
      <w:r>
        <w:br/>
      </w:r>
      <w:r>
        <w:t xml:space="preserve">- </w:t>
      </w:r>
      <w:r>
        <w:rPr>
          <w:rFonts w:hint="eastAsia"/>
        </w:rPr>
        <w:t xml:space="preserve">若基本面恶化或市场情绪转向，可能跌至9.00元以下。</w:t>
      </w:r>
    </w:p>
    <w:bookmarkEnd w:id="61"/>
    <w:bookmarkStart w:id="62" w:name="四从过去的错误中学习-2"/>
    <w:p>
      <w:pPr>
        <w:pStyle w:val="Heading3"/>
      </w:pPr>
      <w:r>
        <w:rPr>
          <w:rFonts w:hint="eastAsia"/>
        </w:rPr>
        <w:t xml:space="preserve">四、从过去的错误中学习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  <w:b/>
          <w:bCs/>
        </w:rPr>
        <w:t xml:space="preserve">历史教训</w:t>
      </w:r>
      <w:r>
        <w:rPr>
          <w:rFonts w:hint="eastAsia"/>
        </w:rPr>
        <w:t xml:space="preserve">：我曾因沉迷“国产替代”叙事，在估值泡沫中忽视技术破位信号，导致重大回撤。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rFonts w:hint="eastAsia"/>
          <w:b/>
          <w:bCs/>
        </w:rPr>
        <w:t xml:space="preserve">本次改进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坚决拒绝“故事定价”，优先评估风险收益比。</w:t>
      </w:r>
      <w:r>
        <w:br/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当估值与技术面双重示警时，果断行动而非等待验证——</w:t>
      </w:r>
      <w:r>
        <w:rPr>
          <w:rFonts w:hint="eastAsia"/>
          <w:b/>
          <w:bCs/>
        </w:rPr>
        <w:t xml:space="preserve">避免用“长期叙事”掩盖短期风险</w:t>
      </w:r>
      <w:r>
        <w:t xml:space="preserve">。</w:t>
      </w:r>
    </w:p>
    <w:bookmarkEnd w:id="62"/>
    <w:bookmarkStart w:id="63" w:name="最终建议卖出-2"/>
    <w:p>
      <w:pPr>
        <w:pStyle w:val="Heading3"/>
      </w:pPr>
      <w:r>
        <w:rPr>
          <w:rFonts w:hint="eastAsia"/>
        </w:rPr>
        <w:t xml:space="preserve">最终建议：卖出</w:t>
      </w:r>
    </w:p>
    <w:p>
      <w:pPr>
        <w:pStyle w:val="FirstParagraph"/>
      </w:pPr>
      <w:r>
        <w:rPr>
          <w:rFonts w:hint="eastAsia"/>
          <w:b/>
          <w:bCs/>
        </w:rPr>
        <w:t xml:space="preserve">决策核心</w:t>
      </w:r>
      <w:r>
        <w:rPr>
          <w:rFonts w:hint="eastAsia"/>
        </w:rPr>
        <w:t xml:space="preserve">：安全分析师对估值泡沫和技术风险的批判最具说服力，而中性派的“观望”建议在明确下行趋势中过于被动。在泡沫破裂前主动退出，是对本金负责的最优解。</w:t>
      </w:r>
      <w:r>
        <w:br/>
      </w:r>
      <w:r>
        <w:rPr>
          <w:rFonts w:hint="eastAsia"/>
          <w:b/>
          <w:bCs/>
        </w:rPr>
        <w:t xml:space="preserve">行动指南</w:t>
      </w:r>
      <w:r>
        <w:rPr>
          <w:rFonts w:hint="eastAsia"/>
        </w:rPr>
        <w:t xml:space="preserve">：纪律性执行卖出计划，确保风险可控。</w:t>
      </w:r>
    </w:p>
    <w:p>
      <w:pPr>
        <w:pStyle w:val="BodyText"/>
      </w:pPr>
      <w:r>
        <w:t xml:space="preserve">—</w:t>
      </w:r>
    </w:p>
    <w:bookmarkEnd w:id="63"/>
    <w:bookmarkEnd w:id="64"/>
    <w:bookmarkStart w:id="65" w:name="重要风险提示"/>
    <w:p>
      <w:pPr>
        <w:pStyle w:val="Heading2"/>
      </w:pPr>
      <w:r>
        <w:t xml:space="preserve">⚠️ </w:t>
      </w:r>
      <w:r>
        <w:rPr>
          <w:rFonts w:hint="eastAsia"/>
        </w:rPr>
        <w:t xml:space="preserve">重要风险提示</w:t>
      </w:r>
    </w:p>
    <w:p>
      <w:pPr>
        <w:pStyle w:val="FirstParagraph"/>
      </w:pPr>
      <w:r>
        <w:rPr>
          <w:rFonts w:hint="eastAsia"/>
          <w:b/>
          <w:bCs/>
        </w:rPr>
        <w:t xml:space="preserve">投资风险提示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仅供参考</w:t>
      </w:r>
      <w:r>
        <w:t xml:space="preserve">: </w:t>
      </w:r>
      <w:r>
        <w:rPr>
          <w:rFonts w:hint="eastAsia"/>
        </w:rPr>
        <w:t xml:space="preserve">本分析结果仅供参考，不构成投资建议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投资风险</w:t>
      </w:r>
      <w:r>
        <w:t xml:space="preserve">: </w:t>
      </w:r>
      <w:r>
        <w:rPr>
          <w:rFonts w:hint="eastAsia"/>
        </w:rPr>
        <w:t xml:space="preserve">股票投资有风险，可能导致本金损失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理性决策</w:t>
      </w:r>
      <w:r>
        <w:t xml:space="preserve">: </w:t>
      </w:r>
      <w:r>
        <w:rPr>
          <w:rFonts w:hint="eastAsia"/>
        </w:rPr>
        <w:t xml:space="preserve">请结合多方信息进行理性投资决策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专业咨询</w:t>
      </w:r>
      <w:r>
        <w:t xml:space="preserve">: </w:t>
      </w:r>
      <w:r>
        <w:rPr>
          <w:rFonts w:hint="eastAsia"/>
        </w:rPr>
        <w:t xml:space="preserve">重大投资决策建议咨询专业财务顾问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自担风险</w:t>
      </w:r>
      <w:r>
        <w:t xml:space="preserve">: </w:t>
      </w:r>
      <w:r>
        <w:rPr>
          <w:rFonts w:hint="eastAsia"/>
        </w:rPr>
        <w:t xml:space="preserve">投资决策及其后果由投资者自行承担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rFonts w:hint="eastAsia"/>
          <w:i/>
          <w:iCs/>
        </w:rPr>
        <w:t xml:space="preserve">报告生成时间:</w:t>
      </w:r>
      <w:r>
        <w:rPr>
          <w:i/>
          <w:iCs/>
        </w:rPr>
        <w:t xml:space="preserve"> 2025-09-24 17:32:42</w:t>
      </w:r>
    </w:p>
    <w:p>
      <w:pPr>
        <w:pStyle w:val="BodyText"/>
      </w:pPr>
      <w:r>
        <w:t xml:space="preserve">—</w:t>
      </w:r>
    </w:p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2025-09-24T09:32:43Z</dcterms:created>
  <dcterms:modified xsi:type="dcterms:W3CDTF">2025-09-24T09:32:43Z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