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7D0FB" w14:textId="77777777" w:rsidR="00DC5FE8" w:rsidRPr="00DC5FE8" w:rsidRDefault="00DC5FE8" w:rsidP="00DC5FE8">
      <w:pPr>
        <w:rPr>
          <w:b/>
          <w:bCs/>
        </w:rPr>
      </w:pPr>
      <w:r w:rsidRPr="00DC5FE8">
        <w:rPr>
          <w:b/>
          <w:bCs/>
          <w:rtl/>
        </w:rPr>
        <w:t>تقرير شامل حول الأنظمة المتسامحة مع الأخطاء: المبادئ والاستراتيجيات</w:t>
      </w:r>
    </w:p>
    <w:p w14:paraId="436906A6" w14:textId="77777777" w:rsidR="00DC5FE8" w:rsidRPr="00DC5FE8" w:rsidRDefault="00DC5FE8" w:rsidP="00DC5FE8">
      <w:pPr>
        <w:rPr>
          <w:b/>
          <w:bCs/>
        </w:rPr>
      </w:pPr>
      <w:r w:rsidRPr="00DC5FE8">
        <w:rPr>
          <w:b/>
          <w:bCs/>
        </w:rPr>
        <w:t xml:space="preserve">1. </w:t>
      </w:r>
      <w:r w:rsidRPr="00DC5FE8">
        <w:rPr>
          <w:b/>
          <w:bCs/>
          <w:rtl/>
        </w:rPr>
        <w:t>المفاهيم الأساسية للتسامح مع الأخطاء</w:t>
      </w:r>
      <w:r w:rsidRPr="00DC5FE8">
        <w:rPr>
          <w:b/>
          <w:bCs/>
        </w:rPr>
        <w:t xml:space="preserve"> (Fault Tolerance)</w:t>
      </w:r>
    </w:p>
    <w:p w14:paraId="2F30E380" w14:textId="77777777" w:rsidR="00DC5FE8" w:rsidRPr="00DC5FE8" w:rsidRDefault="00DC5FE8" w:rsidP="00DC5FE8">
      <w:r w:rsidRPr="00DC5FE8">
        <w:rPr>
          <w:rtl/>
        </w:rPr>
        <w:t>في عالم الأنظمة الحاسوبية الحديثة، التي أصبحت تدير كل شيء من المعاملات المالية إلى أنظمة التحكم في الطيران، لم يعد الأداء الوظيفي هو المقياس الوحيد للنجاح. أصبحت استمرارية الخدمة والموثوقية متطلبًا غير وظيفي أساسي. هنا يبرز مفهوم "التسامح مع الأخطاء</w:t>
      </w:r>
      <w:r w:rsidRPr="00DC5FE8">
        <w:t xml:space="preserve">" (Fault Tolerance) </w:t>
      </w:r>
      <w:r w:rsidRPr="00DC5FE8">
        <w:rPr>
          <w:rtl/>
        </w:rPr>
        <w:t>كعنصر حاسم لضمان قدرة الأنظمة على مواصلة عملها حتى في مواجهة الظروف غير المتوقعة</w:t>
      </w:r>
      <w:r w:rsidRPr="00DC5FE8">
        <w:t>.</w:t>
      </w:r>
    </w:p>
    <w:p w14:paraId="01946D23" w14:textId="77777777" w:rsidR="00DC5FE8" w:rsidRPr="00DC5FE8" w:rsidRDefault="00DC5FE8" w:rsidP="00DC5FE8">
      <w:r w:rsidRPr="00DC5FE8">
        <w:rPr>
          <w:rtl/>
        </w:rPr>
        <w:t>لفهم هذا المفهوم بعمق، يجب أولاً تحليل العلاقة السببية بين ثلاثة مصطلحات محورية تشكل تسلسلًا منطقيًا</w:t>
      </w:r>
      <w:r w:rsidRPr="00DC5FE8">
        <w:t>:</w:t>
      </w:r>
    </w:p>
    <w:p w14:paraId="362B7DB4" w14:textId="77777777" w:rsidR="00DC5FE8" w:rsidRPr="00DC5FE8" w:rsidRDefault="00DC5FE8" w:rsidP="00DC5FE8">
      <w:pPr>
        <w:numPr>
          <w:ilvl w:val="0"/>
          <w:numId w:val="1"/>
        </w:numPr>
      </w:pPr>
      <w:r w:rsidRPr="00DC5FE8">
        <w:rPr>
          <w:b/>
          <w:bCs/>
          <w:rtl/>
        </w:rPr>
        <w:t>الخطأ</w:t>
      </w:r>
      <w:r w:rsidRPr="00DC5FE8">
        <w:rPr>
          <w:b/>
          <w:bCs/>
        </w:rPr>
        <w:t xml:space="preserve"> (Fault):</w:t>
      </w:r>
      <w:r w:rsidRPr="00DC5FE8">
        <w:t xml:space="preserve"> </w:t>
      </w:r>
      <w:r w:rsidRPr="00DC5FE8">
        <w:rPr>
          <w:rtl/>
        </w:rPr>
        <w:t>يُعرَّف بأنه "عيب داخل النظام". إنه السبب الجذري الذي قد يؤدي إلى مشاكل لاحقة</w:t>
      </w:r>
      <w:r w:rsidRPr="00DC5FE8">
        <w:t>.</w:t>
      </w:r>
    </w:p>
    <w:p w14:paraId="3D823FC1" w14:textId="77777777" w:rsidR="00DC5FE8" w:rsidRPr="00DC5FE8" w:rsidRDefault="00DC5FE8" w:rsidP="00DC5FE8">
      <w:pPr>
        <w:numPr>
          <w:ilvl w:val="0"/>
          <w:numId w:val="1"/>
        </w:numPr>
      </w:pPr>
      <w:r w:rsidRPr="00DC5FE8">
        <w:rPr>
          <w:b/>
          <w:bCs/>
          <w:rtl/>
        </w:rPr>
        <w:t>العيب</w:t>
      </w:r>
      <w:r w:rsidRPr="00DC5FE8">
        <w:rPr>
          <w:b/>
          <w:bCs/>
        </w:rPr>
        <w:t xml:space="preserve"> (Error):</w:t>
      </w:r>
      <w:r w:rsidRPr="00DC5FE8">
        <w:t xml:space="preserve"> </w:t>
      </w:r>
      <w:r w:rsidRPr="00DC5FE8">
        <w:rPr>
          <w:rtl/>
        </w:rPr>
        <w:t>يُعرَّف بأنه "انحراف عن السلوك المتوقع للنظام". العيب هو الظهور الفعلي لتأثير الخطأ</w:t>
      </w:r>
      <w:r w:rsidRPr="00DC5FE8">
        <w:t>.</w:t>
      </w:r>
    </w:p>
    <w:p w14:paraId="48D49A7E" w14:textId="77777777" w:rsidR="00DC5FE8" w:rsidRPr="00DC5FE8" w:rsidRDefault="00DC5FE8" w:rsidP="00DC5FE8">
      <w:pPr>
        <w:numPr>
          <w:ilvl w:val="0"/>
          <w:numId w:val="1"/>
        </w:numPr>
      </w:pPr>
      <w:r w:rsidRPr="00DC5FE8">
        <w:rPr>
          <w:b/>
          <w:bCs/>
          <w:rtl/>
        </w:rPr>
        <w:t>الفشل</w:t>
      </w:r>
      <w:r w:rsidRPr="00DC5FE8">
        <w:rPr>
          <w:b/>
          <w:bCs/>
        </w:rPr>
        <w:t xml:space="preserve"> (Failure):</w:t>
      </w:r>
      <w:r w:rsidRPr="00DC5FE8">
        <w:t xml:space="preserve"> </w:t>
      </w:r>
      <w:r w:rsidRPr="00DC5FE8">
        <w:rPr>
          <w:rtl/>
        </w:rPr>
        <w:t>يحدث "عندما لا يعود النظام قادرًا على أداء وظائفه كما هو مطلوب (لا يفي بالمواصفات)". الفشل هو النتيجة النهائية التي يواجهها المستخدم عندما يصبح العيب كبيرًا لدرجة تمنع النظام من تحقيق أهدافه</w:t>
      </w:r>
      <w:r w:rsidRPr="00DC5FE8">
        <w:t>.</w:t>
      </w:r>
    </w:p>
    <w:p w14:paraId="1F37A346" w14:textId="77777777" w:rsidR="00DC5FE8" w:rsidRPr="00DC5FE8" w:rsidRDefault="00DC5FE8" w:rsidP="00DC5FE8">
      <w:r w:rsidRPr="00DC5FE8">
        <w:rPr>
          <w:rtl/>
        </w:rPr>
        <w:t xml:space="preserve">باختصار، يمكن تلخيص العلاقة بأن </w:t>
      </w:r>
      <w:r w:rsidRPr="00DC5FE8">
        <w:rPr>
          <w:b/>
          <w:bCs/>
          <w:rtl/>
        </w:rPr>
        <w:t>الخطأ يسبب العيب، الذي يؤدي إلى الفشل</w:t>
      </w:r>
      <w:r w:rsidRPr="00DC5FE8">
        <w:t>.</w:t>
      </w:r>
    </w:p>
    <w:p w14:paraId="347F838E" w14:textId="77777777" w:rsidR="00DC5FE8" w:rsidRPr="00DC5FE8" w:rsidRDefault="00DC5FE8" w:rsidP="00DC5FE8">
      <w:r w:rsidRPr="00DC5FE8">
        <w:rPr>
          <w:rtl/>
        </w:rPr>
        <w:t xml:space="preserve">بناءً على هذا التسلسل، يمكن تعريف </w:t>
      </w:r>
      <w:r w:rsidRPr="00DC5FE8">
        <w:rPr>
          <w:b/>
          <w:bCs/>
          <w:rtl/>
        </w:rPr>
        <w:t>التسامح مع الأخطاء</w:t>
      </w:r>
      <w:r w:rsidRPr="00DC5FE8">
        <w:rPr>
          <w:rtl/>
        </w:rPr>
        <w:t xml:space="preserve"> بأنه "قدرة النظام على تقديم خدماته، حتى في وجود الأخطاء". الهدف الأساسي هو تحقيق هذه المرونة بأقل قدر ممكن من التدخل من المستخدمين أو مسؤولي النظام، مما يضمن تجربة سلسة ومستمرة. يندرج هذا المفهوم ضمن إطار أوسع وأشمل يُعرف بالموثوقية، والذي يقيم قدرة النظام على تلبية توقعات المستخدمين من عدة جوانب</w:t>
      </w:r>
      <w:r w:rsidRPr="00DC5FE8">
        <w:t>.</w:t>
      </w:r>
    </w:p>
    <w:p w14:paraId="1AE6B13C" w14:textId="77777777" w:rsidR="00DC5FE8" w:rsidRPr="00DC5FE8" w:rsidRDefault="00DC5FE8" w:rsidP="00DC5FE8">
      <w:pPr>
        <w:rPr>
          <w:b/>
          <w:bCs/>
        </w:rPr>
      </w:pPr>
      <w:r w:rsidRPr="00DC5FE8">
        <w:rPr>
          <w:b/>
          <w:bCs/>
        </w:rPr>
        <w:t xml:space="preserve">2. </w:t>
      </w:r>
      <w:r w:rsidRPr="00DC5FE8">
        <w:rPr>
          <w:b/>
          <w:bCs/>
          <w:rtl/>
        </w:rPr>
        <w:t>أبعاد الموثوقية</w:t>
      </w:r>
      <w:r w:rsidRPr="00DC5FE8">
        <w:rPr>
          <w:b/>
          <w:bCs/>
        </w:rPr>
        <w:t xml:space="preserve"> (Dependability) </w:t>
      </w:r>
      <w:r w:rsidRPr="00DC5FE8">
        <w:rPr>
          <w:b/>
          <w:bCs/>
          <w:rtl/>
        </w:rPr>
        <w:t>في الأنظمة الحاسوبية</w:t>
      </w:r>
    </w:p>
    <w:p w14:paraId="1F2A0BB0" w14:textId="77777777" w:rsidR="00DC5FE8" w:rsidRPr="00DC5FE8" w:rsidRDefault="00DC5FE8" w:rsidP="00DC5FE8">
      <w:r w:rsidRPr="00DC5FE8">
        <w:rPr>
          <w:rtl/>
        </w:rPr>
        <w:t>إن التسامح مع الأخطاء ليس هدفًا منعزلًا، بل هو جزء لا يتجزأ من مفهوم "الموثوقية</w:t>
      </w:r>
      <w:r w:rsidRPr="00DC5FE8">
        <w:t xml:space="preserve">" (Dependability) </w:t>
      </w:r>
      <w:r w:rsidRPr="00DC5FE8">
        <w:rPr>
          <w:rtl/>
        </w:rPr>
        <w:t>الذي يقيّم جودة الخدمة التي يقدمها النظام بشكل شامل. يتطلب تقييم موثوقية أي نظام النظر في مجموعة متكاملة من الخصائص التي تصف سلوكه في ظل الظروف العادية والاستثنائية. الخصائص الأربعة الرئيسية للموثوقية هي</w:t>
      </w:r>
      <w:r w:rsidRPr="00DC5FE8">
        <w:t>:</w:t>
      </w:r>
    </w:p>
    <w:p w14:paraId="2B0F1DF4" w14:textId="77777777" w:rsidR="00DC5FE8" w:rsidRPr="00DC5FE8" w:rsidRDefault="00DC5FE8" w:rsidP="00DC5FE8">
      <w:pPr>
        <w:numPr>
          <w:ilvl w:val="0"/>
          <w:numId w:val="2"/>
        </w:numPr>
      </w:pPr>
      <w:r w:rsidRPr="00DC5FE8">
        <w:rPr>
          <w:b/>
          <w:bCs/>
          <w:rtl/>
        </w:rPr>
        <w:t>الإتاحة</w:t>
      </w:r>
      <w:r w:rsidRPr="00DC5FE8">
        <w:rPr>
          <w:b/>
          <w:bCs/>
        </w:rPr>
        <w:t xml:space="preserve"> (Availability):</w:t>
      </w:r>
      <w:r w:rsidRPr="00DC5FE8">
        <w:t xml:space="preserve"> </w:t>
      </w:r>
      <w:r w:rsidRPr="00DC5FE8">
        <w:rPr>
          <w:rtl/>
        </w:rPr>
        <w:t>تشير إلى جاهزية النظام للاستخدام الفوري عند الحاجة إليه. يعكس هذا المقياس النسبة المئوية للوقت الذي يكون فيه النظام قيد التشغيل ومتاحًا لخدمة المستخدمين</w:t>
      </w:r>
      <w:r w:rsidRPr="00DC5FE8">
        <w:t>.</w:t>
      </w:r>
    </w:p>
    <w:p w14:paraId="7DFCEA43" w14:textId="77777777" w:rsidR="00DC5FE8" w:rsidRPr="00DC5FE8" w:rsidRDefault="00DC5FE8" w:rsidP="00DC5FE8">
      <w:pPr>
        <w:numPr>
          <w:ilvl w:val="0"/>
          <w:numId w:val="2"/>
        </w:numPr>
      </w:pPr>
      <w:r w:rsidRPr="00DC5FE8">
        <w:rPr>
          <w:b/>
          <w:bCs/>
          <w:rtl/>
        </w:rPr>
        <w:t>الموثوقية</w:t>
      </w:r>
      <w:r w:rsidRPr="00DC5FE8">
        <w:rPr>
          <w:b/>
          <w:bCs/>
        </w:rPr>
        <w:t xml:space="preserve"> (Reliability):</w:t>
      </w:r>
      <w:r w:rsidRPr="00DC5FE8">
        <w:t xml:space="preserve"> </w:t>
      </w:r>
      <w:r w:rsidRPr="00DC5FE8">
        <w:rPr>
          <w:rtl/>
        </w:rPr>
        <w:t>تركز على قدرة النظام على العمل بشكل مستمر دون حدوث فشل. يقيس هذا الجانب استقرار النظام وقدرته على أداء وظائفه المحددة لفترات طويلة دون انقطاع</w:t>
      </w:r>
      <w:r w:rsidRPr="00DC5FE8">
        <w:t>.</w:t>
      </w:r>
    </w:p>
    <w:p w14:paraId="6AB3F743" w14:textId="77777777" w:rsidR="00DC5FE8" w:rsidRPr="00DC5FE8" w:rsidRDefault="00DC5FE8" w:rsidP="00DC5FE8">
      <w:pPr>
        <w:numPr>
          <w:ilvl w:val="0"/>
          <w:numId w:val="2"/>
        </w:numPr>
      </w:pPr>
      <w:r w:rsidRPr="00DC5FE8">
        <w:rPr>
          <w:b/>
          <w:bCs/>
          <w:rtl/>
        </w:rPr>
        <w:t>السلامة</w:t>
      </w:r>
      <w:r w:rsidRPr="00DC5FE8">
        <w:rPr>
          <w:b/>
          <w:bCs/>
        </w:rPr>
        <w:t xml:space="preserve"> (Safety):</w:t>
      </w:r>
      <w:r w:rsidRPr="00DC5FE8">
        <w:t xml:space="preserve"> </w:t>
      </w:r>
      <w:r w:rsidRPr="00DC5FE8">
        <w:rPr>
          <w:rtl/>
        </w:rPr>
        <w:t>تضمن هذه الخاصية أنه في حالة فشل النظام، لن تترتب على هذا الفشل أي عواقب كارثية على المستخدمين أو البيئة المحيطة. هذا البعد حيوي بشكل خاص في الأنظمة الحرجة مثل أنظمة التحكم في الطائرات والمفاعلات النووية</w:t>
      </w:r>
      <w:r w:rsidRPr="00DC5FE8">
        <w:t>.</w:t>
      </w:r>
    </w:p>
    <w:p w14:paraId="1521A6F9" w14:textId="77777777" w:rsidR="00DC5FE8" w:rsidRPr="00DC5FE8" w:rsidRDefault="00DC5FE8" w:rsidP="00DC5FE8">
      <w:pPr>
        <w:numPr>
          <w:ilvl w:val="0"/>
          <w:numId w:val="2"/>
        </w:numPr>
      </w:pPr>
      <w:r w:rsidRPr="00DC5FE8">
        <w:rPr>
          <w:b/>
          <w:bCs/>
          <w:rtl/>
        </w:rPr>
        <w:t>قابلية الصيانة</w:t>
      </w:r>
      <w:r w:rsidRPr="00DC5FE8">
        <w:rPr>
          <w:b/>
          <w:bCs/>
        </w:rPr>
        <w:t xml:space="preserve"> (Maintainability):</w:t>
      </w:r>
      <w:r w:rsidRPr="00DC5FE8">
        <w:t xml:space="preserve"> </w:t>
      </w:r>
      <w:r w:rsidRPr="00DC5FE8">
        <w:rPr>
          <w:rtl/>
        </w:rPr>
        <w:t>تعبر عن مدى سهولة وسرعة إصلاح النظام عند فشله. يمكن أن تشمل الصيانة أيضًا القدرة على إجراء الإصلاحات دون أن يلاحظ المستخدمون أي انقطاع في الخدمة</w:t>
      </w:r>
      <w:r w:rsidRPr="00DC5FE8">
        <w:t>.</w:t>
      </w:r>
    </w:p>
    <w:p w14:paraId="470F6BEF" w14:textId="77777777" w:rsidR="00DC5FE8" w:rsidRPr="00DC5FE8" w:rsidRDefault="00DC5FE8" w:rsidP="00DC5FE8">
      <w:r w:rsidRPr="00DC5FE8">
        <w:rPr>
          <w:rtl/>
        </w:rPr>
        <w:t>إن فهم هذه الأبعاد العليا للموثوقية أمر بالغ الأهمية، حيث إن تحديد الأولويات بينها (كإعطاء الأولوية للسلامة على حساب الإتاحة) يؤثر بشكل مباشر على استراتيجيات التسامح مع الأخطاء اللازمة للتعامل مع العيوب المادية والمنطقية الكامنة</w:t>
      </w:r>
      <w:r w:rsidRPr="00DC5FE8">
        <w:t>.</w:t>
      </w:r>
    </w:p>
    <w:p w14:paraId="35AC829F" w14:textId="77777777" w:rsidR="00DC5FE8" w:rsidRPr="00DC5FE8" w:rsidRDefault="00DC5FE8" w:rsidP="00DC5FE8">
      <w:pPr>
        <w:rPr>
          <w:b/>
          <w:bCs/>
        </w:rPr>
      </w:pPr>
      <w:r w:rsidRPr="00DC5FE8">
        <w:rPr>
          <w:b/>
          <w:bCs/>
        </w:rPr>
        <w:t xml:space="preserve">3. </w:t>
      </w:r>
      <w:r w:rsidRPr="00DC5FE8">
        <w:rPr>
          <w:b/>
          <w:bCs/>
          <w:rtl/>
        </w:rPr>
        <w:t>تصنيف الأخطاء والعيوب في الأنظمة</w:t>
      </w:r>
    </w:p>
    <w:p w14:paraId="361BDC96" w14:textId="77777777" w:rsidR="00DC5FE8" w:rsidRPr="00DC5FE8" w:rsidRDefault="00DC5FE8" w:rsidP="00DC5FE8">
      <w:r w:rsidRPr="00DC5FE8">
        <w:rPr>
          <w:rtl/>
        </w:rPr>
        <w:lastRenderedPageBreak/>
        <w:t>يعد فهم وتصنيف الأنواع المختلفة من الأخطاء والعيوب خطوة حاسمة في تصميم أنظمة متسامحة مع الأخطاء، حيث إن طبيعة الخطأ تحدد بشكل مباشر الاستراتيجية الأنسب للتعامل معه. يمكن تصنيف هذه المشاكل بناءً على مدتها الزمنية أو تأثيرها على البيانات</w:t>
      </w:r>
      <w:r w:rsidRPr="00DC5FE8">
        <w:t>.</w:t>
      </w:r>
    </w:p>
    <w:p w14:paraId="65EA43A0" w14:textId="77777777" w:rsidR="00DC5FE8" w:rsidRPr="00DC5FE8" w:rsidRDefault="00DC5FE8" w:rsidP="00DC5FE8">
      <w:pPr>
        <w:rPr>
          <w:b/>
          <w:bCs/>
        </w:rPr>
      </w:pPr>
      <w:r w:rsidRPr="00DC5FE8">
        <w:rPr>
          <w:b/>
          <w:bCs/>
          <w:rtl/>
        </w:rPr>
        <w:t>الجزء الأول: أنواع العيوب</w:t>
      </w:r>
      <w:r w:rsidRPr="00DC5FE8">
        <w:rPr>
          <w:b/>
          <w:bCs/>
        </w:rPr>
        <w:t xml:space="preserve"> (Types of Faults)</w:t>
      </w:r>
    </w:p>
    <w:p w14:paraId="673148DC" w14:textId="77777777" w:rsidR="00DC5FE8" w:rsidRPr="00DC5FE8" w:rsidRDefault="00DC5FE8" w:rsidP="00DC5FE8">
      <w:r w:rsidRPr="00DC5FE8">
        <w:rPr>
          <w:rtl/>
        </w:rPr>
        <w:t>يمكن تقسيم العيوب بناءً على استمراريتها إلى ثلاثة أنواع رئيسية</w:t>
      </w:r>
      <w:r w:rsidRPr="00DC5FE8">
        <w:t>:</w:t>
      </w:r>
    </w:p>
    <w:p w14:paraId="68C503CD" w14:textId="77777777" w:rsidR="00DC5FE8" w:rsidRPr="00DC5FE8" w:rsidRDefault="00DC5FE8" w:rsidP="00DC5FE8">
      <w:pPr>
        <w:numPr>
          <w:ilvl w:val="0"/>
          <w:numId w:val="3"/>
        </w:numPr>
      </w:pPr>
      <w:r w:rsidRPr="00DC5FE8">
        <w:rPr>
          <w:b/>
          <w:bCs/>
          <w:rtl/>
        </w:rPr>
        <w:t>العيوب العابرة</w:t>
      </w:r>
      <w:r w:rsidRPr="00DC5FE8">
        <w:rPr>
          <w:b/>
          <w:bCs/>
        </w:rPr>
        <w:t xml:space="preserve"> (Transient Faults):</w:t>
      </w:r>
      <w:r w:rsidRPr="00DC5FE8">
        <w:t xml:space="preserve"> </w:t>
      </w:r>
      <w:r w:rsidRPr="00DC5FE8">
        <w:rPr>
          <w:rtl/>
        </w:rPr>
        <w:t>هي عيوب تظهر في وقت معين، وتبقى في النظام لفترة قصيرة، ثم تختفي من تلقاء نفسها. مثال شائع على ذلك هو "التأثر بالإشعاع" الذي قد يغير حالة بت في الذاكرة بشكل مؤقت</w:t>
      </w:r>
      <w:r w:rsidRPr="00DC5FE8">
        <w:t>.</w:t>
      </w:r>
    </w:p>
    <w:p w14:paraId="692FAE2E" w14:textId="77777777" w:rsidR="00DC5FE8" w:rsidRPr="00DC5FE8" w:rsidRDefault="00DC5FE8" w:rsidP="00DC5FE8">
      <w:pPr>
        <w:numPr>
          <w:ilvl w:val="0"/>
          <w:numId w:val="3"/>
        </w:numPr>
      </w:pPr>
      <w:r w:rsidRPr="00DC5FE8">
        <w:rPr>
          <w:b/>
          <w:bCs/>
          <w:rtl/>
        </w:rPr>
        <w:t>العيوب المتقطعة</w:t>
      </w:r>
      <w:r w:rsidRPr="00DC5FE8">
        <w:rPr>
          <w:b/>
          <w:bCs/>
        </w:rPr>
        <w:t xml:space="preserve"> (Intermittent Faults):</w:t>
      </w:r>
      <w:r w:rsidRPr="00DC5FE8">
        <w:t xml:space="preserve"> </w:t>
      </w:r>
      <w:r w:rsidRPr="00DC5FE8">
        <w:rPr>
          <w:rtl/>
        </w:rPr>
        <w:t>هي في الأساس عيوب عابرة ولكنها تحدث بشكل متكرر. المثال النموذجي هو "المكونات الحساسة للحرارة" التي تعمل بشكل صحيح لفترة، ثم تتوقف عن العمل عند ارتفاع درجة حرارة معينة، لتعود إلى العمل مرة أخرى بعد أن تبرد</w:t>
      </w:r>
      <w:r w:rsidRPr="00DC5FE8">
        <w:t>.</w:t>
      </w:r>
    </w:p>
    <w:p w14:paraId="653A0B54" w14:textId="77777777" w:rsidR="00DC5FE8" w:rsidRPr="00DC5FE8" w:rsidRDefault="00DC5FE8" w:rsidP="00DC5FE8">
      <w:pPr>
        <w:numPr>
          <w:ilvl w:val="0"/>
          <w:numId w:val="3"/>
        </w:numPr>
      </w:pPr>
      <w:r w:rsidRPr="00DC5FE8">
        <w:rPr>
          <w:b/>
          <w:bCs/>
          <w:rtl/>
        </w:rPr>
        <w:t>العيوب الدائمة</w:t>
      </w:r>
      <w:r w:rsidRPr="00DC5FE8">
        <w:rPr>
          <w:b/>
          <w:bCs/>
        </w:rPr>
        <w:t xml:space="preserve"> (Permanent Faults):</w:t>
      </w:r>
      <w:r w:rsidRPr="00DC5FE8">
        <w:t xml:space="preserve"> </w:t>
      </w:r>
      <w:r w:rsidRPr="00DC5FE8">
        <w:rPr>
          <w:rtl/>
        </w:rPr>
        <w:t>هي عيوب تبقى في النظام حتى يتم إصلاحها أو استبدال المكون المتأثر. تشمل أمثلتها "فشل المكونات المادية، انقطاع الأسلاك، انقطاع التيار الكهربائي، أو أخطاء التصميم" في البرامج أو العتاد</w:t>
      </w:r>
      <w:r w:rsidRPr="00DC5FE8">
        <w:t>.</w:t>
      </w:r>
    </w:p>
    <w:p w14:paraId="7ED16F93" w14:textId="77777777" w:rsidR="00DC5FE8" w:rsidRPr="00DC5FE8" w:rsidRDefault="00DC5FE8" w:rsidP="00DC5FE8">
      <w:pPr>
        <w:rPr>
          <w:b/>
          <w:bCs/>
        </w:rPr>
      </w:pPr>
      <w:r w:rsidRPr="00DC5FE8">
        <w:rPr>
          <w:b/>
          <w:bCs/>
          <w:rtl/>
        </w:rPr>
        <w:t>الجزء الثاني: أنواع الأخطاء في البيانات</w:t>
      </w:r>
      <w:r w:rsidRPr="00DC5FE8">
        <w:rPr>
          <w:b/>
          <w:bCs/>
        </w:rPr>
        <w:t xml:space="preserve"> (Types of Errors)</w:t>
      </w:r>
    </w:p>
    <w:p w14:paraId="43B26758" w14:textId="77777777" w:rsidR="00DC5FE8" w:rsidRPr="00DC5FE8" w:rsidRDefault="00DC5FE8" w:rsidP="00DC5FE8">
      <w:r w:rsidRPr="00DC5FE8">
        <w:rPr>
          <w:rtl/>
        </w:rPr>
        <w:t>عندما تنتقل البيانات عبر وسيط، يمكن أن تتأثر بالضوضاء، مما يؤدي إلى تغيير قيم البتات. تشمل الأنواع الرئيسية لهذه الأخطاء ما يلي</w:t>
      </w:r>
      <w:r w:rsidRPr="00DC5FE8">
        <w:t>:</w:t>
      </w:r>
    </w:p>
    <w:p w14:paraId="2E336812" w14:textId="77777777" w:rsidR="00DC5FE8" w:rsidRPr="00DC5FE8" w:rsidRDefault="00DC5FE8" w:rsidP="00DC5FE8">
      <w:pPr>
        <w:numPr>
          <w:ilvl w:val="0"/>
          <w:numId w:val="4"/>
        </w:numPr>
      </w:pPr>
      <w:r w:rsidRPr="00DC5FE8">
        <w:rPr>
          <w:b/>
          <w:bCs/>
          <w:rtl/>
        </w:rPr>
        <w:t>خطأ البت الواحد</w:t>
      </w:r>
      <w:r w:rsidRPr="00DC5FE8">
        <w:rPr>
          <w:b/>
          <w:bCs/>
        </w:rPr>
        <w:t xml:space="preserve"> (Single-bit Error):</w:t>
      </w:r>
      <w:r w:rsidRPr="00DC5FE8">
        <w:t xml:space="preserve"> </w:t>
      </w:r>
      <w:r w:rsidRPr="00DC5FE8">
        <w:rPr>
          <w:rtl/>
        </w:rPr>
        <w:t>يحدث عندما يتغير بت واحد فقط في وحدة البيانات. يعتبر هذا النوع من الأخطاء نادر الحدوث في الإرسال التسلسلي، لأن الضوضاء يجب أن تستمر لفترة زمنية قصيرة جدًا لتؤثر على بت واحد فقط</w:t>
      </w:r>
      <w:r w:rsidRPr="00DC5FE8">
        <w:t>.</w:t>
      </w:r>
    </w:p>
    <w:p w14:paraId="052C50DC" w14:textId="77777777" w:rsidR="00DC5FE8" w:rsidRPr="00DC5FE8" w:rsidRDefault="00DC5FE8" w:rsidP="00DC5FE8">
      <w:pPr>
        <w:numPr>
          <w:ilvl w:val="1"/>
          <w:numId w:val="4"/>
        </w:numPr>
      </w:pPr>
      <w:r w:rsidRPr="00DC5FE8">
        <w:rPr>
          <w:b/>
          <w:bCs/>
          <w:rtl/>
        </w:rPr>
        <w:t>مثال</w:t>
      </w:r>
      <w:r w:rsidRPr="00DC5FE8">
        <w:rPr>
          <w:b/>
          <w:bCs/>
        </w:rPr>
        <w:t>:</w:t>
      </w:r>
      <w:r w:rsidRPr="00DC5FE8">
        <w:t xml:space="preserve"> </w:t>
      </w:r>
      <w:r w:rsidRPr="00DC5FE8">
        <w:rPr>
          <w:rtl/>
        </w:rPr>
        <w:t>إذا كانت البيانات تُرسل بمعدل 1</w:t>
      </w:r>
      <w:r w:rsidRPr="00DC5FE8">
        <w:t>Mbps</w:t>
      </w:r>
      <w:r w:rsidRPr="00DC5FE8">
        <w:rPr>
          <w:rtl/>
        </w:rPr>
        <w:t>، فإن مدة البت الواحد هي 1 ميكروثانية فقط. ولكي يحدث خطأ في بت واحد، يجب أن تكون مدة الضوضاء 1 ميكروثانية فقط، وهو أمر نادر</w:t>
      </w:r>
      <w:r w:rsidRPr="00DC5FE8">
        <w:t>.</w:t>
      </w:r>
    </w:p>
    <w:p w14:paraId="1026C4FE" w14:textId="77777777" w:rsidR="00DC5FE8" w:rsidRPr="00DC5FE8" w:rsidRDefault="00DC5FE8" w:rsidP="00DC5FE8">
      <w:pPr>
        <w:numPr>
          <w:ilvl w:val="0"/>
          <w:numId w:val="4"/>
        </w:numPr>
      </w:pPr>
      <w:r w:rsidRPr="00DC5FE8">
        <w:rPr>
          <w:b/>
          <w:bCs/>
          <w:rtl/>
        </w:rPr>
        <w:t>خطأ البتات المتعددة</w:t>
      </w:r>
      <w:r w:rsidRPr="00DC5FE8">
        <w:rPr>
          <w:b/>
          <w:bCs/>
        </w:rPr>
        <w:t xml:space="preserve"> (Multiple-Bit Error):</w:t>
      </w:r>
      <w:r w:rsidRPr="00DC5FE8">
        <w:t xml:space="preserve"> </w:t>
      </w:r>
      <w:r w:rsidRPr="00DC5FE8">
        <w:rPr>
          <w:rtl/>
        </w:rPr>
        <w:t>يحدث عندما يتغير بتان أو أكثر غير متتاليين في وحدة البيانات</w:t>
      </w:r>
      <w:r w:rsidRPr="00DC5FE8">
        <w:t>.</w:t>
      </w:r>
    </w:p>
    <w:p w14:paraId="3A5FF92C" w14:textId="77777777" w:rsidR="00DC5FE8" w:rsidRPr="00DC5FE8" w:rsidRDefault="00DC5FE8" w:rsidP="00DC5FE8">
      <w:pPr>
        <w:numPr>
          <w:ilvl w:val="0"/>
          <w:numId w:val="4"/>
        </w:numPr>
      </w:pPr>
      <w:r w:rsidRPr="00DC5FE8">
        <w:rPr>
          <w:b/>
          <w:bCs/>
          <w:rtl/>
        </w:rPr>
        <w:t>الخطأ الانفجاري</w:t>
      </w:r>
      <w:r w:rsidRPr="00DC5FE8">
        <w:rPr>
          <w:b/>
          <w:bCs/>
        </w:rPr>
        <w:t xml:space="preserve"> (Burst Error):</w:t>
      </w:r>
      <w:r w:rsidRPr="00DC5FE8">
        <w:t xml:space="preserve"> </w:t>
      </w:r>
      <w:r w:rsidRPr="00DC5FE8">
        <w:rPr>
          <w:rtl/>
        </w:rPr>
        <w:t>يُعرَّف بأنه تغيير في بتين أو أكثر. الأهم من ذلك، لا يعني الخطأ الانفجاري بالضرورة أن البتات التالفة متتالية؛ بل يُقاس طول الخطأ من أول بت تالف إلى آخر بت تالف، شاملًا كل البتات التي بينهما سواء كانت تالفة أم لا. هذا النوع هو الأكثر احتمالًا في الإرسال التسلسلي، لأن مدة الضوضاء عادة ما تكون أطول من مدة البت الواحد. يتأثر عدد البتات بمعدل نقل البيانات</w:t>
      </w:r>
      <w:r w:rsidRPr="00DC5FE8">
        <w:t>:</w:t>
      </w:r>
    </w:p>
    <w:p w14:paraId="0EE6EFF8" w14:textId="77777777" w:rsidR="00DC5FE8" w:rsidRPr="00DC5FE8" w:rsidRDefault="00DC5FE8" w:rsidP="00DC5FE8">
      <w:pPr>
        <w:numPr>
          <w:ilvl w:val="1"/>
          <w:numId w:val="4"/>
        </w:numPr>
      </w:pPr>
      <w:r w:rsidRPr="00DC5FE8">
        <w:rPr>
          <w:b/>
          <w:bCs/>
          <w:rtl/>
        </w:rPr>
        <w:t>مثال 1</w:t>
      </w:r>
      <w:r w:rsidRPr="00DC5FE8">
        <w:rPr>
          <w:b/>
          <w:bCs/>
        </w:rPr>
        <w:t>:</w:t>
      </w:r>
      <w:r w:rsidRPr="00DC5FE8">
        <w:t xml:space="preserve"> </w:t>
      </w:r>
      <w:r w:rsidRPr="00DC5FE8">
        <w:rPr>
          <w:rtl/>
        </w:rPr>
        <w:t>إذا كان معدل الإرسال 1</w:t>
      </w:r>
      <w:r w:rsidRPr="00DC5FE8">
        <w:t>Kbps</w:t>
      </w:r>
      <w:r w:rsidRPr="00DC5FE8">
        <w:rPr>
          <w:rtl/>
        </w:rPr>
        <w:t>، فإن ضوضاء مدتها 1/100 ثانية يمكن أن تؤثر على 10 بتات</w:t>
      </w:r>
      <w:r w:rsidRPr="00DC5FE8">
        <w:t xml:space="preserve"> (1/100 * 1000).</w:t>
      </w:r>
    </w:p>
    <w:p w14:paraId="4C90AE8C" w14:textId="77777777" w:rsidR="00DC5FE8" w:rsidRPr="00DC5FE8" w:rsidRDefault="00DC5FE8" w:rsidP="00DC5FE8">
      <w:pPr>
        <w:numPr>
          <w:ilvl w:val="1"/>
          <w:numId w:val="4"/>
        </w:numPr>
      </w:pPr>
      <w:r w:rsidRPr="00DC5FE8">
        <w:rPr>
          <w:b/>
          <w:bCs/>
          <w:rtl/>
        </w:rPr>
        <w:t>مثال 2</w:t>
      </w:r>
      <w:r w:rsidRPr="00DC5FE8">
        <w:rPr>
          <w:b/>
          <w:bCs/>
        </w:rPr>
        <w:t>:</w:t>
      </w:r>
      <w:r w:rsidRPr="00DC5FE8">
        <w:t xml:space="preserve"> </w:t>
      </w:r>
      <w:r w:rsidRPr="00DC5FE8">
        <w:rPr>
          <w:rtl/>
        </w:rPr>
        <w:t>إذا كان معدل الإرسال 1</w:t>
      </w:r>
      <w:r w:rsidRPr="00DC5FE8">
        <w:t>Mbps</w:t>
      </w:r>
      <w:r w:rsidRPr="00DC5FE8">
        <w:rPr>
          <w:rtl/>
        </w:rPr>
        <w:t>، فإن نفس الضوضاء التي مدتها 1/100 ثانية يمكن أن تؤثر على 10,000 بت</w:t>
      </w:r>
      <w:r w:rsidRPr="00DC5FE8">
        <w:t xml:space="preserve"> (1/100 * 1,000,000).</w:t>
      </w:r>
    </w:p>
    <w:p w14:paraId="65850633" w14:textId="77777777" w:rsidR="00DC5FE8" w:rsidRPr="00DC5FE8" w:rsidRDefault="00DC5FE8" w:rsidP="00DC5FE8">
      <w:r w:rsidRPr="00DC5FE8">
        <w:rPr>
          <w:rtl/>
        </w:rPr>
        <w:t>إن فهم هذه الأنواع المختلفة من الأخطاء هو الخطوة الأولى نحو تصميم استراتيجيات فعالة لمواجهتها، والتي تعتمد جميعها على مبدأ أساسي واحد: الإطناب</w:t>
      </w:r>
      <w:r w:rsidRPr="00DC5FE8">
        <w:t>.</w:t>
      </w:r>
    </w:p>
    <w:p w14:paraId="3B4BCE76" w14:textId="77777777" w:rsidR="00DC5FE8" w:rsidRPr="00DC5FE8" w:rsidRDefault="00DC5FE8" w:rsidP="00DC5FE8">
      <w:pPr>
        <w:rPr>
          <w:b/>
          <w:bCs/>
        </w:rPr>
      </w:pPr>
      <w:r w:rsidRPr="00DC5FE8">
        <w:rPr>
          <w:b/>
          <w:bCs/>
        </w:rPr>
        <w:lastRenderedPageBreak/>
        <w:t xml:space="preserve">4. </w:t>
      </w:r>
      <w:r w:rsidRPr="00DC5FE8">
        <w:rPr>
          <w:b/>
          <w:bCs/>
          <w:rtl/>
        </w:rPr>
        <w:t>مبدأ الإطناب</w:t>
      </w:r>
      <w:r w:rsidRPr="00DC5FE8">
        <w:rPr>
          <w:b/>
          <w:bCs/>
        </w:rPr>
        <w:t xml:space="preserve"> (Redundancy): </w:t>
      </w:r>
      <w:r w:rsidRPr="00DC5FE8">
        <w:rPr>
          <w:b/>
          <w:bCs/>
          <w:rtl/>
        </w:rPr>
        <w:t>حجر الزاوية في التسامح مع الأخطاء</w:t>
      </w:r>
    </w:p>
    <w:p w14:paraId="663C48FA" w14:textId="77777777" w:rsidR="00DC5FE8" w:rsidRPr="00DC5FE8" w:rsidRDefault="00DC5FE8" w:rsidP="00DC5FE8">
      <w:r w:rsidRPr="00DC5FE8">
        <w:rPr>
          <w:rtl/>
        </w:rPr>
        <w:t>يُعد "الإطناب" المبدأ الأساسي الذي تُبنى عليه جميع تقنيات التسامح مع الأخطاء. ببساطة، يعني الإطناب "إضافة معلومات أو موارد أو وقت بما يتجاوز ما هو ضروري للتشغيل العادي للنظام". من خلال هذه الزيادة، يتم إنشاء قدرة احتياطية يمكن استخدامها لكشف الأخطاء أو تصحيحها أو تجاوزها. هناك أربعة أنواع رئيسية من الإطناب</w:t>
      </w:r>
      <w:r w:rsidRPr="00DC5FE8">
        <w:t>:</w:t>
      </w:r>
    </w:p>
    <w:p w14:paraId="31C87CEE" w14:textId="77777777" w:rsidR="00DC5FE8" w:rsidRPr="00DC5FE8" w:rsidRDefault="00DC5FE8" w:rsidP="00DC5FE8">
      <w:pPr>
        <w:numPr>
          <w:ilvl w:val="0"/>
          <w:numId w:val="5"/>
        </w:numPr>
      </w:pPr>
      <w:r w:rsidRPr="00DC5FE8">
        <w:rPr>
          <w:b/>
          <w:bCs/>
          <w:rtl/>
        </w:rPr>
        <w:t>الإطناب في العتاد</w:t>
      </w:r>
      <w:r w:rsidRPr="00DC5FE8">
        <w:rPr>
          <w:b/>
          <w:bCs/>
        </w:rPr>
        <w:t xml:space="preserve"> (Hardware Redundancy):</w:t>
      </w:r>
      <w:r w:rsidRPr="00DC5FE8">
        <w:t xml:space="preserve"> </w:t>
      </w:r>
      <w:r w:rsidRPr="00DC5FE8">
        <w:rPr>
          <w:rtl/>
        </w:rPr>
        <w:t>يتمثل في إضافة مكونات مادية إضافية، مثل معالجات أو وحدات ذاكرة أو مصادر طاقة مكررة، تعمل كبديل في حال فشل المكون الأصلي</w:t>
      </w:r>
      <w:r w:rsidRPr="00DC5FE8">
        <w:t>.</w:t>
      </w:r>
    </w:p>
    <w:p w14:paraId="736D95B1" w14:textId="77777777" w:rsidR="00DC5FE8" w:rsidRPr="00DC5FE8" w:rsidRDefault="00DC5FE8" w:rsidP="00DC5FE8">
      <w:pPr>
        <w:numPr>
          <w:ilvl w:val="0"/>
          <w:numId w:val="5"/>
        </w:numPr>
      </w:pPr>
      <w:r w:rsidRPr="00DC5FE8">
        <w:rPr>
          <w:b/>
          <w:bCs/>
          <w:rtl/>
        </w:rPr>
        <w:t>الإطناب في البرمجيات</w:t>
      </w:r>
      <w:r w:rsidRPr="00DC5FE8">
        <w:rPr>
          <w:b/>
          <w:bCs/>
        </w:rPr>
        <w:t xml:space="preserve"> (Software Redundancy):</w:t>
      </w:r>
      <w:r w:rsidRPr="00DC5FE8">
        <w:t xml:space="preserve"> </w:t>
      </w:r>
      <w:r w:rsidRPr="00DC5FE8">
        <w:rPr>
          <w:rtl/>
        </w:rPr>
        <w:t>يتضمن إضافة برامج إضافية تتجاوز ما هو مطلوب لأداء الوظيفة الأساسية. يمكن أن يشمل ذلك تشغيل نسخ متعددة من نفس البرنامج أو استخدام خوارزميات مختلفة للتحقق من النتائج</w:t>
      </w:r>
      <w:r w:rsidRPr="00DC5FE8">
        <w:t>.</w:t>
      </w:r>
    </w:p>
    <w:p w14:paraId="4E14A255" w14:textId="77777777" w:rsidR="00DC5FE8" w:rsidRPr="00DC5FE8" w:rsidRDefault="00DC5FE8" w:rsidP="00DC5FE8">
      <w:pPr>
        <w:numPr>
          <w:ilvl w:val="0"/>
          <w:numId w:val="5"/>
        </w:numPr>
      </w:pPr>
      <w:r w:rsidRPr="00DC5FE8">
        <w:rPr>
          <w:b/>
          <w:bCs/>
          <w:rtl/>
        </w:rPr>
        <w:t>الإطناب في المعلومات</w:t>
      </w:r>
      <w:r w:rsidRPr="00DC5FE8">
        <w:rPr>
          <w:b/>
          <w:bCs/>
        </w:rPr>
        <w:t xml:space="preserve"> (Information Redundancy):</w:t>
      </w:r>
      <w:r w:rsidRPr="00DC5FE8">
        <w:t xml:space="preserve"> </w:t>
      </w:r>
      <w:r w:rsidRPr="00DC5FE8">
        <w:rPr>
          <w:rtl/>
        </w:rPr>
        <w:t>يتم عبر إضافة معلومات إضافية (بتات زائدة) إلى البيانات الأصلية. تُستخدم هذه المعلومات الإضافية، مثل أكواد كشف وتصحيح الأخطاء، للتحقق من سلامة البيانات واستعادتها إذا تعرضت للتلف</w:t>
      </w:r>
      <w:r w:rsidRPr="00DC5FE8">
        <w:t>.</w:t>
      </w:r>
    </w:p>
    <w:p w14:paraId="08A47A9D" w14:textId="77777777" w:rsidR="00DC5FE8" w:rsidRPr="00DC5FE8" w:rsidRDefault="00DC5FE8" w:rsidP="00DC5FE8">
      <w:pPr>
        <w:numPr>
          <w:ilvl w:val="0"/>
          <w:numId w:val="5"/>
        </w:numPr>
      </w:pPr>
      <w:r w:rsidRPr="00DC5FE8">
        <w:rPr>
          <w:b/>
          <w:bCs/>
          <w:rtl/>
        </w:rPr>
        <w:t>الإطناب الزمني</w:t>
      </w:r>
      <w:r w:rsidRPr="00DC5FE8">
        <w:rPr>
          <w:b/>
          <w:bCs/>
        </w:rPr>
        <w:t xml:space="preserve"> (Time Redundancy):</w:t>
      </w:r>
      <w:r w:rsidRPr="00DC5FE8">
        <w:t xml:space="preserve"> </w:t>
      </w:r>
      <w:r w:rsidRPr="00DC5FE8">
        <w:rPr>
          <w:rtl/>
        </w:rPr>
        <w:t>يعتمد على استخدام وقت إضافي لإعادة تنفيذ العمليات أو الحسابات. إذا اختلفت النتائج بين التنفيذ الأول والثاني، فهذا يشير إلى حدوث خطأ عابر</w:t>
      </w:r>
      <w:r w:rsidRPr="00DC5FE8">
        <w:t>.</w:t>
      </w:r>
    </w:p>
    <w:p w14:paraId="29008372" w14:textId="77777777" w:rsidR="00DC5FE8" w:rsidRPr="00DC5FE8" w:rsidRDefault="00DC5FE8" w:rsidP="00DC5FE8">
      <w:r w:rsidRPr="00DC5FE8">
        <w:rPr>
          <w:rtl/>
        </w:rPr>
        <w:t>على الرغم من أن الإطناب يوفر قدرات حيوية للتسامح مع الأخطاء، إلا أنه يأتي مع تأثيرات جانبية يجب موازنتها بعناية. فهو يؤثر بشكل مباشر على "الأداء، الحجم، الوزن، استهلاك الطاقة، والموثوقية (لأن زيادة التعقيد يمكن أن تؤدي إلى ظهور أنواع جديدة من الأخطاء)" الكلية للنظام، بالإضافة إلى التكلفة. يتطلب تطبيق هذا المبدأ استراتيجيات محددة لإدارة الأخطاء بفعالية</w:t>
      </w:r>
      <w:r w:rsidRPr="00DC5FE8">
        <w:t>.</w:t>
      </w:r>
    </w:p>
    <w:p w14:paraId="13BF7EEA" w14:textId="77777777" w:rsidR="00DC5FE8" w:rsidRPr="00DC5FE8" w:rsidRDefault="00DC5FE8" w:rsidP="00DC5FE8">
      <w:pPr>
        <w:rPr>
          <w:b/>
          <w:bCs/>
        </w:rPr>
      </w:pPr>
      <w:r w:rsidRPr="00DC5FE8">
        <w:rPr>
          <w:b/>
          <w:bCs/>
        </w:rPr>
        <w:t xml:space="preserve">5. </w:t>
      </w:r>
      <w:r w:rsidRPr="00DC5FE8">
        <w:rPr>
          <w:b/>
          <w:bCs/>
          <w:rtl/>
        </w:rPr>
        <w:t>استراتيجيات إدارة الأخطاء ومعالجتها</w:t>
      </w:r>
    </w:p>
    <w:p w14:paraId="347489F6" w14:textId="77777777" w:rsidR="00DC5FE8" w:rsidRPr="00DC5FE8" w:rsidRDefault="00DC5FE8" w:rsidP="00DC5FE8">
      <w:r w:rsidRPr="00DC5FE8">
        <w:rPr>
          <w:rtl/>
        </w:rPr>
        <w:t>إن تحقيق التسامح مع الأخطاء هو عملية منهجية متعددة الخطوات تتجاوز مجرد إضافة الموارد الاحتياطية. فهي تتطلب مجموعة متكاملة من الاستراتيجيات للتعامل مع الأخطاء منذ لحظة وقوعها وحتى استعادة النظام إلى حالته التشغيلية الكاملة. يوضح الجدول التالي العمليات الرئيسية في إدارة الأخطاء</w:t>
      </w:r>
      <w:r w:rsidRPr="00DC5FE8">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52"/>
        <w:gridCol w:w="6158"/>
      </w:tblGrid>
      <w:tr w:rsidR="00DC5FE8" w:rsidRPr="00DC5FE8" w14:paraId="45C29EC1" w14:textId="77777777" w:rsidTr="00DC5FE8">
        <w:tc>
          <w:tcPr>
            <w:tcW w:w="0" w:type="auto"/>
            <w:tcBorders>
              <w:top w:val="outset" w:sz="6" w:space="0" w:color="auto"/>
              <w:left w:val="outset" w:sz="6" w:space="0" w:color="auto"/>
              <w:bottom w:val="outset" w:sz="6" w:space="0" w:color="auto"/>
              <w:right w:val="outset" w:sz="6" w:space="0" w:color="auto"/>
            </w:tcBorders>
            <w:vAlign w:val="center"/>
            <w:hideMark/>
          </w:tcPr>
          <w:p w14:paraId="75DD699F" w14:textId="77777777" w:rsidR="00DC5FE8" w:rsidRPr="00DC5FE8" w:rsidRDefault="00DC5FE8" w:rsidP="00DC5FE8">
            <w:r w:rsidRPr="00DC5FE8">
              <w:rPr>
                <w:rtl/>
              </w:rPr>
              <w:t>الاستراتيجية</w:t>
            </w:r>
          </w:p>
        </w:tc>
        <w:tc>
          <w:tcPr>
            <w:tcW w:w="0" w:type="auto"/>
            <w:tcBorders>
              <w:top w:val="outset" w:sz="6" w:space="0" w:color="auto"/>
              <w:left w:val="outset" w:sz="6" w:space="0" w:color="auto"/>
              <w:bottom w:val="outset" w:sz="6" w:space="0" w:color="auto"/>
              <w:right w:val="outset" w:sz="6" w:space="0" w:color="auto"/>
            </w:tcBorders>
            <w:vAlign w:val="center"/>
            <w:hideMark/>
          </w:tcPr>
          <w:p w14:paraId="4A29EF00" w14:textId="77777777" w:rsidR="00DC5FE8" w:rsidRPr="00DC5FE8" w:rsidRDefault="00DC5FE8" w:rsidP="00DC5FE8">
            <w:r w:rsidRPr="00DC5FE8">
              <w:rPr>
                <w:rtl/>
              </w:rPr>
              <w:t>الوصف</w:t>
            </w:r>
          </w:p>
        </w:tc>
      </w:tr>
      <w:tr w:rsidR="00DC5FE8" w:rsidRPr="00DC5FE8" w14:paraId="672CADAD" w14:textId="77777777" w:rsidTr="00DC5FE8">
        <w:tc>
          <w:tcPr>
            <w:tcW w:w="0" w:type="auto"/>
            <w:tcBorders>
              <w:top w:val="outset" w:sz="6" w:space="0" w:color="auto"/>
              <w:left w:val="outset" w:sz="6" w:space="0" w:color="auto"/>
              <w:bottom w:val="outset" w:sz="6" w:space="0" w:color="auto"/>
              <w:right w:val="outset" w:sz="6" w:space="0" w:color="auto"/>
            </w:tcBorders>
            <w:vAlign w:val="center"/>
            <w:hideMark/>
          </w:tcPr>
          <w:p w14:paraId="56511E17" w14:textId="77777777" w:rsidR="00DC5FE8" w:rsidRPr="00DC5FE8" w:rsidRDefault="00DC5FE8" w:rsidP="00DC5FE8">
            <w:r w:rsidRPr="00DC5FE8">
              <w:rPr>
                <w:b/>
                <w:bCs/>
                <w:rtl/>
              </w:rPr>
              <w:t>كشف الأخطاء</w:t>
            </w:r>
            <w:r w:rsidRPr="00DC5FE8">
              <w:rPr>
                <w:b/>
                <w:bCs/>
              </w:rPr>
              <w:t xml:space="preserve"> (Fault Detection)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0FC393E" w14:textId="77777777" w:rsidR="00DC5FE8" w:rsidRPr="00DC5FE8" w:rsidRDefault="00DC5FE8" w:rsidP="00DC5FE8">
            <w:r w:rsidRPr="00DC5FE8">
              <w:rPr>
                <w:rtl/>
              </w:rPr>
              <w:t>عملية إدراك أن خطأً قد وقع</w:t>
            </w:r>
            <w:r w:rsidRPr="00DC5FE8">
              <w:t>.</w:t>
            </w:r>
          </w:p>
        </w:tc>
      </w:tr>
      <w:tr w:rsidR="00DC5FE8" w:rsidRPr="00DC5FE8" w14:paraId="6672486A" w14:textId="77777777" w:rsidTr="00DC5FE8">
        <w:tc>
          <w:tcPr>
            <w:tcW w:w="0" w:type="auto"/>
            <w:tcBorders>
              <w:top w:val="outset" w:sz="6" w:space="0" w:color="auto"/>
              <w:left w:val="outset" w:sz="6" w:space="0" w:color="auto"/>
              <w:bottom w:val="outset" w:sz="6" w:space="0" w:color="auto"/>
              <w:right w:val="outset" w:sz="6" w:space="0" w:color="auto"/>
            </w:tcBorders>
            <w:vAlign w:val="center"/>
            <w:hideMark/>
          </w:tcPr>
          <w:p w14:paraId="380FC1DB" w14:textId="77777777" w:rsidR="00DC5FE8" w:rsidRPr="00DC5FE8" w:rsidRDefault="00DC5FE8" w:rsidP="00DC5FE8">
            <w:r w:rsidRPr="00DC5FE8">
              <w:rPr>
                <w:b/>
                <w:bCs/>
                <w:rtl/>
              </w:rPr>
              <w:t>تحديد موقع الخطأ</w:t>
            </w:r>
            <w:r w:rsidRPr="00DC5FE8">
              <w:rPr>
                <w:b/>
                <w:bCs/>
              </w:rPr>
              <w:t xml:space="preserve"> (Fault Location)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F8CC51A" w14:textId="77777777" w:rsidR="00DC5FE8" w:rsidRPr="00DC5FE8" w:rsidRDefault="00DC5FE8" w:rsidP="00DC5FE8">
            <w:r w:rsidRPr="00DC5FE8">
              <w:rPr>
                <w:rtl/>
              </w:rPr>
              <w:t>عملية تحديد مكان حدوث الخطأ لبدء إجراءات الاسترداد المناسبة</w:t>
            </w:r>
            <w:r w:rsidRPr="00DC5FE8">
              <w:t>.</w:t>
            </w:r>
          </w:p>
        </w:tc>
      </w:tr>
      <w:tr w:rsidR="00DC5FE8" w:rsidRPr="00DC5FE8" w14:paraId="62FFEFBC" w14:textId="77777777" w:rsidTr="00DC5FE8">
        <w:tc>
          <w:tcPr>
            <w:tcW w:w="0" w:type="auto"/>
            <w:tcBorders>
              <w:top w:val="outset" w:sz="6" w:space="0" w:color="auto"/>
              <w:left w:val="outset" w:sz="6" w:space="0" w:color="auto"/>
              <w:bottom w:val="outset" w:sz="6" w:space="0" w:color="auto"/>
              <w:right w:val="outset" w:sz="6" w:space="0" w:color="auto"/>
            </w:tcBorders>
            <w:vAlign w:val="center"/>
            <w:hideMark/>
          </w:tcPr>
          <w:p w14:paraId="4950FFC5" w14:textId="77777777" w:rsidR="00DC5FE8" w:rsidRPr="00DC5FE8" w:rsidRDefault="00DC5FE8" w:rsidP="00DC5FE8">
            <w:r w:rsidRPr="00DC5FE8">
              <w:rPr>
                <w:b/>
                <w:bCs/>
                <w:rtl/>
              </w:rPr>
              <w:t>عزل الخطأ</w:t>
            </w:r>
            <w:r w:rsidRPr="00DC5FE8">
              <w:rPr>
                <w:b/>
                <w:bCs/>
              </w:rPr>
              <w:t xml:space="preserve"> (Fault Isolation)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3710CAC" w14:textId="77777777" w:rsidR="00DC5FE8" w:rsidRPr="00DC5FE8" w:rsidRDefault="00DC5FE8" w:rsidP="00DC5FE8">
            <w:r w:rsidRPr="00DC5FE8">
              <w:rPr>
                <w:rtl/>
              </w:rPr>
              <w:t>عملية عزل الخطأ لمنع آثاره من الانتشار في النظام</w:t>
            </w:r>
            <w:r w:rsidRPr="00DC5FE8">
              <w:t>.</w:t>
            </w:r>
          </w:p>
        </w:tc>
      </w:tr>
      <w:tr w:rsidR="00DC5FE8" w:rsidRPr="00DC5FE8" w14:paraId="74A25F27" w14:textId="77777777" w:rsidTr="00DC5FE8">
        <w:tc>
          <w:tcPr>
            <w:tcW w:w="0" w:type="auto"/>
            <w:tcBorders>
              <w:top w:val="outset" w:sz="6" w:space="0" w:color="auto"/>
              <w:left w:val="outset" w:sz="6" w:space="0" w:color="auto"/>
              <w:bottom w:val="outset" w:sz="6" w:space="0" w:color="auto"/>
              <w:right w:val="outset" w:sz="6" w:space="0" w:color="auto"/>
            </w:tcBorders>
            <w:vAlign w:val="center"/>
            <w:hideMark/>
          </w:tcPr>
          <w:p w14:paraId="0F9CE38E" w14:textId="77777777" w:rsidR="00DC5FE8" w:rsidRPr="00DC5FE8" w:rsidRDefault="00DC5FE8" w:rsidP="00DC5FE8">
            <w:r w:rsidRPr="00DC5FE8">
              <w:rPr>
                <w:b/>
                <w:bCs/>
                <w:rtl/>
              </w:rPr>
              <w:t>التعافي من الخطأ</w:t>
            </w:r>
            <w:r w:rsidRPr="00DC5FE8">
              <w:rPr>
                <w:b/>
                <w:bCs/>
              </w:rPr>
              <w:t xml:space="preserve"> (Fault Recovery)</w:t>
            </w:r>
          </w:p>
        </w:tc>
        <w:tc>
          <w:tcPr>
            <w:tcW w:w="0" w:type="auto"/>
            <w:tcBorders>
              <w:top w:val="outset" w:sz="6" w:space="0" w:color="auto"/>
              <w:left w:val="outset" w:sz="6" w:space="0" w:color="auto"/>
              <w:bottom w:val="outset" w:sz="6" w:space="0" w:color="auto"/>
              <w:right w:val="outset" w:sz="6" w:space="0" w:color="auto"/>
            </w:tcBorders>
            <w:vAlign w:val="center"/>
            <w:hideMark/>
          </w:tcPr>
          <w:p w14:paraId="10D2736A" w14:textId="77777777" w:rsidR="00DC5FE8" w:rsidRPr="00DC5FE8" w:rsidRDefault="00DC5FE8" w:rsidP="00DC5FE8">
            <w:r w:rsidRPr="00DC5FE8">
              <w:rPr>
                <w:rtl/>
              </w:rPr>
              <w:t>عملية البقاء في حالة تشغيلية أو استعادتها عبر إعادة التشكيل</w:t>
            </w:r>
            <w:r w:rsidRPr="00DC5FE8">
              <w:t>.</w:t>
            </w:r>
          </w:p>
        </w:tc>
      </w:tr>
      <w:tr w:rsidR="00DC5FE8" w:rsidRPr="00DC5FE8" w14:paraId="4959E246" w14:textId="77777777" w:rsidTr="00DC5FE8">
        <w:tc>
          <w:tcPr>
            <w:tcW w:w="0" w:type="auto"/>
            <w:tcBorders>
              <w:top w:val="outset" w:sz="6" w:space="0" w:color="auto"/>
              <w:left w:val="outset" w:sz="6" w:space="0" w:color="auto"/>
              <w:bottom w:val="outset" w:sz="6" w:space="0" w:color="auto"/>
              <w:right w:val="outset" w:sz="6" w:space="0" w:color="auto"/>
            </w:tcBorders>
            <w:vAlign w:val="center"/>
            <w:hideMark/>
          </w:tcPr>
          <w:p w14:paraId="14295D79" w14:textId="77777777" w:rsidR="00DC5FE8" w:rsidRPr="00DC5FE8" w:rsidRDefault="00DC5FE8" w:rsidP="00DC5FE8">
            <w:r w:rsidRPr="00DC5FE8">
              <w:rPr>
                <w:b/>
                <w:bCs/>
                <w:rtl/>
              </w:rPr>
              <w:t>إخفاء الأخطاء</w:t>
            </w:r>
            <w:r w:rsidRPr="00DC5FE8">
              <w:rPr>
                <w:b/>
                <w:bCs/>
              </w:rPr>
              <w:t xml:space="preserve"> (Fault Masking)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1F399A4" w14:textId="77777777" w:rsidR="00DC5FE8" w:rsidRPr="00DC5FE8" w:rsidRDefault="00DC5FE8" w:rsidP="00DC5FE8">
            <w:r w:rsidRPr="00DC5FE8">
              <w:rPr>
                <w:rtl/>
              </w:rPr>
              <w:t>أي عملية تمنع العيوب في النظام من إحداث أخطاء (مثل ذواكر تصحيح الأخطاء والتصويت بالأغلبية)</w:t>
            </w:r>
            <w:r w:rsidRPr="00DC5FE8">
              <w:t>.</w:t>
            </w:r>
          </w:p>
        </w:tc>
      </w:tr>
      <w:tr w:rsidR="00DC5FE8" w:rsidRPr="00DC5FE8" w14:paraId="122178B5" w14:textId="77777777" w:rsidTr="00DC5FE8">
        <w:tc>
          <w:tcPr>
            <w:tcW w:w="0" w:type="auto"/>
            <w:tcBorders>
              <w:top w:val="outset" w:sz="6" w:space="0" w:color="auto"/>
              <w:left w:val="outset" w:sz="6" w:space="0" w:color="auto"/>
              <w:bottom w:val="outset" w:sz="6" w:space="0" w:color="auto"/>
              <w:right w:val="outset" w:sz="6" w:space="0" w:color="auto"/>
            </w:tcBorders>
            <w:vAlign w:val="center"/>
            <w:hideMark/>
          </w:tcPr>
          <w:p w14:paraId="184A6C07" w14:textId="77777777" w:rsidR="00DC5FE8" w:rsidRPr="00DC5FE8" w:rsidRDefault="00DC5FE8" w:rsidP="00DC5FE8">
            <w:r w:rsidRPr="00DC5FE8">
              <w:rPr>
                <w:b/>
                <w:bCs/>
                <w:rtl/>
              </w:rPr>
              <w:lastRenderedPageBreak/>
              <w:t>إعادة التشكيل</w:t>
            </w:r>
            <w:r w:rsidRPr="00DC5FE8">
              <w:rPr>
                <w:b/>
                <w:bCs/>
              </w:rPr>
              <w:t xml:space="preserve"> (Reconfiguration)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A1EFECA" w14:textId="77777777" w:rsidR="00DC5FE8" w:rsidRPr="00DC5FE8" w:rsidRDefault="00DC5FE8" w:rsidP="00DC5FE8">
            <w:r w:rsidRPr="00DC5FE8">
              <w:rPr>
                <w:rtl/>
              </w:rPr>
              <w:t>عملية إزالة المكون المعيب من النظام وإعادته إلى حالة تشغيلية</w:t>
            </w:r>
            <w:r w:rsidRPr="00DC5FE8">
              <w:t>.</w:t>
            </w:r>
          </w:p>
        </w:tc>
      </w:tr>
    </w:tbl>
    <w:p w14:paraId="29206BD5" w14:textId="77777777" w:rsidR="00DC5FE8" w:rsidRPr="00DC5FE8" w:rsidRDefault="00DC5FE8" w:rsidP="00DC5FE8">
      <w:r w:rsidRPr="00DC5FE8">
        <w:rPr>
          <w:rtl/>
        </w:rPr>
        <w:t>توضح هذه الاستراتيجيات أن التسامح مع الأخطاء ليس مجرد رد فعل، بل هو نهج استباقي ومنظم. يتم تطبيق هذه الاستراتيجيات عمليًا من خلال تقنيات الإطناب المختلفة التي سيتم تحليلها بالتفصيل</w:t>
      </w:r>
      <w:r w:rsidRPr="00DC5FE8">
        <w:t>.</w:t>
      </w:r>
    </w:p>
    <w:p w14:paraId="5BD58712" w14:textId="77777777" w:rsidR="00DC5FE8" w:rsidRPr="00DC5FE8" w:rsidRDefault="00DC5FE8" w:rsidP="00DC5FE8">
      <w:pPr>
        <w:rPr>
          <w:b/>
          <w:bCs/>
        </w:rPr>
      </w:pPr>
      <w:r w:rsidRPr="00DC5FE8">
        <w:rPr>
          <w:b/>
          <w:bCs/>
        </w:rPr>
        <w:t xml:space="preserve">6. </w:t>
      </w:r>
      <w:r w:rsidRPr="00DC5FE8">
        <w:rPr>
          <w:b/>
          <w:bCs/>
          <w:rtl/>
        </w:rPr>
        <w:t>تحليل معمق لتقنيات الإطناب</w:t>
      </w:r>
    </w:p>
    <w:p w14:paraId="29AB9C53" w14:textId="77777777" w:rsidR="00DC5FE8" w:rsidRPr="00DC5FE8" w:rsidRDefault="00DC5FE8" w:rsidP="00DC5FE8">
      <w:r w:rsidRPr="00DC5FE8">
        <w:rPr>
          <w:rtl/>
        </w:rPr>
        <w:t>في هذا الجزء، سنقوم بتفكيك الأنواع الرئيسية للإطناب، مع التركيز على آليات عملها وتطبيقاتها العملية، مدعومة بأمثلة واقعية ونظرية لتوضيح كيفية مساهمة كل تقنية في بناء أنظمة قوية وموثوقة</w:t>
      </w:r>
      <w:r w:rsidRPr="00DC5FE8">
        <w:t>.</w:t>
      </w:r>
    </w:p>
    <w:p w14:paraId="3798ED60" w14:textId="77777777" w:rsidR="00DC5FE8" w:rsidRPr="00DC5FE8" w:rsidRDefault="00DC5FE8" w:rsidP="00DC5FE8">
      <w:pPr>
        <w:rPr>
          <w:b/>
          <w:bCs/>
        </w:rPr>
      </w:pPr>
      <w:r w:rsidRPr="00DC5FE8">
        <w:rPr>
          <w:b/>
          <w:bCs/>
        </w:rPr>
        <w:t xml:space="preserve">6.1. </w:t>
      </w:r>
      <w:r w:rsidRPr="00DC5FE8">
        <w:rPr>
          <w:b/>
          <w:bCs/>
          <w:rtl/>
        </w:rPr>
        <w:t>الإطناب في العتاد</w:t>
      </w:r>
      <w:r w:rsidRPr="00DC5FE8">
        <w:rPr>
          <w:b/>
          <w:bCs/>
        </w:rPr>
        <w:t xml:space="preserve"> (Hardware Redundancy)</w:t>
      </w:r>
    </w:p>
    <w:p w14:paraId="00D751D2" w14:textId="77777777" w:rsidR="00DC5FE8" w:rsidRPr="00DC5FE8" w:rsidRDefault="00DC5FE8" w:rsidP="00DC5FE8">
      <w:r w:rsidRPr="00DC5FE8">
        <w:rPr>
          <w:rtl/>
        </w:rPr>
        <w:t xml:space="preserve">يعتمد هذا النوع من الإطناب على تكرار المكونات المادية لضمان استمرارية التشغيل حتى في حالة فشل أحدها. يُعد </w:t>
      </w:r>
      <w:r w:rsidRPr="00DC5FE8">
        <w:rPr>
          <w:b/>
          <w:bCs/>
          <w:rtl/>
        </w:rPr>
        <w:t>مثال مكوك الفضاء</w:t>
      </w:r>
      <w:r w:rsidRPr="00DC5FE8">
        <w:rPr>
          <w:b/>
          <w:bCs/>
        </w:rPr>
        <w:t xml:space="preserve"> (Space Shuttle)</w:t>
      </w:r>
      <w:r w:rsidRPr="00DC5FE8">
        <w:t xml:space="preserve"> </w:t>
      </w:r>
      <w:r w:rsidRPr="00DC5FE8">
        <w:rPr>
          <w:rtl/>
        </w:rPr>
        <w:t>أحد أبرز دراسات الحالة على تطبيق هذه التقنية لتحقيق أقصى درجات الموثوقية</w:t>
      </w:r>
      <w:r w:rsidRPr="00DC5FE8">
        <w:t>:</w:t>
      </w:r>
    </w:p>
    <w:p w14:paraId="5F6AA5E0" w14:textId="77777777" w:rsidR="00DC5FE8" w:rsidRPr="00DC5FE8" w:rsidRDefault="00DC5FE8" w:rsidP="00DC5FE8">
      <w:pPr>
        <w:numPr>
          <w:ilvl w:val="0"/>
          <w:numId w:val="6"/>
        </w:numPr>
      </w:pPr>
      <w:r w:rsidRPr="00DC5FE8">
        <w:rPr>
          <w:b/>
          <w:bCs/>
          <w:rtl/>
        </w:rPr>
        <w:t>استخدام 5 حواسيب متطابقة</w:t>
      </w:r>
      <w:r w:rsidRPr="00DC5FE8">
        <w:rPr>
          <w:b/>
          <w:bCs/>
        </w:rPr>
        <w:t>:</w:t>
      </w:r>
      <w:r w:rsidRPr="00DC5FE8">
        <w:t xml:space="preserve"> </w:t>
      </w:r>
      <w:r w:rsidRPr="00DC5FE8">
        <w:rPr>
          <w:rtl/>
        </w:rPr>
        <w:t>تم تزويد المكوك بخمسة حواسيب متطابقة تمامًا يمكن تخصيصها للعمل بشكل متكرر</w:t>
      </w:r>
      <w:r w:rsidRPr="00DC5FE8">
        <w:t>.</w:t>
      </w:r>
    </w:p>
    <w:p w14:paraId="196A723F" w14:textId="77777777" w:rsidR="00DC5FE8" w:rsidRPr="00DC5FE8" w:rsidRDefault="00DC5FE8" w:rsidP="00DC5FE8">
      <w:pPr>
        <w:numPr>
          <w:ilvl w:val="0"/>
          <w:numId w:val="6"/>
        </w:numPr>
      </w:pPr>
      <w:r w:rsidRPr="00DC5FE8">
        <w:rPr>
          <w:b/>
          <w:bCs/>
          <w:rtl/>
        </w:rPr>
        <w:t>التصويت بالأغلبية</w:t>
      </w:r>
      <w:r w:rsidRPr="00DC5FE8">
        <w:rPr>
          <w:b/>
          <w:bCs/>
        </w:rPr>
        <w:t>:</w:t>
      </w:r>
      <w:r w:rsidRPr="00DC5FE8">
        <w:t xml:space="preserve"> </w:t>
      </w:r>
      <w:r w:rsidRPr="00DC5FE8">
        <w:rPr>
          <w:rtl/>
        </w:rPr>
        <w:t>خلال المراحل الحرجة من المهمة (مثل الإطلاق والعودة إلى الغلاف الجوي)، تعمل 4 من الحواسيب الخمسة في تكوين</w:t>
      </w:r>
      <w:r w:rsidRPr="00DC5FE8">
        <w:t xml:space="preserve"> (NMR). </w:t>
      </w:r>
      <w:r w:rsidRPr="00DC5FE8">
        <w:rPr>
          <w:rtl/>
        </w:rPr>
        <w:t>تتلقى جميعها نفس المدخلات وتنفذ نفس المهام، ويتم مقارنة النتائج. إذا فشل أحد الحواسيب، يتم استبعاده، ويستمر النظام في العمل بتكوين</w:t>
      </w:r>
      <w:r w:rsidRPr="00DC5FE8">
        <w:t xml:space="preserve"> (TMR) </w:t>
      </w:r>
      <w:r w:rsidRPr="00DC5FE8">
        <w:rPr>
          <w:rtl/>
        </w:rPr>
        <w:t>حيث يتم أخذ قرار الأغلبية من الحواسيب الثلاثة المتبقية</w:t>
      </w:r>
      <w:r w:rsidRPr="00DC5FE8">
        <w:t>.</w:t>
      </w:r>
    </w:p>
    <w:p w14:paraId="23ADA119" w14:textId="77777777" w:rsidR="00DC5FE8" w:rsidRPr="00DC5FE8" w:rsidRDefault="00DC5FE8" w:rsidP="00DC5FE8">
      <w:pPr>
        <w:numPr>
          <w:ilvl w:val="0"/>
          <w:numId w:val="6"/>
        </w:numPr>
      </w:pPr>
      <w:r w:rsidRPr="00DC5FE8">
        <w:rPr>
          <w:b/>
          <w:bCs/>
          <w:rtl/>
        </w:rPr>
        <w:t>دفاع متعدد المستويات</w:t>
      </w:r>
      <w:r w:rsidRPr="00DC5FE8">
        <w:rPr>
          <w:b/>
          <w:bCs/>
        </w:rPr>
        <w:t>:</w:t>
      </w:r>
      <w:r w:rsidRPr="00DC5FE8">
        <w:t xml:space="preserve"> </w:t>
      </w:r>
      <w:r w:rsidRPr="00DC5FE8">
        <w:rPr>
          <w:rtl/>
        </w:rPr>
        <w:t>الحاسوب الخامس مخصص لأداء المهام غير الحرجة، ولكنه يحتوي على برمجيات "متنوعة</w:t>
      </w:r>
      <w:r w:rsidRPr="00DC5FE8">
        <w:t>" (diverse software)</w:t>
      </w:r>
      <w:r w:rsidRPr="00DC5FE8">
        <w:rPr>
          <w:rtl/>
        </w:rPr>
        <w:t>، وهو مصمم كخط دفاع ضد الأخطاء المنهجية</w:t>
      </w:r>
      <w:r w:rsidRPr="00DC5FE8">
        <w:t xml:space="preserve"> (systematic faults) </w:t>
      </w:r>
      <w:r w:rsidRPr="00DC5FE8">
        <w:rPr>
          <w:rtl/>
        </w:rPr>
        <w:t>مثل أخطاء البرمجة التي قد تؤثر على الحواسيب الأربعة المتطابقة الأخرى. هذا النهج المزدوج يحمي من فشل العتاد العشوائي</w:t>
      </w:r>
      <w:r w:rsidRPr="00DC5FE8">
        <w:t xml:space="preserve"> (</w:t>
      </w:r>
      <w:r w:rsidRPr="00DC5FE8">
        <w:rPr>
          <w:rtl/>
        </w:rPr>
        <w:t>عبر</w:t>
      </w:r>
      <w:r w:rsidRPr="00DC5FE8">
        <w:t xml:space="preserve"> NMR) </w:t>
      </w:r>
      <w:r w:rsidRPr="00DC5FE8">
        <w:rPr>
          <w:rtl/>
        </w:rPr>
        <w:t>وفشل البرامج المنهجي (عبر التنوع)</w:t>
      </w:r>
      <w:r w:rsidRPr="00DC5FE8">
        <w:t>.</w:t>
      </w:r>
    </w:p>
    <w:p w14:paraId="5709F720" w14:textId="77777777" w:rsidR="00DC5FE8" w:rsidRPr="00DC5FE8" w:rsidRDefault="00DC5FE8" w:rsidP="00DC5FE8">
      <w:pPr>
        <w:numPr>
          <w:ilvl w:val="0"/>
          <w:numId w:val="6"/>
        </w:numPr>
      </w:pPr>
      <w:r w:rsidRPr="00DC5FE8">
        <w:rPr>
          <w:b/>
          <w:bCs/>
          <w:rtl/>
        </w:rPr>
        <w:t>تحمل الفشل المتعدد</w:t>
      </w:r>
      <w:r w:rsidRPr="00DC5FE8">
        <w:rPr>
          <w:b/>
          <w:bCs/>
        </w:rPr>
        <w:t>:</w:t>
      </w:r>
      <w:r w:rsidRPr="00DC5FE8">
        <w:t xml:space="preserve"> </w:t>
      </w:r>
      <w:r w:rsidRPr="00DC5FE8">
        <w:rPr>
          <w:rtl/>
        </w:rPr>
        <w:t>تم تصميم النظام ليتحمل فشل حاسوبين. بعد الفشل الثاني، يعمل كنظام مزدوج</w:t>
      </w:r>
      <w:r w:rsidRPr="00DC5FE8">
        <w:t xml:space="preserve"> (duplex) </w:t>
      </w:r>
      <w:r w:rsidRPr="00DC5FE8">
        <w:rPr>
          <w:rtl/>
        </w:rPr>
        <w:t>يعتمد على المقارنة والاختبارات الذاتية للنجاة من فشل ثالث محتمل</w:t>
      </w:r>
      <w:r w:rsidRPr="00DC5FE8">
        <w:t>.</w:t>
      </w:r>
    </w:p>
    <w:p w14:paraId="345A658F" w14:textId="77777777" w:rsidR="00DC5FE8" w:rsidRPr="00DC5FE8" w:rsidRDefault="00DC5FE8" w:rsidP="00DC5FE8">
      <w:pPr>
        <w:rPr>
          <w:b/>
          <w:bCs/>
        </w:rPr>
      </w:pPr>
      <w:r w:rsidRPr="00DC5FE8">
        <w:rPr>
          <w:b/>
          <w:bCs/>
        </w:rPr>
        <w:t xml:space="preserve">6.2. </w:t>
      </w:r>
      <w:r w:rsidRPr="00DC5FE8">
        <w:rPr>
          <w:b/>
          <w:bCs/>
          <w:rtl/>
        </w:rPr>
        <w:t>الإطناب الزمني</w:t>
      </w:r>
      <w:r w:rsidRPr="00DC5FE8">
        <w:rPr>
          <w:b/>
          <w:bCs/>
        </w:rPr>
        <w:t xml:space="preserve"> (Time Redundancy)</w:t>
      </w:r>
    </w:p>
    <w:p w14:paraId="0AF6FE1D" w14:textId="77777777" w:rsidR="00DC5FE8" w:rsidRPr="00DC5FE8" w:rsidRDefault="00DC5FE8" w:rsidP="00DC5FE8">
      <w:r w:rsidRPr="00DC5FE8">
        <w:rPr>
          <w:rtl/>
        </w:rPr>
        <w:t>يستخدم هذا المبدأ الوقت كمورد إضافي لكشف الأخطاء، خاصة تلك التي لا تكون دائمة</w:t>
      </w:r>
      <w:r w:rsidRPr="00DC5FE8">
        <w:t>.</w:t>
      </w:r>
    </w:p>
    <w:p w14:paraId="407F45DF" w14:textId="77777777" w:rsidR="00DC5FE8" w:rsidRPr="00DC5FE8" w:rsidRDefault="00DC5FE8" w:rsidP="00DC5FE8">
      <w:pPr>
        <w:numPr>
          <w:ilvl w:val="0"/>
          <w:numId w:val="7"/>
        </w:numPr>
      </w:pPr>
      <w:r w:rsidRPr="00DC5FE8">
        <w:rPr>
          <w:b/>
          <w:bCs/>
          <w:rtl/>
        </w:rPr>
        <w:t>لكشف الأخطاء العابرة</w:t>
      </w:r>
      <w:r w:rsidRPr="00DC5FE8">
        <w:rPr>
          <w:b/>
          <w:bCs/>
        </w:rPr>
        <w:t>:</w:t>
      </w:r>
      <w:r w:rsidRPr="00DC5FE8">
        <w:t xml:space="preserve"> </w:t>
      </w:r>
      <w:r w:rsidRPr="00DC5FE8">
        <w:rPr>
          <w:rtl/>
        </w:rPr>
        <w:t>يتم "تنفيذ نفس العملية مرتين" ومقارنة النتائج. إذا كانت النتائج مختلفة، فهذا يشير إلى حدوث خطأ عابر خلال إحدى العمليتين. الميزة الرئيسية لهذه التقنية هي أنها تتطلب القليل من العتاد الإضافي، لكن عيبها هو التأثير السلبي على الأداء بسبب الوقت الإضافي المستغرق</w:t>
      </w:r>
      <w:r w:rsidRPr="00DC5FE8">
        <w:t>.</w:t>
      </w:r>
    </w:p>
    <w:p w14:paraId="6DA863B6" w14:textId="77777777" w:rsidR="00DC5FE8" w:rsidRPr="00DC5FE8" w:rsidRDefault="00DC5FE8" w:rsidP="00DC5FE8">
      <w:pPr>
        <w:numPr>
          <w:ilvl w:val="0"/>
          <w:numId w:val="7"/>
        </w:numPr>
      </w:pPr>
      <w:r w:rsidRPr="00DC5FE8">
        <w:rPr>
          <w:b/>
          <w:bCs/>
          <w:rtl/>
        </w:rPr>
        <w:t>لكشف الأخطاء الدائمة</w:t>
      </w:r>
      <w:r w:rsidRPr="00DC5FE8">
        <w:rPr>
          <w:b/>
          <w:bCs/>
        </w:rPr>
        <w:t>:</w:t>
      </w:r>
      <w:r w:rsidRPr="00DC5FE8">
        <w:t xml:space="preserve"> </w:t>
      </w:r>
      <w:r w:rsidRPr="00DC5FE8">
        <w:rPr>
          <w:rtl/>
        </w:rPr>
        <w:t>لا يمكن كشفها بتكرار نفس العملية بنفس الطريقة، لأن الخطأ الدائم سيؤثر على كلتا العمليتين. لذلك، يتم تكرار الحساب مع "ترميز المعاملات بشكل مختلف" في المرة الثانية. يتم تصميم دالة الترميز بحيث يمكن اكتشاف الأخطاء في العتاد</w:t>
      </w:r>
      <w:r w:rsidRPr="00DC5FE8">
        <w:t>.</w:t>
      </w:r>
    </w:p>
    <w:p w14:paraId="700625F0" w14:textId="77777777" w:rsidR="00DC5FE8" w:rsidRPr="00DC5FE8" w:rsidRDefault="00DC5FE8" w:rsidP="00DC5FE8">
      <w:pPr>
        <w:rPr>
          <w:b/>
          <w:bCs/>
        </w:rPr>
      </w:pPr>
      <w:r w:rsidRPr="00DC5FE8">
        <w:rPr>
          <w:b/>
          <w:bCs/>
        </w:rPr>
        <w:t xml:space="preserve">6.3. </w:t>
      </w:r>
      <w:r w:rsidRPr="00DC5FE8">
        <w:rPr>
          <w:b/>
          <w:bCs/>
          <w:rtl/>
        </w:rPr>
        <w:t>الإطناب في المعلومات ونظرية الترميز</w:t>
      </w:r>
      <w:r w:rsidRPr="00DC5FE8">
        <w:rPr>
          <w:b/>
          <w:bCs/>
        </w:rPr>
        <w:t xml:space="preserve"> (Information Redundancy and Coding Theory)</w:t>
      </w:r>
    </w:p>
    <w:p w14:paraId="36EA6CE3" w14:textId="77777777" w:rsidR="00DC5FE8" w:rsidRPr="00DC5FE8" w:rsidRDefault="00DC5FE8" w:rsidP="00DC5FE8">
      <w:r w:rsidRPr="00DC5FE8">
        <w:rPr>
          <w:rtl/>
        </w:rPr>
        <w:t>يعتمد الإطناب في المعلومات على إضافة بتات زائدة</w:t>
      </w:r>
      <w:r w:rsidRPr="00DC5FE8">
        <w:t xml:space="preserve"> (redundant bits) </w:t>
      </w:r>
      <w:r w:rsidRPr="00DC5FE8">
        <w:rPr>
          <w:rtl/>
        </w:rPr>
        <w:t>إلى البيانات الأصلية بهدف كشف الأخطاء أو حتى تصحيحها. العلم الرياضي الذي يقف وراء هذه التقنية يُعرف بـ"نظرية الترميز</w:t>
      </w:r>
      <w:r w:rsidRPr="00DC5FE8">
        <w:t>" (Coding Theory).</w:t>
      </w:r>
    </w:p>
    <w:p w14:paraId="5A600E50" w14:textId="77777777" w:rsidR="00DC5FE8" w:rsidRPr="00DC5FE8" w:rsidRDefault="00DC5FE8" w:rsidP="00DC5FE8">
      <w:pPr>
        <w:rPr>
          <w:b/>
          <w:bCs/>
        </w:rPr>
      </w:pPr>
      <w:r w:rsidRPr="00DC5FE8">
        <w:rPr>
          <w:b/>
          <w:bCs/>
          <w:rtl/>
        </w:rPr>
        <w:t>أساسيات نظرية الترميز</w:t>
      </w:r>
    </w:p>
    <w:p w14:paraId="321208B3" w14:textId="77777777" w:rsidR="00DC5FE8" w:rsidRPr="00DC5FE8" w:rsidRDefault="00DC5FE8" w:rsidP="00DC5FE8">
      <w:pPr>
        <w:numPr>
          <w:ilvl w:val="0"/>
          <w:numId w:val="8"/>
        </w:numPr>
      </w:pPr>
      <w:r w:rsidRPr="00DC5FE8">
        <w:rPr>
          <w:b/>
          <w:bCs/>
          <w:rtl/>
        </w:rPr>
        <w:lastRenderedPageBreak/>
        <w:t>كلمة السر</w:t>
      </w:r>
      <w:r w:rsidRPr="00DC5FE8">
        <w:rPr>
          <w:b/>
          <w:bCs/>
        </w:rPr>
        <w:t xml:space="preserve"> (Codeword):</w:t>
      </w:r>
      <w:r w:rsidRPr="00DC5FE8">
        <w:t xml:space="preserve"> </w:t>
      </w:r>
      <w:r w:rsidRPr="00DC5FE8">
        <w:rPr>
          <w:rtl/>
        </w:rPr>
        <w:t>هي مجموعة من الرموز المستخدمة لتمثيل جزء معين من البيانات وفقًا لقواعد ترميز محددة</w:t>
      </w:r>
      <w:r w:rsidRPr="00DC5FE8">
        <w:t>.</w:t>
      </w:r>
    </w:p>
    <w:p w14:paraId="78E49B9B" w14:textId="77777777" w:rsidR="00DC5FE8" w:rsidRPr="00DC5FE8" w:rsidRDefault="00DC5FE8" w:rsidP="00DC5FE8">
      <w:pPr>
        <w:numPr>
          <w:ilvl w:val="0"/>
          <w:numId w:val="8"/>
        </w:numPr>
      </w:pPr>
      <w:r w:rsidRPr="00DC5FE8">
        <w:rPr>
          <w:b/>
          <w:bCs/>
          <w:rtl/>
        </w:rPr>
        <w:t>مسافة هامنج</w:t>
      </w:r>
      <w:r w:rsidRPr="00DC5FE8">
        <w:rPr>
          <w:b/>
          <w:bCs/>
        </w:rPr>
        <w:t xml:space="preserve"> (Hamming Distance):</w:t>
      </w:r>
      <w:r w:rsidRPr="00DC5FE8">
        <w:t xml:space="preserve"> </w:t>
      </w:r>
      <w:r w:rsidRPr="00DC5FE8">
        <w:rPr>
          <w:rtl/>
        </w:rPr>
        <w:t>هي مقياس لمدى الاختلاف بين كلمتي سر، وتُحسب بعدد مواضع البتات التي تختلف فيها. تُعرف "مسافة الكود" بأنها أصغر مسافة هامنج بين أي كلمتي سر في ذلك الكود</w:t>
      </w:r>
      <w:r w:rsidRPr="00DC5FE8">
        <w:t>.</w:t>
      </w:r>
    </w:p>
    <w:p w14:paraId="75328EAE" w14:textId="77777777" w:rsidR="00DC5FE8" w:rsidRPr="00DC5FE8" w:rsidRDefault="00DC5FE8" w:rsidP="00DC5FE8">
      <w:r w:rsidRPr="00DC5FE8">
        <w:rPr>
          <w:rtl/>
        </w:rPr>
        <w:t>تحدد مسافة الكود</w:t>
      </w:r>
      <w:r w:rsidRPr="00DC5FE8">
        <w:t xml:space="preserve"> (d) </w:t>
      </w:r>
      <w:r w:rsidRPr="00DC5FE8">
        <w:rPr>
          <w:rtl/>
        </w:rPr>
        <w:t>قدرته على كشف وتصحيح الأخطاء وفقًا للقواعد التالية</w:t>
      </w:r>
      <w:r w:rsidRPr="00DC5FE8">
        <w:t>:</w:t>
      </w:r>
    </w:p>
    <w:p w14:paraId="2F988F57" w14:textId="77777777" w:rsidR="00DC5FE8" w:rsidRPr="00DC5FE8" w:rsidRDefault="00DC5FE8" w:rsidP="00DC5FE8">
      <w:pPr>
        <w:numPr>
          <w:ilvl w:val="0"/>
          <w:numId w:val="9"/>
        </w:numPr>
      </w:pPr>
      <w:r w:rsidRPr="00DC5FE8">
        <w:rPr>
          <w:rtl/>
        </w:rPr>
        <w:t>لكشف</w:t>
      </w:r>
      <w:r w:rsidRPr="00DC5FE8">
        <w:t xml:space="preserve"> d-1 </w:t>
      </w:r>
      <w:r w:rsidRPr="00DC5FE8">
        <w:rPr>
          <w:rtl/>
        </w:rPr>
        <w:t>من الأخطاء، يجب أن تكون مسافة الكود</w:t>
      </w:r>
      <w:r w:rsidRPr="00DC5FE8">
        <w:t xml:space="preserve"> d.</w:t>
      </w:r>
    </w:p>
    <w:p w14:paraId="0ABFC643" w14:textId="77777777" w:rsidR="00DC5FE8" w:rsidRPr="00DC5FE8" w:rsidRDefault="00DC5FE8" w:rsidP="00DC5FE8">
      <w:pPr>
        <w:numPr>
          <w:ilvl w:val="0"/>
          <w:numId w:val="9"/>
        </w:numPr>
      </w:pPr>
      <w:r w:rsidRPr="00DC5FE8">
        <w:rPr>
          <w:rtl/>
        </w:rPr>
        <w:t>لتصحيح ما يصل إلى</w:t>
      </w:r>
      <w:r w:rsidRPr="00DC5FE8">
        <w:t xml:space="preserve"> </w:t>
      </w:r>
      <w:r w:rsidRPr="00DC5FE8">
        <w:sym w:font="Symbol" w:char="F0EB"/>
      </w:r>
      <w:r w:rsidRPr="00DC5FE8">
        <w:t>(d-1)/2</w:t>
      </w:r>
      <w:r w:rsidRPr="00DC5FE8">
        <w:sym w:font="Symbol" w:char="F0FB"/>
      </w:r>
      <w:r w:rsidRPr="00DC5FE8">
        <w:t xml:space="preserve"> </w:t>
      </w:r>
      <w:r w:rsidRPr="00DC5FE8">
        <w:rPr>
          <w:rtl/>
        </w:rPr>
        <w:t>من الأخطاء، يجب أن تكون مسافة الكود</w:t>
      </w:r>
      <w:r w:rsidRPr="00DC5FE8">
        <w:t xml:space="preserve"> d.</w:t>
      </w:r>
    </w:p>
    <w:p w14:paraId="7A25C104" w14:textId="77777777" w:rsidR="00DC5FE8" w:rsidRPr="00DC5FE8" w:rsidRDefault="00DC5FE8" w:rsidP="00DC5FE8">
      <w:pPr>
        <w:numPr>
          <w:ilvl w:val="0"/>
          <w:numId w:val="9"/>
        </w:numPr>
      </w:pPr>
      <w:r w:rsidRPr="00DC5FE8">
        <w:rPr>
          <w:rtl/>
        </w:rPr>
        <w:t>بشكل أكثر تفصيلاً</w:t>
      </w:r>
      <w:r w:rsidRPr="00DC5FE8">
        <w:t xml:space="preserve">: </w:t>
      </w:r>
      <w:r w:rsidRPr="00DC5FE8">
        <w:rPr>
          <w:rtl/>
        </w:rPr>
        <w:t>لتصحيح</w:t>
      </w:r>
      <w:r w:rsidRPr="00DC5FE8">
        <w:t xml:space="preserve"> c </w:t>
      </w:r>
      <w:r w:rsidRPr="00DC5FE8">
        <w:rPr>
          <w:rtl/>
        </w:rPr>
        <w:t>من الأخطاء وكشف</w:t>
      </w:r>
      <w:r w:rsidRPr="00DC5FE8">
        <w:t xml:space="preserve"> d </w:t>
      </w:r>
      <w:r w:rsidRPr="00DC5FE8">
        <w:rPr>
          <w:rtl/>
        </w:rPr>
        <w:t>من الأخطاء الإضافية، يجب أن يتحقق الشرط: 2</w:t>
      </w:r>
      <w:r w:rsidRPr="00DC5FE8">
        <w:t>c + d + 1 ≤ Cd (</w:t>
      </w:r>
      <w:r w:rsidRPr="00DC5FE8">
        <w:rPr>
          <w:rtl/>
        </w:rPr>
        <w:t xml:space="preserve">حيث أن </w:t>
      </w:r>
      <w:r w:rsidRPr="00DC5FE8">
        <w:t xml:space="preserve">Cd </w:t>
      </w:r>
      <w:r w:rsidRPr="00DC5FE8">
        <w:rPr>
          <w:rtl/>
        </w:rPr>
        <w:t>ترمز إلى مسافة الكود</w:t>
      </w:r>
      <w:r w:rsidRPr="00DC5FE8">
        <w:t>).</w:t>
      </w:r>
    </w:p>
    <w:p w14:paraId="156ABE00" w14:textId="77777777" w:rsidR="00DC5FE8" w:rsidRPr="00DC5FE8" w:rsidRDefault="00DC5FE8" w:rsidP="00DC5FE8">
      <w:pPr>
        <w:rPr>
          <w:b/>
          <w:bCs/>
        </w:rPr>
      </w:pPr>
      <w:r w:rsidRPr="00DC5FE8">
        <w:rPr>
          <w:b/>
          <w:bCs/>
          <w:rtl/>
        </w:rPr>
        <w:t>خصائص الأكواد</w:t>
      </w:r>
    </w:p>
    <w:p w14:paraId="3B07D01B" w14:textId="77777777" w:rsidR="00DC5FE8" w:rsidRPr="00DC5FE8" w:rsidRDefault="00DC5FE8" w:rsidP="00DC5FE8">
      <w:pPr>
        <w:numPr>
          <w:ilvl w:val="0"/>
          <w:numId w:val="10"/>
        </w:numPr>
      </w:pPr>
      <w:r w:rsidRPr="00DC5FE8">
        <w:rPr>
          <w:b/>
          <w:bCs/>
          <w:rtl/>
        </w:rPr>
        <w:t>الأكواد القابلة للفصل</w:t>
      </w:r>
      <w:r w:rsidRPr="00DC5FE8">
        <w:rPr>
          <w:b/>
          <w:bCs/>
        </w:rPr>
        <w:t xml:space="preserve"> (Separable Codes):</w:t>
      </w:r>
      <w:r w:rsidRPr="00DC5FE8">
        <w:t xml:space="preserve"> </w:t>
      </w:r>
      <w:r w:rsidRPr="00DC5FE8">
        <w:rPr>
          <w:rtl/>
        </w:rPr>
        <w:t>تتكون كلمة السر فيها من البيانات الأصلية مضافًا إليها بتات التحقق</w:t>
      </w:r>
      <w:r w:rsidRPr="00DC5FE8">
        <w:t xml:space="preserve"> (Data + Check bits). </w:t>
      </w:r>
      <w:r w:rsidRPr="00DC5FE8">
        <w:rPr>
          <w:rtl/>
        </w:rPr>
        <w:t>هذه الأكواد أسهل في فك ترميزها</w:t>
      </w:r>
      <w:r w:rsidRPr="00DC5FE8">
        <w:t>.</w:t>
      </w:r>
    </w:p>
    <w:p w14:paraId="35C767F0" w14:textId="77777777" w:rsidR="00DC5FE8" w:rsidRPr="00DC5FE8" w:rsidRDefault="00DC5FE8" w:rsidP="00DC5FE8">
      <w:pPr>
        <w:numPr>
          <w:ilvl w:val="0"/>
          <w:numId w:val="10"/>
        </w:numPr>
      </w:pPr>
      <w:r w:rsidRPr="00DC5FE8">
        <w:rPr>
          <w:b/>
          <w:bCs/>
          <w:rtl/>
        </w:rPr>
        <w:t>الأكواد غير القابلة للفصل</w:t>
      </w:r>
      <w:r w:rsidRPr="00DC5FE8">
        <w:rPr>
          <w:b/>
          <w:bCs/>
        </w:rPr>
        <w:t xml:space="preserve"> (Non-separable Codes):</w:t>
      </w:r>
      <w:r w:rsidRPr="00DC5FE8">
        <w:t xml:space="preserve"> </w:t>
      </w:r>
      <w:r w:rsidRPr="00DC5FE8">
        <w:rPr>
          <w:rtl/>
        </w:rPr>
        <w:t>تكون فيها البيانات الأصلية وبتات التحقق مدمجة معًا</w:t>
      </w:r>
      <w:r w:rsidRPr="00DC5FE8">
        <w:t>.</w:t>
      </w:r>
    </w:p>
    <w:p w14:paraId="3DEB2AA5" w14:textId="77777777" w:rsidR="00DC5FE8" w:rsidRPr="00DC5FE8" w:rsidRDefault="00DC5FE8" w:rsidP="00DC5FE8">
      <w:pPr>
        <w:numPr>
          <w:ilvl w:val="0"/>
          <w:numId w:val="10"/>
        </w:numPr>
      </w:pPr>
      <w:r w:rsidRPr="00DC5FE8">
        <w:rPr>
          <w:b/>
          <w:bCs/>
          <w:rtl/>
        </w:rPr>
        <w:t>معدل المعلومات</w:t>
      </w:r>
      <w:r w:rsidRPr="00DC5FE8">
        <w:rPr>
          <w:b/>
          <w:bCs/>
        </w:rPr>
        <w:t xml:space="preserve"> (Information Rate):</w:t>
      </w:r>
      <w:r w:rsidRPr="00DC5FE8">
        <w:t xml:space="preserve"> </w:t>
      </w:r>
      <w:r w:rsidRPr="00DC5FE8">
        <w:rPr>
          <w:rtl/>
        </w:rPr>
        <w:t>هو النسبة بين عدد بتات البيانات الأصلية</w:t>
      </w:r>
      <w:r w:rsidRPr="00DC5FE8">
        <w:t xml:space="preserve"> (k) </w:t>
      </w:r>
      <w:r w:rsidRPr="00DC5FE8">
        <w:rPr>
          <w:rtl/>
        </w:rPr>
        <w:t>إلى إجمالي عدد بتات كلمة السر</w:t>
      </w:r>
      <w:r w:rsidRPr="00DC5FE8">
        <w:t xml:space="preserve"> (n)</w:t>
      </w:r>
      <w:r w:rsidRPr="00DC5FE8">
        <w:rPr>
          <w:rtl/>
        </w:rPr>
        <w:t xml:space="preserve">، أي </w:t>
      </w:r>
      <w:r w:rsidRPr="00DC5FE8">
        <w:t>k/n.</w:t>
      </w:r>
    </w:p>
    <w:p w14:paraId="01CFC839" w14:textId="77777777" w:rsidR="00DC5FE8" w:rsidRPr="00DC5FE8" w:rsidRDefault="00DC5FE8" w:rsidP="00DC5FE8">
      <w:pPr>
        <w:rPr>
          <w:b/>
          <w:bCs/>
        </w:rPr>
      </w:pPr>
      <w:r w:rsidRPr="00DC5FE8">
        <w:rPr>
          <w:b/>
          <w:bCs/>
          <w:rtl/>
        </w:rPr>
        <w:t>تطبيق عملي: أكواد التكافؤ</w:t>
      </w:r>
      <w:r w:rsidRPr="00DC5FE8">
        <w:rPr>
          <w:b/>
          <w:bCs/>
        </w:rPr>
        <w:t xml:space="preserve"> (Parity Codes)</w:t>
      </w:r>
    </w:p>
    <w:p w14:paraId="1B40E2BD" w14:textId="77777777" w:rsidR="00DC5FE8" w:rsidRPr="00DC5FE8" w:rsidRDefault="00DC5FE8" w:rsidP="00DC5FE8">
      <w:r w:rsidRPr="00DC5FE8">
        <w:rPr>
          <w:rtl/>
        </w:rPr>
        <w:t>تُعد أكواد التكافؤ من أبسط أشكال الإطناب في المعلومات وأكثرها شيوعًا</w:t>
      </w:r>
      <w:r w:rsidRPr="00DC5FE8">
        <w:t>.</w:t>
      </w:r>
    </w:p>
    <w:p w14:paraId="234730B3" w14:textId="77777777" w:rsidR="00DC5FE8" w:rsidRPr="00DC5FE8" w:rsidRDefault="00DC5FE8" w:rsidP="00DC5FE8">
      <w:pPr>
        <w:numPr>
          <w:ilvl w:val="0"/>
          <w:numId w:val="11"/>
        </w:numPr>
      </w:pPr>
      <w:r w:rsidRPr="00DC5FE8">
        <w:rPr>
          <w:b/>
          <w:bCs/>
          <w:rtl/>
        </w:rPr>
        <w:t>آلية العمل</w:t>
      </w:r>
      <w:r w:rsidRPr="00DC5FE8">
        <w:rPr>
          <w:b/>
          <w:bCs/>
        </w:rPr>
        <w:t>:</w:t>
      </w:r>
      <w:r w:rsidRPr="00DC5FE8">
        <w:t xml:space="preserve"> </w:t>
      </w:r>
      <w:r w:rsidRPr="00DC5FE8">
        <w:rPr>
          <w:rtl/>
        </w:rPr>
        <w:t>يتم إضافة بت واحد إضافي (بت التكافؤ) إلى كل كلمة بيانات. يتم تحديد قيمة هذا البت لجعل العدد الإجمالي للواحدات</w:t>
      </w:r>
      <w:r w:rsidRPr="00DC5FE8">
        <w:t xml:space="preserve"> (1s) </w:t>
      </w:r>
      <w:r w:rsidRPr="00DC5FE8">
        <w:rPr>
          <w:rtl/>
        </w:rPr>
        <w:t>في كلمة السر الجديدة إما زوجيًا</w:t>
      </w:r>
      <w:r w:rsidRPr="00DC5FE8">
        <w:t xml:space="preserve"> (even parity) </w:t>
      </w:r>
      <w:r w:rsidRPr="00DC5FE8">
        <w:rPr>
          <w:rtl/>
        </w:rPr>
        <w:t>أو فرديًا</w:t>
      </w:r>
      <w:r w:rsidRPr="00DC5FE8">
        <w:t xml:space="preserve"> (odd parity).</w:t>
      </w:r>
    </w:p>
    <w:p w14:paraId="7D240ACE" w14:textId="77777777" w:rsidR="00DC5FE8" w:rsidRPr="00DC5FE8" w:rsidRDefault="00DC5FE8" w:rsidP="00DC5FE8">
      <w:pPr>
        <w:numPr>
          <w:ilvl w:val="0"/>
          <w:numId w:val="11"/>
        </w:numPr>
      </w:pPr>
      <w:r w:rsidRPr="00DC5FE8">
        <w:rPr>
          <w:b/>
          <w:bCs/>
          <w:rtl/>
        </w:rPr>
        <w:t>القدرة</w:t>
      </w:r>
      <w:r w:rsidRPr="00DC5FE8">
        <w:rPr>
          <w:b/>
          <w:bCs/>
        </w:rPr>
        <w:t>:</w:t>
      </w:r>
      <w:r w:rsidRPr="00DC5FE8">
        <w:t xml:space="preserve"> </w:t>
      </w:r>
      <w:r w:rsidRPr="00DC5FE8">
        <w:rPr>
          <w:rtl/>
        </w:rPr>
        <w:t xml:space="preserve">مسافة هامنج لهذا الكود هي 2، مما يسمح له </w:t>
      </w:r>
      <w:r w:rsidRPr="00DC5FE8">
        <w:rPr>
          <w:b/>
          <w:bCs/>
          <w:rtl/>
        </w:rPr>
        <w:t>بكشف أي خطأ في بت واحد</w:t>
      </w:r>
      <w:r w:rsidRPr="00DC5FE8">
        <w:rPr>
          <w:rtl/>
        </w:rPr>
        <w:t>، ولكنه لا يستطيع تصحيحه</w:t>
      </w:r>
      <w:r w:rsidRPr="00DC5FE8">
        <w:t>.</w:t>
      </w:r>
    </w:p>
    <w:p w14:paraId="6ABF817C" w14:textId="77777777" w:rsidR="00DC5FE8" w:rsidRPr="00DC5FE8" w:rsidRDefault="00DC5FE8" w:rsidP="00DC5FE8">
      <w:pPr>
        <w:numPr>
          <w:ilvl w:val="0"/>
          <w:numId w:val="11"/>
        </w:numPr>
      </w:pPr>
      <w:r w:rsidRPr="00DC5FE8">
        <w:rPr>
          <w:b/>
          <w:bCs/>
          <w:rtl/>
        </w:rPr>
        <w:t>مثال</w:t>
      </w:r>
      <w:r w:rsidRPr="00DC5FE8">
        <w:rPr>
          <w:b/>
          <w:bCs/>
        </w:rPr>
        <w:t>:</w:t>
      </w:r>
      <w:r w:rsidRPr="00DC5FE8">
        <w:t xml:space="preserve"> </w:t>
      </w:r>
      <w:r w:rsidRPr="00DC5FE8">
        <w:rPr>
          <w:rtl/>
        </w:rPr>
        <w:t>عند إرسال كلمة بيانات، يقوم المرسل بإضافة بت التكافؤ. عند الاستقبال، يقوم المستقبل بحساب عدد الواحدات في كلمة السر المستلمة. إذا كان العدد لا يتوافق مع نظام التكافؤ المتفق عليه (زوجي أو فردي)، فهذا يعني أن البيانات قد تعرضت للتلف أثناء الإرسال، فيتم رفضها وطلب إعادة إرسالها</w:t>
      </w:r>
      <w:r w:rsidRPr="00DC5FE8">
        <w:t>.</w:t>
      </w:r>
    </w:p>
    <w:p w14:paraId="4FD76D9A" w14:textId="77777777" w:rsidR="00DC5FE8" w:rsidRPr="00DC5FE8" w:rsidRDefault="00DC5FE8" w:rsidP="00DC5FE8">
      <w:pPr>
        <w:numPr>
          <w:ilvl w:val="0"/>
          <w:numId w:val="11"/>
        </w:numPr>
      </w:pPr>
      <w:r w:rsidRPr="00DC5FE8">
        <w:rPr>
          <w:b/>
          <w:bCs/>
          <w:rtl/>
        </w:rPr>
        <w:t>التكافؤ ثنائي الأبعاد</w:t>
      </w:r>
      <w:r w:rsidRPr="00DC5FE8">
        <w:rPr>
          <w:b/>
          <w:bCs/>
        </w:rPr>
        <w:t xml:space="preserve"> (Two-dimensional Parity):</w:t>
      </w:r>
      <w:r w:rsidRPr="00DC5FE8">
        <w:t xml:space="preserve"> </w:t>
      </w:r>
      <w:r w:rsidRPr="00DC5FE8">
        <w:rPr>
          <w:rtl/>
        </w:rPr>
        <w:t>لتحسين القدرة على الكشف، يتم ترتيب البيانات في مصفوفة ثنائية الأبعاد، ويتم حساب بت تكافؤ لكل صف وكل عمود. هذه الطريقة يمكنها كشف جميع أخطاء 1-بت، 2-بت، و3-بت، ومعظم أخطاء 4-بت. وتحدث الحالات النادرة التي لا يمكن كشفها عندما تشكل البتات الأربعة التالفة رؤوس مستطيل داخل مصفوفة البيانات، لأن هذا النمط يحافظ على التكافؤ الزوجي لجميع الصفوف والأعمدة المتأثرة، مما يجعل الخطأ غير مرئي لآلية الكشف</w:t>
      </w:r>
      <w:r w:rsidRPr="00DC5FE8">
        <w:t>.</w:t>
      </w:r>
    </w:p>
    <w:p w14:paraId="16949AF1" w14:textId="77777777" w:rsidR="00DC5FE8" w:rsidRPr="00DC5FE8" w:rsidRDefault="00DC5FE8" w:rsidP="00DC5FE8">
      <w:r w:rsidRPr="00DC5FE8">
        <w:rPr>
          <w:rtl/>
        </w:rPr>
        <w:t>إن اختيار التقنية المناسبة يعتمد على موازنة دقيقة بين متطلبات موثوقية النظام وتكلفة التنفيذ من حيث العتاد والأداء</w:t>
      </w:r>
      <w:r w:rsidRPr="00DC5FE8">
        <w:t>.</w:t>
      </w:r>
    </w:p>
    <w:p w14:paraId="5E08DBE7" w14:textId="77777777" w:rsidR="00DC5FE8" w:rsidRPr="00DC5FE8" w:rsidRDefault="00DC5FE8" w:rsidP="00DC5FE8">
      <w:pPr>
        <w:rPr>
          <w:b/>
          <w:bCs/>
        </w:rPr>
      </w:pPr>
      <w:r w:rsidRPr="00DC5FE8">
        <w:rPr>
          <w:b/>
          <w:bCs/>
        </w:rPr>
        <w:t xml:space="preserve">7. </w:t>
      </w:r>
      <w:r w:rsidRPr="00DC5FE8">
        <w:rPr>
          <w:b/>
          <w:bCs/>
          <w:rtl/>
        </w:rPr>
        <w:t>خاتمة: الموازنة بين التسامح مع الأخطاء ومتطلبات النظام</w:t>
      </w:r>
    </w:p>
    <w:p w14:paraId="14E90A48" w14:textId="77777777" w:rsidR="00DC5FE8" w:rsidRPr="00DC5FE8" w:rsidRDefault="00DC5FE8" w:rsidP="00DC5FE8">
      <w:r w:rsidRPr="00DC5FE8">
        <w:rPr>
          <w:rtl/>
        </w:rPr>
        <w:lastRenderedPageBreak/>
        <w:t>في الختام، يتضح أن التسامح مع الأخطاء ليس هدفًا مطلقًا يمكن تحقيقه دون تكلفة، بل هو نتيجة لموازنة مدروسة بين متطلبات الموثوقية والقيود العملية للنظام. لقد استعرض هذا التقرير المفاهيم الأساسية، بدءًا من تعريف التسلسل المنطقي للخطأ والعيب والفشل، وصولًا إلى استكشاف مبدأ الإطناب كحل أساسي لهذه المشكلة</w:t>
      </w:r>
      <w:r w:rsidRPr="00DC5FE8">
        <w:t>.</w:t>
      </w:r>
    </w:p>
    <w:p w14:paraId="4B3C2C12" w14:textId="77777777" w:rsidR="00DC5FE8" w:rsidRPr="00DC5FE8" w:rsidRDefault="00DC5FE8" w:rsidP="00DC5FE8">
      <w:r w:rsidRPr="00DC5FE8">
        <w:rPr>
          <w:rtl/>
        </w:rPr>
        <w:t>لقد رأينا كيف يمكن تطبيق الإطناب عبر استراتيجيات وتقنيات متنوعة، سواء كان ذلك من خلال إضافة عتاد إضافي كما في مكوك الفضاء، أو استخدام وقت إضافي لإعادة الحسابات، أو إضافة معلومات زائدة عبر أكواد كشف وتصحيح الأخطاء. كل تقنية من هذه التقنيات توفر درجة معينة من الحماية ضد أنواع محددة من الأخطاء</w:t>
      </w:r>
      <w:r w:rsidRPr="00DC5FE8">
        <w:t>.</w:t>
      </w:r>
    </w:p>
    <w:p w14:paraId="5E73860E" w14:textId="77777777" w:rsidR="00DC5FE8" w:rsidRPr="00DC5FE8" w:rsidRDefault="00DC5FE8" w:rsidP="00DC5FE8">
      <w:r w:rsidRPr="00DC5FE8">
        <w:rPr>
          <w:rtl/>
        </w:rPr>
        <w:t>ومع ذلك، تظل المقايضة الأساسية حاضرة دائمًا: استخدام الإطناب يوفر قدرات إضافية للموثوقية، ولكنه في المقابل يؤثر سلبًا على الأداء، ويزيد من الحجم والوزن واستهلاك الطاقة والتكلفة. لذلك، فإن تصميم نظام متسامح مع الأخطاء بنجاح يتطلب فهمًا عميقًا لكل من طبيعة الأخطاء المحتملة التي قد يواجهها النظام، والتكاليف والفوائد المرتبطة بكل استراتيجية إطناب متاحة، لاتخاذ القرار الهندسي الأمثل الذي يلبي احتياجات التطبيق المحدد</w:t>
      </w:r>
      <w:r w:rsidRPr="00DC5FE8">
        <w:t>.</w:t>
      </w:r>
    </w:p>
    <w:p w14:paraId="43ADA216" w14:textId="77777777" w:rsidR="00537F56" w:rsidRPr="00DC5FE8" w:rsidRDefault="00537F56"/>
    <w:sectPr w:rsidR="00537F56" w:rsidRPr="00DC5FE8" w:rsidSect="002209AE">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12F21"/>
    <w:multiLevelType w:val="multilevel"/>
    <w:tmpl w:val="9832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017DE"/>
    <w:multiLevelType w:val="multilevel"/>
    <w:tmpl w:val="AFA6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C4D12"/>
    <w:multiLevelType w:val="multilevel"/>
    <w:tmpl w:val="DB3A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D699E"/>
    <w:multiLevelType w:val="multilevel"/>
    <w:tmpl w:val="5972B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282E9C"/>
    <w:multiLevelType w:val="multilevel"/>
    <w:tmpl w:val="8D62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413B7"/>
    <w:multiLevelType w:val="multilevel"/>
    <w:tmpl w:val="02FE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F3666"/>
    <w:multiLevelType w:val="multilevel"/>
    <w:tmpl w:val="5F385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1736A"/>
    <w:multiLevelType w:val="multilevel"/>
    <w:tmpl w:val="EE62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A6455"/>
    <w:multiLevelType w:val="multilevel"/>
    <w:tmpl w:val="D904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A7698"/>
    <w:multiLevelType w:val="multilevel"/>
    <w:tmpl w:val="D0D8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1605AC"/>
    <w:multiLevelType w:val="multilevel"/>
    <w:tmpl w:val="8364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814302">
    <w:abstractNumId w:val="3"/>
  </w:num>
  <w:num w:numId="2" w16cid:durableId="1480415661">
    <w:abstractNumId w:val="5"/>
  </w:num>
  <w:num w:numId="3" w16cid:durableId="223032991">
    <w:abstractNumId w:val="1"/>
  </w:num>
  <w:num w:numId="4" w16cid:durableId="276835490">
    <w:abstractNumId w:val="6"/>
  </w:num>
  <w:num w:numId="5" w16cid:durableId="1656570192">
    <w:abstractNumId w:val="0"/>
  </w:num>
  <w:num w:numId="6" w16cid:durableId="1342926358">
    <w:abstractNumId w:val="10"/>
  </w:num>
  <w:num w:numId="7" w16cid:durableId="841353838">
    <w:abstractNumId w:val="2"/>
  </w:num>
  <w:num w:numId="8" w16cid:durableId="665978655">
    <w:abstractNumId w:val="8"/>
  </w:num>
  <w:num w:numId="9" w16cid:durableId="326178221">
    <w:abstractNumId w:val="9"/>
  </w:num>
  <w:num w:numId="10" w16cid:durableId="1604876500">
    <w:abstractNumId w:val="7"/>
  </w:num>
  <w:num w:numId="11" w16cid:durableId="18697537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E8"/>
    <w:rsid w:val="002209AE"/>
    <w:rsid w:val="004400AC"/>
    <w:rsid w:val="00537F56"/>
    <w:rsid w:val="007719BB"/>
    <w:rsid w:val="008F66A1"/>
    <w:rsid w:val="00DC5FE8"/>
    <w:rsid w:val="00F024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F54EC"/>
  <w15:chartTrackingRefBased/>
  <w15:docId w15:val="{AAE89D38-1669-429A-A1DB-698C18ABA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DC5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F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F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F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F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F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F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F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F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FE8"/>
    <w:rPr>
      <w:rFonts w:eastAsiaTheme="majorEastAsia" w:cstheme="majorBidi"/>
      <w:color w:val="272727" w:themeColor="text1" w:themeTint="D8"/>
    </w:rPr>
  </w:style>
  <w:style w:type="paragraph" w:styleId="Title">
    <w:name w:val="Title"/>
    <w:basedOn w:val="Normal"/>
    <w:next w:val="Normal"/>
    <w:link w:val="TitleChar"/>
    <w:uiPriority w:val="10"/>
    <w:qFormat/>
    <w:rsid w:val="00DC5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FE8"/>
    <w:pPr>
      <w:spacing w:before="160"/>
      <w:jc w:val="center"/>
    </w:pPr>
    <w:rPr>
      <w:i/>
      <w:iCs/>
      <w:color w:val="404040" w:themeColor="text1" w:themeTint="BF"/>
    </w:rPr>
  </w:style>
  <w:style w:type="character" w:customStyle="1" w:styleId="QuoteChar">
    <w:name w:val="Quote Char"/>
    <w:basedOn w:val="DefaultParagraphFont"/>
    <w:link w:val="Quote"/>
    <w:uiPriority w:val="29"/>
    <w:rsid w:val="00DC5FE8"/>
    <w:rPr>
      <w:i/>
      <w:iCs/>
      <w:color w:val="404040" w:themeColor="text1" w:themeTint="BF"/>
    </w:rPr>
  </w:style>
  <w:style w:type="paragraph" w:styleId="ListParagraph">
    <w:name w:val="List Paragraph"/>
    <w:basedOn w:val="Normal"/>
    <w:uiPriority w:val="34"/>
    <w:qFormat/>
    <w:rsid w:val="00DC5FE8"/>
    <w:pPr>
      <w:ind w:left="720"/>
      <w:contextualSpacing/>
    </w:pPr>
  </w:style>
  <w:style w:type="character" w:styleId="IntenseEmphasis">
    <w:name w:val="Intense Emphasis"/>
    <w:basedOn w:val="DefaultParagraphFont"/>
    <w:uiPriority w:val="21"/>
    <w:qFormat/>
    <w:rsid w:val="00DC5FE8"/>
    <w:rPr>
      <w:i/>
      <w:iCs/>
      <w:color w:val="0F4761" w:themeColor="accent1" w:themeShade="BF"/>
    </w:rPr>
  </w:style>
  <w:style w:type="paragraph" w:styleId="IntenseQuote">
    <w:name w:val="Intense Quote"/>
    <w:basedOn w:val="Normal"/>
    <w:next w:val="Normal"/>
    <w:link w:val="IntenseQuoteChar"/>
    <w:uiPriority w:val="30"/>
    <w:qFormat/>
    <w:rsid w:val="00DC5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FE8"/>
    <w:rPr>
      <w:i/>
      <w:iCs/>
      <w:color w:val="0F4761" w:themeColor="accent1" w:themeShade="BF"/>
    </w:rPr>
  </w:style>
  <w:style w:type="character" w:styleId="IntenseReference">
    <w:name w:val="Intense Reference"/>
    <w:basedOn w:val="DefaultParagraphFont"/>
    <w:uiPriority w:val="32"/>
    <w:qFormat/>
    <w:rsid w:val="00DC5F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389243">
      <w:bodyDiv w:val="1"/>
      <w:marLeft w:val="0"/>
      <w:marRight w:val="0"/>
      <w:marTop w:val="0"/>
      <w:marBottom w:val="0"/>
      <w:divBdr>
        <w:top w:val="none" w:sz="0" w:space="0" w:color="auto"/>
        <w:left w:val="none" w:sz="0" w:space="0" w:color="auto"/>
        <w:bottom w:val="none" w:sz="0" w:space="0" w:color="auto"/>
        <w:right w:val="none" w:sz="0" w:space="0" w:color="auto"/>
      </w:divBdr>
    </w:div>
    <w:div w:id="1854800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2007</Words>
  <Characters>11441</Characters>
  <Application>Microsoft Office Word</Application>
  <DocSecurity>0</DocSecurity>
  <Lines>95</Lines>
  <Paragraphs>26</Paragraphs>
  <ScaleCrop>false</ScaleCrop>
  <Company/>
  <LinksUpToDate>false</LinksUpToDate>
  <CharactersWithSpaces>13422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Alalem Alalem</dc:creator>
  <cp:keywords/>
  <dc:description/>
  <cp:lastModifiedBy>Alalem Alalem</cp:lastModifiedBy>
  <cp:revision>2</cp:revision>
  <dcterms:created xsi:type="dcterms:W3CDTF">2025-11-08T21:57:00Z</dcterms:created>
  <dcterms:modified xsi:type="dcterms:W3CDTF">2025-11-08T21:57:00Z</dcterms:modified>
</cp:coreProperties>
</file>