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26A" w:rsidRPr="002E626A" w:rsidRDefault="002E626A" w:rsidP="002E626A">
      <w:pPr>
        <w:rPr>
          <w:sz w:val="48"/>
          <w:szCs w:val="48"/>
        </w:rPr>
      </w:pPr>
      <w:bookmarkStart w:id="0" w:name="_GoBack"/>
      <w:bookmarkEnd w:id="0"/>
      <w:r w:rsidRPr="002E626A">
        <w:rPr>
          <w:sz w:val="48"/>
          <w:szCs w:val="48"/>
        </w:rPr>
        <w:t xml:space="preserve">Modelling Chromatin </w:t>
      </w:r>
      <w:r>
        <w:rPr>
          <w:sz w:val="48"/>
          <w:szCs w:val="48"/>
        </w:rPr>
        <w:t>R</w:t>
      </w:r>
      <w:r w:rsidRPr="002E626A">
        <w:rPr>
          <w:sz w:val="48"/>
          <w:szCs w:val="48"/>
        </w:rPr>
        <w:t xml:space="preserve">estoration </w:t>
      </w:r>
      <w:r w:rsidR="00446B81">
        <w:rPr>
          <w:sz w:val="48"/>
          <w:szCs w:val="48"/>
        </w:rPr>
        <w:t xml:space="preserve">Post </w:t>
      </w:r>
      <w:r w:rsidR="006F03C5">
        <w:rPr>
          <w:sz w:val="48"/>
          <w:szCs w:val="48"/>
        </w:rPr>
        <w:t>U</w:t>
      </w:r>
      <w:r w:rsidR="00446B81">
        <w:rPr>
          <w:sz w:val="48"/>
          <w:szCs w:val="48"/>
        </w:rPr>
        <w:t xml:space="preserve">V </w:t>
      </w:r>
      <w:r>
        <w:rPr>
          <w:sz w:val="48"/>
          <w:szCs w:val="48"/>
        </w:rPr>
        <w:t>Damage Repair.</w:t>
      </w:r>
    </w:p>
    <w:p w:rsidR="00E67781" w:rsidRDefault="001944CA" w:rsidP="00D048D5">
      <w:r w:rsidRPr="00F4134A">
        <w:rPr>
          <w:b/>
          <w:bCs/>
        </w:rPr>
        <w:t>David</w:t>
      </w:r>
      <w:r w:rsidR="00D048D5" w:rsidRPr="00F4134A">
        <w:rPr>
          <w:b/>
          <w:bCs/>
        </w:rPr>
        <w:t xml:space="preserve"> </w:t>
      </w:r>
      <w:proofErr w:type="spellStart"/>
      <w:r w:rsidR="00D048D5" w:rsidRPr="00F4134A">
        <w:rPr>
          <w:b/>
          <w:bCs/>
        </w:rPr>
        <w:t>Holcman</w:t>
      </w:r>
      <w:proofErr w:type="spellEnd"/>
      <w:r>
        <w:t xml:space="preserve">, </w:t>
      </w:r>
      <w:r w:rsidRPr="00F4134A">
        <w:rPr>
          <w:b/>
          <w:bCs/>
        </w:rPr>
        <w:t>Ofir</w:t>
      </w:r>
      <w:r w:rsidR="00D048D5" w:rsidRPr="00F4134A">
        <w:rPr>
          <w:b/>
          <w:bCs/>
        </w:rPr>
        <w:t xml:space="preserve"> </w:t>
      </w:r>
      <w:proofErr w:type="spellStart"/>
      <w:r w:rsidR="00D048D5" w:rsidRPr="00F4134A">
        <w:rPr>
          <w:b/>
          <w:bCs/>
        </w:rPr>
        <w:t>Shukron</w:t>
      </w:r>
      <w:proofErr w:type="spellEnd"/>
      <w:r>
        <w:t>,</w:t>
      </w:r>
      <w:r w:rsidR="00E67781">
        <w:t xml:space="preserve"> </w:t>
      </w:r>
      <w:r w:rsidR="00E37A04">
        <w:t xml:space="preserve">Group of </w:t>
      </w:r>
      <w:hyperlink r:id="rId5" w:history="1">
        <w:r w:rsidR="00E37A04" w:rsidRPr="00E37A04">
          <w:rPr>
            <w:rStyle w:val="Hyperlink"/>
          </w:rPr>
          <w:t>Applied mathematics and computational Biology</w:t>
        </w:r>
      </w:hyperlink>
      <w:r w:rsidR="00E37A04">
        <w:t xml:space="preserve">, </w:t>
      </w:r>
      <w:proofErr w:type="spellStart"/>
      <w:r w:rsidR="000D6E53">
        <w:t>Ecole</w:t>
      </w:r>
      <w:proofErr w:type="spellEnd"/>
      <w:r w:rsidR="000D6E53">
        <w:t xml:space="preserve"> </w:t>
      </w:r>
      <w:proofErr w:type="spellStart"/>
      <w:r w:rsidR="000D6E53">
        <w:t>N</w:t>
      </w:r>
      <w:r w:rsidR="00E67781">
        <w:t>ormale</w:t>
      </w:r>
      <w:proofErr w:type="spellEnd"/>
      <w:r w:rsidR="00E67781">
        <w:t xml:space="preserve"> </w:t>
      </w:r>
      <w:proofErr w:type="spellStart"/>
      <w:r w:rsidR="00E67781">
        <w:t>Superierue</w:t>
      </w:r>
      <w:proofErr w:type="spellEnd"/>
      <w:r w:rsidR="00E67781">
        <w:t>, Paris</w:t>
      </w:r>
      <w:r w:rsidR="00E37A04">
        <w:t xml:space="preserve">. </w:t>
      </w:r>
    </w:p>
    <w:p w:rsidR="00F244F3" w:rsidRDefault="00AD0193" w:rsidP="00E67781">
      <w:hyperlink r:id="rId6" w:history="1">
        <w:r w:rsidR="00F244F3" w:rsidRPr="00EE1125">
          <w:rPr>
            <w:rStyle w:val="Hyperlink"/>
          </w:rPr>
          <w:t>holcman.david@gmail.com</w:t>
        </w:r>
      </w:hyperlink>
      <w:r w:rsidR="00F244F3">
        <w:t xml:space="preserve">, </w:t>
      </w:r>
      <w:hyperlink r:id="rId7" w:history="1">
        <w:r w:rsidR="00F244F3" w:rsidRPr="00EE1125">
          <w:rPr>
            <w:rStyle w:val="Hyperlink"/>
          </w:rPr>
          <w:t>oshukron@biologie.ens.fr</w:t>
        </w:r>
      </w:hyperlink>
    </w:p>
    <w:p w:rsidR="00D048D5" w:rsidRDefault="00E67781" w:rsidP="00D048D5">
      <w:r w:rsidRPr="00F4134A">
        <w:rPr>
          <w:b/>
          <w:bCs/>
        </w:rPr>
        <w:t xml:space="preserve">Sophie E. </w:t>
      </w:r>
      <w:r w:rsidR="00E37A04" w:rsidRPr="00F4134A">
        <w:rPr>
          <w:b/>
          <w:bCs/>
        </w:rPr>
        <w:t>Polo</w:t>
      </w:r>
      <w:r w:rsidR="00E37A04">
        <w:t xml:space="preserve">, group leader </w:t>
      </w:r>
      <w:hyperlink r:id="rId8" w:history="1">
        <w:r w:rsidR="00E37A04" w:rsidRPr="00E37A04">
          <w:rPr>
            <w:rStyle w:val="Hyperlink"/>
          </w:rPr>
          <w:t>Epigenetic integrity</w:t>
        </w:r>
      </w:hyperlink>
      <w:r w:rsidR="00E37A04">
        <w:t xml:space="preserve">, </w:t>
      </w:r>
      <w:r w:rsidR="003603D4">
        <w:t xml:space="preserve">University of </w:t>
      </w:r>
      <w:r w:rsidR="00E37A04">
        <w:t xml:space="preserve">Paris Diderot, </w:t>
      </w:r>
    </w:p>
    <w:p w:rsidR="00E37A04" w:rsidRDefault="00AD0193" w:rsidP="00D048D5">
      <w:hyperlink r:id="rId9" w:history="1">
        <w:r w:rsidR="00E37A04" w:rsidRPr="00EE1125">
          <w:rPr>
            <w:rStyle w:val="Hyperlink"/>
          </w:rPr>
          <w:t>sophie.polo@univ-paris-diderot.fr</w:t>
        </w:r>
      </w:hyperlink>
      <w:r w:rsidR="00E37A04">
        <w:t xml:space="preserve">, </w:t>
      </w:r>
    </w:p>
    <w:p w:rsidR="002E626A" w:rsidRDefault="002E626A" w:rsidP="00E67781"/>
    <w:p w:rsidR="00A650EF" w:rsidRDefault="001944CA" w:rsidP="00A650EF">
      <w:pPr>
        <w:keepNext/>
      </w:pPr>
      <w:r>
        <w:t xml:space="preserve"> </w:t>
      </w:r>
      <w:r w:rsidR="00324D65">
        <w:rPr>
          <w:noProof/>
        </w:rPr>
        <w:drawing>
          <wp:inline distT="0" distB="0" distL="0" distR="0" wp14:anchorId="098521D3" wp14:editId="536F4FBA">
            <wp:extent cx="2438400" cy="2069805"/>
            <wp:effectExtent l="0" t="0" r="0" b="6985"/>
            <wp:docPr id="1" name="Picture 1" descr="D:\Ofir\Work\ENS\EpigenomeIntegrity\Documents\ARRmodel-18f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fir\Work\ENS\EpigenomeIntegrity\Documents\ARRmodel-18f9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2022" cy="2072880"/>
                    </a:xfrm>
                    <a:prstGeom prst="rect">
                      <a:avLst/>
                    </a:prstGeom>
                    <a:noFill/>
                    <a:ln>
                      <a:noFill/>
                    </a:ln>
                  </pic:spPr>
                </pic:pic>
              </a:graphicData>
            </a:graphic>
          </wp:inline>
        </w:drawing>
      </w:r>
      <w:r w:rsidR="00A650EF">
        <w:rPr>
          <w:noProof/>
        </w:rPr>
        <w:drawing>
          <wp:inline distT="0" distB="0" distL="0" distR="0" wp14:anchorId="69B7CD35" wp14:editId="4B485361">
            <wp:extent cx="2679188" cy="2076371"/>
            <wp:effectExtent l="0" t="0" r="6985" b="635"/>
            <wp:docPr id="2" name="Picture 2" descr="D:\Ofir\Work\ENS\EpigenomeIntegrity\Documents\Fig_local_damage-8bf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fir\Work\ENS\EpigenomeIntegrity\Documents\Fig_local_damage-8bf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7472" cy="2098291"/>
                    </a:xfrm>
                    <a:prstGeom prst="rect">
                      <a:avLst/>
                    </a:prstGeom>
                    <a:noFill/>
                    <a:ln>
                      <a:noFill/>
                    </a:ln>
                  </pic:spPr>
                </pic:pic>
              </a:graphicData>
            </a:graphic>
          </wp:inline>
        </w:drawing>
      </w:r>
    </w:p>
    <w:p w:rsidR="00A650EF" w:rsidRDefault="00A650EF" w:rsidP="00A650EF">
      <w:pPr>
        <w:pStyle w:val="Caption"/>
      </w:pPr>
      <w:r>
        <w:t xml:space="preserve">Figure </w:t>
      </w:r>
      <w:r w:rsidR="00AD0193">
        <w:fldChar w:fldCharType="begin"/>
      </w:r>
      <w:r w:rsidR="00AD0193">
        <w:instrText xml:space="preserve"> SEQ Figure \* ARABIC </w:instrText>
      </w:r>
      <w:r w:rsidR="00AD0193">
        <w:fldChar w:fldCharType="separate"/>
      </w:r>
      <w:r w:rsidR="008C50D1">
        <w:rPr>
          <w:noProof/>
        </w:rPr>
        <w:t>1</w:t>
      </w:r>
      <w:r w:rsidR="00AD0193">
        <w:rPr>
          <w:noProof/>
        </w:rPr>
        <w:fldChar w:fldCharType="end"/>
      </w:r>
    </w:p>
    <w:p w:rsidR="004C39EB" w:rsidRDefault="004C39EB" w:rsidP="00F244F3">
      <w:pPr>
        <w:rPr>
          <w:b/>
          <w:bCs/>
          <w:sz w:val="40"/>
          <w:szCs w:val="40"/>
        </w:rPr>
      </w:pPr>
    </w:p>
    <w:p w:rsidR="000108DE" w:rsidRPr="006D5A4D" w:rsidRDefault="000108DE" w:rsidP="00F244F3">
      <w:pPr>
        <w:rPr>
          <w:b/>
          <w:bCs/>
          <w:sz w:val="40"/>
          <w:szCs w:val="40"/>
        </w:rPr>
      </w:pPr>
      <w:r w:rsidRPr="006D5A4D">
        <w:rPr>
          <w:b/>
          <w:bCs/>
          <w:sz w:val="40"/>
          <w:szCs w:val="40"/>
        </w:rPr>
        <w:t>Background:</w:t>
      </w:r>
    </w:p>
    <w:p w:rsidR="00571D4D" w:rsidRDefault="00F244F3" w:rsidP="00066B9B">
      <w:r>
        <w:t xml:space="preserve">In response to </w:t>
      </w:r>
      <w:r w:rsidR="00ED62F4">
        <w:t xml:space="preserve">local </w:t>
      </w:r>
      <w:r>
        <w:t xml:space="preserve">DNA damage </w:t>
      </w:r>
      <w:r w:rsidR="00ED62F4">
        <w:t xml:space="preserve">the </w:t>
      </w:r>
      <w:r w:rsidR="004D0EFB">
        <w:t xml:space="preserve">genomic region </w:t>
      </w:r>
      <w:r w:rsidR="00ED62F4">
        <w:t xml:space="preserve">undergoes </w:t>
      </w:r>
      <w:r w:rsidR="001021A5">
        <w:t xml:space="preserve">several </w:t>
      </w:r>
      <w:r w:rsidR="00ED62F4">
        <w:t>structural changes</w:t>
      </w:r>
      <w:r w:rsidR="00066B9B">
        <w:t xml:space="preserve">, among which are </w:t>
      </w:r>
      <w:r w:rsidR="00ED62F4">
        <w:t>histone eviction, conformational changes to allow repair mechanisms to access the damage site, reorganiz</w:t>
      </w:r>
      <w:r w:rsidR="00571D4D">
        <w:t xml:space="preserve">ation of the repaired region </w:t>
      </w:r>
      <w:r w:rsidR="007E6617">
        <w:t xml:space="preserve">by </w:t>
      </w:r>
      <w:r w:rsidR="00ED62F4">
        <w:t>re-deposition of histones</w:t>
      </w:r>
      <w:r w:rsidR="001D0A8A">
        <w:t>,</w:t>
      </w:r>
      <w:r w:rsidR="00ED62F4">
        <w:t xml:space="preserve"> and refolding of the </w:t>
      </w:r>
      <w:r w:rsidR="00C74BA0">
        <w:t>local genetic region</w:t>
      </w:r>
      <w:r w:rsidR="005A31B9">
        <w:t>.</w:t>
      </w:r>
    </w:p>
    <w:p w:rsidR="00320E2D" w:rsidRDefault="006870FA" w:rsidP="00055872">
      <w:r>
        <w:t xml:space="preserve">At the onset of DNA damage, </w:t>
      </w:r>
      <w:r w:rsidR="005D4B02">
        <w:t xml:space="preserve">histones are </w:t>
      </w:r>
      <w:r w:rsidR="00EE631C">
        <w:t>evicted from the site</w:t>
      </w:r>
      <w:r w:rsidR="005D4B02">
        <w:t>, either by being pulled out or by sliding away from the damage site</w:t>
      </w:r>
      <w:r w:rsidR="006D7339">
        <w:t xml:space="preserve"> by histone chaperones</w:t>
      </w:r>
      <w:r w:rsidR="008936DA">
        <w:t xml:space="preserve"> and DDB2</w:t>
      </w:r>
      <w:r w:rsidR="00EE631C">
        <w:t>.</w:t>
      </w:r>
      <w:r w:rsidR="007961FC">
        <w:t xml:space="preserve"> </w:t>
      </w:r>
      <w:r w:rsidR="00EE631C">
        <w:t xml:space="preserve">DDB2 </w:t>
      </w:r>
      <w:r w:rsidR="007961FC">
        <w:t>is recruited to the site of the damage to orchestrate the repair mechanism</w:t>
      </w:r>
      <w:r w:rsidR="006D7339">
        <w:t xml:space="preserve">. </w:t>
      </w:r>
      <w:r w:rsidR="00C67B18">
        <w:t>It is t</w:t>
      </w:r>
      <w:r w:rsidR="009A4C8A">
        <w:t>h</w:t>
      </w:r>
      <w:r w:rsidR="00C67B18">
        <w:t xml:space="preserve">ought that DDB2 also </w:t>
      </w:r>
      <w:r w:rsidR="006E53CD">
        <w:t xml:space="preserve">takes part </w:t>
      </w:r>
      <w:r w:rsidR="00C67B18">
        <w:t>in the clearance of histones from the damage site.</w:t>
      </w:r>
      <w:r w:rsidRPr="006870FA">
        <w:t xml:space="preserve"> </w:t>
      </w:r>
      <w:r w:rsidR="009124A6">
        <w:t xml:space="preserve"> Histones are synthesizes and escorted to the damage site by histone chaperones to stabilize the chromatin structu</w:t>
      </w:r>
      <w:r w:rsidR="00055872">
        <w:t>re</w:t>
      </w:r>
    </w:p>
    <w:p w:rsidR="00E43223" w:rsidRDefault="00E43223" w:rsidP="00711CD6">
      <w:r>
        <w:t xml:space="preserve">The group of Sophie Polo (Paris Diderot U) have examined the response and coordination of the genome and </w:t>
      </w:r>
      <w:proofErr w:type="spellStart"/>
      <w:r>
        <w:t>epigenome</w:t>
      </w:r>
      <w:proofErr w:type="spellEnd"/>
      <w:r>
        <w:t xml:space="preserve"> </w:t>
      </w:r>
      <w:r w:rsidRPr="00B2473A">
        <w:rPr>
          <w:i/>
          <w:iCs/>
        </w:rPr>
        <w:t xml:space="preserve">in vivo </w:t>
      </w:r>
      <w:r>
        <w:t xml:space="preserve">in response to an induced local UV damage. They have observed that after the </w:t>
      </w:r>
      <w:r>
        <w:lastRenderedPageBreak/>
        <w:t xml:space="preserve">induction of local UV damage 40% of the histones were evicted from the site while only 20% loss in DNA density was observed in an observation window. </w:t>
      </w:r>
    </w:p>
    <w:p w:rsidR="003A3C71" w:rsidRDefault="003A3C71" w:rsidP="003A3C71">
      <w:r>
        <w:t xml:space="preserve">Local UV damage was induced by focusing and irradiating UVC laser to specific sub-nuclear region (Figure 1). Histones where replaced by labeled histones and were tracked </w:t>
      </w:r>
      <w:r w:rsidRPr="008A2F69">
        <w:rPr>
          <w:i/>
          <w:iCs/>
        </w:rPr>
        <w:t>in-vivo</w:t>
      </w:r>
      <w:r>
        <w:t xml:space="preserve"> by </w:t>
      </w:r>
      <w:hyperlink r:id="rId12" w:history="1">
        <w:r w:rsidRPr="00770962">
          <w:rPr>
            <w:rStyle w:val="Hyperlink"/>
          </w:rPr>
          <w:t>SNAP tagging</w:t>
        </w:r>
      </w:hyperlink>
      <w:r>
        <w:t xml:space="preserve"> methods.</w:t>
      </w:r>
      <w:r w:rsidRPr="00811988">
        <w:t xml:space="preserve"> </w:t>
      </w:r>
      <w:r>
        <w:t>New histone deposition is at site of local UVC damage is visualized by immunofluorescence expressing tagged histones.</w:t>
      </w:r>
    </w:p>
    <w:p w:rsidR="00E74F75" w:rsidRDefault="00585F3F" w:rsidP="00731547">
      <w:r>
        <w:t>DNA density was examined after UV induction and was found to be less compact</w:t>
      </w:r>
      <w:r w:rsidR="00731547">
        <w:t>.</w:t>
      </w:r>
      <w:r>
        <w:t xml:space="preserve"> </w:t>
      </w:r>
      <w:r w:rsidR="001903D5">
        <w:t xml:space="preserve">It </w:t>
      </w:r>
      <w:r w:rsidR="00F15DE9">
        <w:t xml:space="preserve">was found to be no </w:t>
      </w:r>
      <w:r w:rsidR="005A5114">
        <w:t xml:space="preserve">overall </w:t>
      </w:r>
      <w:r w:rsidR="00F15DE9">
        <w:t>loss of histones in the nucleus</w:t>
      </w:r>
      <w:r w:rsidR="006549EE">
        <w:t xml:space="preserve"> in response to </w:t>
      </w:r>
      <w:r w:rsidR="00BF4507">
        <w:t xml:space="preserve">UV </w:t>
      </w:r>
      <w:r w:rsidR="006549EE">
        <w:t>damage</w:t>
      </w:r>
    </w:p>
    <w:p w:rsidR="008575CE" w:rsidRDefault="008575CE" w:rsidP="00D545E6"/>
    <w:p w:rsidR="008575CE" w:rsidRPr="00E32CAF" w:rsidRDefault="008575CE" w:rsidP="00D545E6">
      <w:pPr>
        <w:rPr>
          <w:b/>
          <w:bCs/>
          <w:sz w:val="40"/>
          <w:szCs w:val="40"/>
        </w:rPr>
      </w:pPr>
      <w:r w:rsidRPr="00E32CAF">
        <w:rPr>
          <w:b/>
          <w:bCs/>
          <w:sz w:val="40"/>
          <w:szCs w:val="40"/>
        </w:rPr>
        <w:t>Aim</w:t>
      </w:r>
      <w:r w:rsidR="00BC4243" w:rsidRPr="00E32CAF">
        <w:rPr>
          <w:b/>
          <w:bCs/>
          <w:sz w:val="40"/>
          <w:szCs w:val="40"/>
        </w:rPr>
        <w:t>:</w:t>
      </w:r>
    </w:p>
    <w:p w:rsidR="001A6FC5" w:rsidRDefault="00803C13" w:rsidP="005E4E9F">
      <w:r>
        <w:t xml:space="preserve">In this work we aim to interpret the above finding </w:t>
      </w:r>
      <w:r w:rsidR="005E4E9F">
        <w:t xml:space="preserve">of the group of Sophie Polo, </w:t>
      </w:r>
      <w:r>
        <w:t xml:space="preserve">by putting forward a computational/mathematical framework for DNA-histone </w:t>
      </w:r>
      <w:r w:rsidR="00D545E6">
        <w:t xml:space="preserve">dynamic </w:t>
      </w:r>
      <w:r>
        <w:t xml:space="preserve">complex </w:t>
      </w:r>
      <w:r w:rsidR="00985A5F">
        <w:t xml:space="preserve">after the induction of either single or multiple damage sites, </w:t>
      </w:r>
      <w:r w:rsidR="00D545E6">
        <w:t xml:space="preserve">and </w:t>
      </w:r>
      <w:r w:rsidR="00A54B13">
        <w:t xml:space="preserve">conclude what is the </w:t>
      </w:r>
      <w:r w:rsidR="00AC014B">
        <w:t>dynamic</w:t>
      </w:r>
      <w:r w:rsidR="00F00807">
        <w:t>al</w:t>
      </w:r>
      <w:r w:rsidR="00A163BD">
        <w:t>/mechanical</w:t>
      </w:r>
      <w:r w:rsidR="00AC014B">
        <w:t xml:space="preserve"> </w:t>
      </w:r>
      <w:r w:rsidR="00A54B13">
        <w:t xml:space="preserve">properties that </w:t>
      </w:r>
      <w:r w:rsidR="00AC014B">
        <w:t>can explain these observations?</w:t>
      </w:r>
    </w:p>
    <w:p w:rsidR="00C66887" w:rsidRDefault="005D2770" w:rsidP="00C66887">
      <w:pPr>
        <w:rPr>
          <w:b/>
          <w:bCs/>
          <w:sz w:val="40"/>
          <w:szCs w:val="40"/>
        </w:rPr>
      </w:pPr>
      <w:r w:rsidRPr="006D5A4D">
        <w:rPr>
          <w:b/>
          <w:bCs/>
          <w:sz w:val="40"/>
          <w:szCs w:val="40"/>
        </w:rPr>
        <w:t>Methods:</w:t>
      </w:r>
    </w:p>
    <w:p w:rsidR="008C50D1" w:rsidRDefault="006C32CB" w:rsidP="008C50D1">
      <w:pPr>
        <w:keepNext/>
      </w:pPr>
      <w:r>
        <w:rPr>
          <w:b/>
          <w:bCs/>
          <w:noProof/>
          <w:sz w:val="40"/>
          <w:szCs w:val="40"/>
        </w:rPr>
        <w:drawing>
          <wp:inline distT="0" distB="0" distL="0" distR="0">
            <wp:extent cx="5934075" cy="3343275"/>
            <wp:effectExtent l="0" t="0" r="9525" b="9525"/>
            <wp:docPr id="4" name="Picture 4" descr="D:\Ofir\Work\ENS\EpigenomeIntegrity\Documents\epigenomicIntegrity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fir\Work\ENS\EpigenomeIntegrity\Documents\epigenomicIntegrity mode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C66887" w:rsidRPr="006D5A4D" w:rsidRDefault="008C50D1" w:rsidP="008C50D1">
      <w:pPr>
        <w:pStyle w:val="Caption"/>
        <w:rPr>
          <w:b/>
          <w:bCs/>
          <w:sz w:val="40"/>
          <w:szCs w:val="40"/>
        </w:rPr>
      </w:pPr>
      <w:r>
        <w:t xml:space="preserve">Figure </w:t>
      </w:r>
      <w:r w:rsidR="00AD0193">
        <w:fldChar w:fldCharType="begin"/>
      </w:r>
      <w:r w:rsidR="00AD0193">
        <w:instrText xml:space="preserve"> SEQ Figure \* ARABIC </w:instrText>
      </w:r>
      <w:r w:rsidR="00AD0193">
        <w:fldChar w:fldCharType="separate"/>
      </w:r>
      <w:r>
        <w:rPr>
          <w:noProof/>
        </w:rPr>
        <w:t>2</w:t>
      </w:r>
      <w:r w:rsidR="00AD0193">
        <w:rPr>
          <w:noProof/>
        </w:rPr>
        <w:fldChar w:fldCharType="end"/>
      </w:r>
    </w:p>
    <w:p w:rsidR="005C7B22" w:rsidRDefault="005C7B22" w:rsidP="00035119">
      <w:r>
        <w:t>We will construct a 3D simu</w:t>
      </w:r>
      <w:r w:rsidR="00D42261">
        <w:t>lation framework to address these</w:t>
      </w:r>
      <w:r>
        <w:t xml:space="preserve"> questions. At first step we will examine whether eviction of 40% </w:t>
      </w:r>
      <w:r w:rsidR="00244D82">
        <w:t xml:space="preserve">histones </w:t>
      </w:r>
      <w:r>
        <w:t>can account for 20% loss in</w:t>
      </w:r>
      <w:r w:rsidR="001A2F1C">
        <w:t xml:space="preserve"> DNA</w:t>
      </w:r>
      <w:r>
        <w:t xml:space="preserve"> density</w:t>
      </w:r>
      <w:r w:rsidR="00735351">
        <w:t xml:space="preserve"> in an observation window</w:t>
      </w:r>
      <w:r w:rsidR="00661A15">
        <w:t>.</w:t>
      </w:r>
      <w:r w:rsidR="005E723C">
        <w:t xml:space="preserve"> </w:t>
      </w:r>
      <w:r w:rsidR="005E723C">
        <w:lastRenderedPageBreak/>
        <w:t xml:space="preserve">For this end we </w:t>
      </w:r>
      <w:r w:rsidR="00035119">
        <w:t>will</w:t>
      </w:r>
      <w:r w:rsidR="005E723C">
        <w:t xml:space="preserve"> </w:t>
      </w:r>
      <w:r w:rsidR="00035119">
        <w:t xml:space="preserve">specify </w:t>
      </w:r>
      <w:r w:rsidR="005E723C">
        <w:t>the physical model describing the DNA-histone Complex</w:t>
      </w:r>
      <w:r w:rsidR="00472A53">
        <w:t>,</w:t>
      </w:r>
      <w:r w:rsidR="005E723C">
        <w:t xml:space="preserve"> </w:t>
      </w:r>
      <w:r w:rsidR="00472A53">
        <w:t>i</w:t>
      </w:r>
      <w:r w:rsidR="005E723C">
        <w:t>ts dynamics</w:t>
      </w:r>
      <w:r w:rsidR="00472A53">
        <w:t xml:space="preserve">, </w:t>
      </w:r>
      <w:r w:rsidR="005E723C">
        <w:t>UV induced damage site</w:t>
      </w:r>
      <w:r w:rsidR="00472A53">
        <w:t>s, and the construction of the simulation framework</w:t>
      </w:r>
      <w:r w:rsidR="00056733">
        <w:t>.</w:t>
      </w:r>
    </w:p>
    <w:p w:rsidR="00FA63B1" w:rsidRPr="00A24911" w:rsidRDefault="00FA63B1" w:rsidP="00340F28">
      <w:pPr>
        <w:rPr>
          <w:b/>
          <w:bCs/>
          <w:sz w:val="28"/>
          <w:szCs w:val="28"/>
        </w:rPr>
      </w:pPr>
      <w:r w:rsidRPr="00A24911">
        <w:rPr>
          <w:b/>
          <w:bCs/>
          <w:sz w:val="28"/>
          <w:szCs w:val="28"/>
        </w:rPr>
        <w:t xml:space="preserve">Modeling the histone-DNA polymer </w:t>
      </w:r>
    </w:p>
    <w:p w:rsidR="00FA63B1" w:rsidRDefault="00340F28" w:rsidP="00385B86">
      <w:r>
        <w:t>W</w:t>
      </w:r>
      <w:r w:rsidR="00FA63B1">
        <w:t xml:space="preserve">e will simulate a beads on strings (Rouse) polymer chain representing the DNA-histone polymer, with beads representing histones and springs representing the DNA chain. </w:t>
      </w:r>
      <w:r w:rsidR="00485EEE">
        <w:t>The polymer chain will be defined according to t</w:t>
      </w:r>
      <w:r w:rsidR="00385B86">
        <w:t>he biological experimental data.</w:t>
      </w:r>
    </w:p>
    <w:p w:rsidR="00E002E9" w:rsidRPr="00A24911" w:rsidRDefault="00CE1CCA" w:rsidP="00E419C1">
      <w:pPr>
        <w:rPr>
          <w:b/>
          <w:bCs/>
          <w:sz w:val="28"/>
          <w:szCs w:val="28"/>
        </w:rPr>
      </w:pPr>
      <w:r w:rsidRPr="00A24911">
        <w:rPr>
          <w:b/>
          <w:bCs/>
          <w:sz w:val="28"/>
          <w:szCs w:val="28"/>
        </w:rPr>
        <w:t xml:space="preserve">UV-induced </w:t>
      </w:r>
      <w:r w:rsidR="00E002E9" w:rsidRPr="00A24911">
        <w:rPr>
          <w:b/>
          <w:bCs/>
          <w:sz w:val="28"/>
          <w:szCs w:val="28"/>
        </w:rPr>
        <w:t>DNA damage</w:t>
      </w:r>
    </w:p>
    <w:p w:rsidR="00E002E9" w:rsidRDefault="00E002E9" w:rsidP="00507D5D">
      <w:r>
        <w:t xml:space="preserve">Initially, we </w:t>
      </w:r>
      <w:r w:rsidR="008C7E57">
        <w:t xml:space="preserve">will </w:t>
      </w:r>
      <w:r>
        <w:t xml:space="preserve">consider the damage to be in a single position on the DNA chain. Situation where multiple damage site are distributed along the chain will be examined in later stages. We assume that damage to the DNA does not create a double stranded break </w:t>
      </w:r>
      <w:r w:rsidR="00507D5D">
        <w:t xml:space="preserve">such that </w:t>
      </w:r>
      <w:r>
        <w:t>the damaged strand is not disconnected.</w:t>
      </w:r>
    </w:p>
    <w:p w:rsidR="005F1E6D" w:rsidRPr="00A24911" w:rsidRDefault="005F1E6D" w:rsidP="00952904">
      <w:pPr>
        <w:rPr>
          <w:b/>
          <w:bCs/>
          <w:sz w:val="28"/>
          <w:szCs w:val="28"/>
        </w:rPr>
      </w:pPr>
      <w:r w:rsidRPr="00A24911">
        <w:rPr>
          <w:b/>
          <w:bCs/>
          <w:sz w:val="28"/>
          <w:szCs w:val="28"/>
        </w:rPr>
        <w:t>The observation window</w:t>
      </w:r>
    </w:p>
    <w:p w:rsidR="00952904" w:rsidRDefault="00952904" w:rsidP="009C23BF">
      <w:r>
        <w:t xml:space="preserve">We will set our simulation in an open domain in which a circle of radius r will represent the observation window. </w:t>
      </w:r>
      <w:r w:rsidR="001C0469">
        <w:t xml:space="preserve">The polymer is allowed to go in and out of this observation window and it forms no physical barrier </w:t>
      </w:r>
      <w:r w:rsidR="003C4ACD">
        <w:t>to</w:t>
      </w:r>
      <w:r w:rsidR="001C0469">
        <w:t xml:space="preserve"> it. </w:t>
      </w:r>
    </w:p>
    <w:p w:rsidR="00256100" w:rsidRPr="00A24911" w:rsidRDefault="00256100" w:rsidP="00957F31">
      <w:pPr>
        <w:rPr>
          <w:b/>
          <w:bCs/>
          <w:sz w:val="28"/>
          <w:szCs w:val="28"/>
        </w:rPr>
      </w:pPr>
      <w:r w:rsidRPr="00A24911">
        <w:rPr>
          <w:b/>
          <w:bCs/>
          <w:sz w:val="28"/>
          <w:szCs w:val="28"/>
        </w:rPr>
        <w:t>DNA density</w:t>
      </w:r>
    </w:p>
    <w:p w:rsidR="005C7B22" w:rsidRDefault="005C7B22" w:rsidP="00206C14">
      <w:r>
        <w:t xml:space="preserve">Density of DNA will be calculated as </w:t>
      </w:r>
      <w:r w:rsidR="00952904">
        <w:t xml:space="preserve">total length of the </w:t>
      </w:r>
      <w:r>
        <w:t>springs</w:t>
      </w:r>
      <w:r w:rsidR="00A70970">
        <w:t xml:space="preserve"> cont</w:t>
      </w:r>
      <w:r w:rsidR="00537E35">
        <w:t>ained in the observation window</w:t>
      </w:r>
      <w:r w:rsidR="00952904">
        <w:t xml:space="preserve"> divided by the</w:t>
      </w:r>
      <w:r w:rsidR="00237610">
        <w:t xml:space="preserve"> area of the observation window</w:t>
      </w:r>
      <w:r>
        <w:t xml:space="preserve">. </w:t>
      </w:r>
      <w:r w:rsidR="00957F31">
        <w:t>DNA densit</w:t>
      </w:r>
      <w:r w:rsidR="00206C14">
        <w:t>y percentages will be</w:t>
      </w:r>
      <w:r w:rsidR="00957F31">
        <w:t xml:space="preserve"> relative to the initial DNA density.</w:t>
      </w:r>
    </w:p>
    <w:p w:rsidR="009E45BA" w:rsidRPr="00A24911" w:rsidRDefault="004A64F4" w:rsidP="00314603">
      <w:pPr>
        <w:rPr>
          <w:b/>
          <w:bCs/>
          <w:sz w:val="28"/>
          <w:szCs w:val="28"/>
        </w:rPr>
      </w:pPr>
      <w:r w:rsidRPr="00A24911">
        <w:rPr>
          <w:b/>
          <w:bCs/>
          <w:sz w:val="28"/>
          <w:szCs w:val="28"/>
        </w:rPr>
        <w:t>M</w:t>
      </w:r>
      <w:r w:rsidR="009E45BA" w:rsidRPr="00A24911">
        <w:rPr>
          <w:b/>
          <w:bCs/>
          <w:sz w:val="28"/>
          <w:szCs w:val="28"/>
        </w:rPr>
        <w:t>odel</w:t>
      </w:r>
      <w:r w:rsidRPr="00A24911">
        <w:rPr>
          <w:b/>
          <w:bCs/>
          <w:sz w:val="28"/>
          <w:szCs w:val="28"/>
        </w:rPr>
        <w:t>ling</w:t>
      </w:r>
      <w:r w:rsidR="009E45BA" w:rsidRPr="00A24911">
        <w:rPr>
          <w:b/>
          <w:bCs/>
          <w:sz w:val="28"/>
          <w:szCs w:val="28"/>
        </w:rPr>
        <w:t xml:space="preserve"> hi</w:t>
      </w:r>
      <w:r w:rsidRPr="00A24911">
        <w:rPr>
          <w:b/>
          <w:bCs/>
          <w:sz w:val="28"/>
          <w:szCs w:val="28"/>
        </w:rPr>
        <w:t>stone eviction</w:t>
      </w:r>
    </w:p>
    <w:p w:rsidR="00621F76" w:rsidRPr="00621F76" w:rsidRDefault="00621F76" w:rsidP="00314603">
      <w:r w:rsidRPr="00621F76">
        <w:t>This will be explored in t</w:t>
      </w:r>
      <w:r w:rsidR="00292820">
        <w:t>w</w:t>
      </w:r>
      <w:r w:rsidRPr="00621F76">
        <w:t>o ways</w:t>
      </w:r>
      <w:r>
        <w:t>:</w:t>
      </w:r>
    </w:p>
    <w:p w:rsidR="000A38D4" w:rsidRDefault="000A38D4" w:rsidP="004C0BD4">
      <w:pPr>
        <w:pStyle w:val="ListParagraph"/>
        <w:numPr>
          <w:ilvl w:val="0"/>
          <w:numId w:val="7"/>
        </w:numPr>
      </w:pPr>
      <w:r>
        <w:t>Simulate the system until 40% of the beads are out of the observation window</w:t>
      </w:r>
      <w:r w:rsidR="00952904">
        <w:t xml:space="preserve"> for the first time. </w:t>
      </w:r>
      <w:r w:rsidR="00DA5B09">
        <w:t>In which time, we calculate the density of the DNA.</w:t>
      </w:r>
      <w:r w:rsidR="00DF4323">
        <w:t xml:space="preserve"> Since in open domain the chain will </w:t>
      </w:r>
      <w:r w:rsidR="00886E22">
        <w:t>eventually exit the observation window if left to diffuse</w:t>
      </w:r>
      <w:r w:rsidR="00DF4323">
        <w:t>, we have to find a way to correct it such that the chain remains mostly inside the observation window</w:t>
      </w:r>
    </w:p>
    <w:p w:rsidR="00A77764" w:rsidRDefault="00A77764" w:rsidP="004C0BD4">
      <w:pPr>
        <w:pStyle w:val="ListParagraph"/>
        <w:numPr>
          <w:ilvl w:val="0"/>
          <w:numId w:val="7"/>
        </w:numPr>
      </w:pPr>
      <w:r>
        <w:t>Take into account a static picture in which 40% of the beads are outside the observation window. Then all possible conformations for which 40% beads are outside will be tested.</w:t>
      </w:r>
      <w:r w:rsidR="005E1488">
        <w:t xml:space="preserve"> </w:t>
      </w:r>
      <w:r w:rsidR="000A12E5">
        <w:t>(</w:t>
      </w:r>
      <w:r w:rsidR="00C766B3">
        <w:t xml:space="preserve">I </w:t>
      </w:r>
      <w:r w:rsidR="00531CEA">
        <w:t>still need to resolve how exactly this will be performed</w:t>
      </w:r>
      <w:r w:rsidR="00A61D26">
        <w:t>.</w:t>
      </w:r>
      <w:r w:rsidR="000A12E5">
        <w:t xml:space="preserve"> </w:t>
      </w:r>
      <w:r w:rsidR="00CA497F">
        <w:t xml:space="preserve">I </w:t>
      </w:r>
      <w:r w:rsidR="000A12E5">
        <w:t>might do it with consecutive Brownian bridges</w:t>
      </w:r>
      <w:r w:rsidR="00531CEA">
        <w:t>)</w:t>
      </w:r>
    </w:p>
    <w:p w:rsidR="00F70199" w:rsidRPr="00A24911" w:rsidRDefault="005E4B86" w:rsidP="00F70199">
      <w:pPr>
        <w:rPr>
          <w:b/>
          <w:bCs/>
          <w:sz w:val="28"/>
          <w:szCs w:val="28"/>
        </w:rPr>
      </w:pPr>
      <w:r w:rsidRPr="00A24911">
        <w:rPr>
          <w:b/>
          <w:bCs/>
          <w:sz w:val="28"/>
          <w:szCs w:val="28"/>
        </w:rPr>
        <w:t>Histone sliding on the DNA</w:t>
      </w:r>
    </w:p>
    <w:p w:rsidR="00C643CD" w:rsidRPr="00F70199" w:rsidRDefault="00F70199" w:rsidP="00AF2913">
      <w:pPr>
        <w:rPr>
          <w:b/>
          <w:bCs/>
        </w:rPr>
      </w:pPr>
      <w:r w:rsidRPr="00F70199">
        <w:rPr>
          <w:b/>
          <w:bCs/>
        </w:rPr>
        <w:t>1.</w:t>
      </w:r>
      <w:r>
        <w:rPr>
          <w:b/>
          <w:bCs/>
        </w:rPr>
        <w:t xml:space="preserve"> </w:t>
      </w:r>
      <w:r w:rsidR="00AF2913">
        <w:rPr>
          <w:b/>
          <w:bCs/>
        </w:rPr>
        <w:t>A s</w:t>
      </w:r>
      <w:r w:rsidR="00C643CD" w:rsidRPr="00F70199">
        <w:rPr>
          <w:b/>
          <w:bCs/>
        </w:rPr>
        <w:t xml:space="preserve">ingle damage </w:t>
      </w:r>
      <w:r w:rsidR="00C80568">
        <w:rPr>
          <w:b/>
          <w:bCs/>
        </w:rPr>
        <w:t>site</w:t>
      </w:r>
    </w:p>
    <w:p w:rsidR="005D4B02" w:rsidRDefault="005E4B86" w:rsidP="00621F76">
      <w:r>
        <w:t xml:space="preserve">After UV damage we need to incorporate a force which draws the histone away from the damage site. </w:t>
      </w:r>
    </w:p>
    <w:p w:rsidR="001F5E7C" w:rsidRDefault="001F5E7C" w:rsidP="00432268">
      <w:r>
        <w:t xml:space="preserve">In the case of a single damage site, pushing the histones away from the site can be </w:t>
      </w:r>
      <w:r w:rsidR="00432268">
        <w:t>done</w:t>
      </w:r>
      <w:r>
        <w:t xml:space="preserve"> in several ways</w:t>
      </w:r>
    </w:p>
    <w:p w:rsidR="001F5E7C" w:rsidRDefault="001F5E7C" w:rsidP="001F5E7C">
      <w:pPr>
        <w:pStyle w:val="ListParagraph"/>
        <w:numPr>
          <w:ilvl w:val="0"/>
          <w:numId w:val="1"/>
        </w:numPr>
      </w:pPr>
      <w:r>
        <w:lastRenderedPageBreak/>
        <w:t>Shorten the standard deviation of the distance between beads away from the break (the actual shortening function should be defined, as first step we shorten in a linearly decreasing manner from the break site towards polymer ends, such that the springs closest to the break site undergo the most amount of shortening</w:t>
      </w:r>
    </w:p>
    <w:p w:rsidR="001F5E7C" w:rsidRDefault="001F5E7C" w:rsidP="001F5E7C">
      <w:pPr>
        <w:pStyle w:val="ListParagraph"/>
        <w:numPr>
          <w:ilvl w:val="0"/>
          <w:numId w:val="1"/>
        </w:numPr>
      </w:pPr>
      <w:r>
        <w:t xml:space="preserve">Equivalently, changing spring constants between beads, such that the springs closest to the break site contract the most. </w:t>
      </w:r>
    </w:p>
    <w:p w:rsidR="001F5E7C" w:rsidRDefault="00AE3663" w:rsidP="000A39F5">
      <w:pPr>
        <w:pStyle w:val="ListParagraph"/>
        <w:numPr>
          <w:ilvl w:val="0"/>
          <w:numId w:val="1"/>
        </w:numPr>
      </w:pPr>
      <w:r>
        <w:t xml:space="preserve">Changing </w:t>
      </w:r>
      <w:r w:rsidR="00FC7F3E">
        <w:t xml:space="preserve">the </w:t>
      </w:r>
      <w:r>
        <w:t>angles between springs</w:t>
      </w:r>
    </w:p>
    <w:p w:rsidR="00AE3663" w:rsidRDefault="00AE3663" w:rsidP="00AB01B8">
      <w:pPr>
        <w:pStyle w:val="ListParagraph"/>
        <w:numPr>
          <w:ilvl w:val="0"/>
          <w:numId w:val="1"/>
        </w:numPr>
      </w:pPr>
      <w:r>
        <w:t xml:space="preserve">By active 1D force </w:t>
      </w:r>
      <w:r w:rsidR="00AB01B8">
        <w:t xml:space="preserve">pushing </w:t>
      </w:r>
      <w:r w:rsidR="00AC62DC">
        <w:t>away from the damage site</w:t>
      </w:r>
      <w:r w:rsidR="00AB01B8">
        <w:t xml:space="preserve"> (to be defined)</w:t>
      </w:r>
      <w:r w:rsidR="00AC62DC">
        <w:t>.</w:t>
      </w:r>
    </w:p>
    <w:p w:rsidR="005D4B02" w:rsidRPr="00C643CD" w:rsidRDefault="00603A46" w:rsidP="00B80CFE">
      <w:pPr>
        <w:rPr>
          <w:b/>
          <w:bCs/>
        </w:rPr>
      </w:pPr>
      <w:r>
        <w:rPr>
          <w:b/>
          <w:bCs/>
        </w:rPr>
        <w:t>2.</w:t>
      </w:r>
      <w:r w:rsidR="003B2A6B">
        <w:rPr>
          <w:b/>
          <w:bCs/>
        </w:rPr>
        <w:t xml:space="preserve"> </w:t>
      </w:r>
      <w:r w:rsidR="00C643CD" w:rsidRPr="00C643CD">
        <w:rPr>
          <w:b/>
          <w:bCs/>
        </w:rPr>
        <w:t>Multiple damage sites</w:t>
      </w:r>
    </w:p>
    <w:p w:rsidR="00B80CFE" w:rsidRDefault="00271076" w:rsidP="00A53908">
      <w:r>
        <w:t xml:space="preserve">In this case damage sites are distributed along the chain. Sliding away from damage sites </w:t>
      </w:r>
      <w:r w:rsidR="00894722">
        <w:t xml:space="preserve">will </w:t>
      </w:r>
      <w:r>
        <w:t xml:space="preserve">be defined according to the distance of each </w:t>
      </w:r>
      <w:r w:rsidR="00A53908">
        <w:t>histone</w:t>
      </w:r>
      <w:r>
        <w:t xml:space="preserve"> to the closest damage site.</w:t>
      </w:r>
      <w:r w:rsidR="003070E1">
        <w:t xml:space="preserve"> </w:t>
      </w:r>
      <w:r w:rsidR="00B5398F">
        <w:t>Histones</w:t>
      </w:r>
      <w:r w:rsidR="003070E1">
        <w:t xml:space="preserve"> are allowed to cross </w:t>
      </w:r>
      <w:r>
        <w:t>over a damage site</w:t>
      </w:r>
      <w:r w:rsidR="00BA4C06">
        <w:t xml:space="preserve"> during sliding</w:t>
      </w:r>
      <w:r>
        <w:t xml:space="preserve">, and </w:t>
      </w:r>
      <w:r w:rsidR="002860AC">
        <w:t xml:space="preserve">thus can be </w:t>
      </w:r>
      <w:r>
        <w:t>trap</w:t>
      </w:r>
      <w:r w:rsidR="00142F83">
        <w:t>p</w:t>
      </w:r>
      <w:r>
        <w:t xml:space="preserve">ed between </w:t>
      </w:r>
      <w:r w:rsidR="00E7682E">
        <w:t>damage sites</w:t>
      </w:r>
      <w:r>
        <w:t xml:space="preserve">. </w:t>
      </w:r>
      <w:r w:rsidR="006D1433">
        <w:t>The effect of the damage on the motion of each histone should be additive, such that histone will be pushed away from regions of high density damage sites.</w:t>
      </w:r>
    </w:p>
    <w:p w:rsidR="001944CA" w:rsidRDefault="001944CA"/>
    <w:sectPr w:rsidR="00194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06EDE"/>
    <w:multiLevelType w:val="hybridMultilevel"/>
    <w:tmpl w:val="51662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84876"/>
    <w:multiLevelType w:val="hybridMultilevel"/>
    <w:tmpl w:val="19B8E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338E1"/>
    <w:multiLevelType w:val="hybridMultilevel"/>
    <w:tmpl w:val="A984D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7C7B4A"/>
    <w:multiLevelType w:val="hybridMultilevel"/>
    <w:tmpl w:val="6922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8F157A"/>
    <w:multiLevelType w:val="hybridMultilevel"/>
    <w:tmpl w:val="3E943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4A78B8"/>
    <w:multiLevelType w:val="hybridMultilevel"/>
    <w:tmpl w:val="16A0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EA723F"/>
    <w:multiLevelType w:val="hybridMultilevel"/>
    <w:tmpl w:val="4DF2B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AF"/>
    <w:rsid w:val="000108DE"/>
    <w:rsid w:val="00023B23"/>
    <w:rsid w:val="000331C3"/>
    <w:rsid w:val="00034533"/>
    <w:rsid w:val="00035119"/>
    <w:rsid w:val="00055872"/>
    <w:rsid w:val="00056733"/>
    <w:rsid w:val="00056E50"/>
    <w:rsid w:val="00066B9B"/>
    <w:rsid w:val="000A12E5"/>
    <w:rsid w:val="000A38D4"/>
    <w:rsid w:val="000A39F5"/>
    <w:rsid w:val="000B156B"/>
    <w:rsid w:val="000D6E53"/>
    <w:rsid w:val="000E37AF"/>
    <w:rsid w:val="000E4B0F"/>
    <w:rsid w:val="001007D7"/>
    <w:rsid w:val="001021A5"/>
    <w:rsid w:val="00122F26"/>
    <w:rsid w:val="001422F8"/>
    <w:rsid w:val="00142F83"/>
    <w:rsid w:val="001903D5"/>
    <w:rsid w:val="00193667"/>
    <w:rsid w:val="001944CA"/>
    <w:rsid w:val="001962D4"/>
    <w:rsid w:val="001A2F1C"/>
    <w:rsid w:val="001A6FC5"/>
    <w:rsid w:val="001B086A"/>
    <w:rsid w:val="001B5EE5"/>
    <w:rsid w:val="001C0469"/>
    <w:rsid w:val="001D0A8A"/>
    <w:rsid w:val="001E7745"/>
    <w:rsid w:val="001F2845"/>
    <w:rsid w:val="001F5E7C"/>
    <w:rsid w:val="0020610F"/>
    <w:rsid w:val="00206C14"/>
    <w:rsid w:val="00212A08"/>
    <w:rsid w:val="00237610"/>
    <w:rsid w:val="00244D82"/>
    <w:rsid w:val="00256100"/>
    <w:rsid w:val="00271076"/>
    <w:rsid w:val="00276526"/>
    <w:rsid w:val="002860AC"/>
    <w:rsid w:val="00292820"/>
    <w:rsid w:val="002C5A83"/>
    <w:rsid w:val="002E626A"/>
    <w:rsid w:val="003039A5"/>
    <w:rsid w:val="003070E1"/>
    <w:rsid w:val="00314603"/>
    <w:rsid w:val="00320E2D"/>
    <w:rsid w:val="00324D65"/>
    <w:rsid w:val="00340F28"/>
    <w:rsid w:val="003603D4"/>
    <w:rsid w:val="00380027"/>
    <w:rsid w:val="00385B86"/>
    <w:rsid w:val="003A044E"/>
    <w:rsid w:val="003A3C71"/>
    <w:rsid w:val="003B2A6B"/>
    <w:rsid w:val="003C4ACD"/>
    <w:rsid w:val="00420915"/>
    <w:rsid w:val="00432268"/>
    <w:rsid w:val="004322DA"/>
    <w:rsid w:val="00446B81"/>
    <w:rsid w:val="00451C37"/>
    <w:rsid w:val="004558B7"/>
    <w:rsid w:val="00465701"/>
    <w:rsid w:val="0047265B"/>
    <w:rsid w:val="00472A53"/>
    <w:rsid w:val="004733C8"/>
    <w:rsid w:val="00485EEE"/>
    <w:rsid w:val="004A1680"/>
    <w:rsid w:val="004A64F4"/>
    <w:rsid w:val="004C0BD4"/>
    <w:rsid w:val="004C39EB"/>
    <w:rsid w:val="004D0EFB"/>
    <w:rsid w:val="004F131D"/>
    <w:rsid w:val="00504304"/>
    <w:rsid w:val="00505E5D"/>
    <w:rsid w:val="00507D5D"/>
    <w:rsid w:val="00512709"/>
    <w:rsid w:val="00525A43"/>
    <w:rsid w:val="00531CEA"/>
    <w:rsid w:val="00537E35"/>
    <w:rsid w:val="00542D1E"/>
    <w:rsid w:val="005520A6"/>
    <w:rsid w:val="00571D4D"/>
    <w:rsid w:val="00585F3F"/>
    <w:rsid w:val="00587728"/>
    <w:rsid w:val="005A31B9"/>
    <w:rsid w:val="005A5114"/>
    <w:rsid w:val="005C110C"/>
    <w:rsid w:val="005C7B22"/>
    <w:rsid w:val="005D2770"/>
    <w:rsid w:val="005D4B02"/>
    <w:rsid w:val="005D6CEE"/>
    <w:rsid w:val="005E1488"/>
    <w:rsid w:val="005E4B86"/>
    <w:rsid w:val="005E4E9F"/>
    <w:rsid w:val="005E723C"/>
    <w:rsid w:val="005F1E6D"/>
    <w:rsid w:val="005F37A1"/>
    <w:rsid w:val="005F5A09"/>
    <w:rsid w:val="005F7895"/>
    <w:rsid w:val="005F7972"/>
    <w:rsid w:val="00603A46"/>
    <w:rsid w:val="00604A64"/>
    <w:rsid w:val="00617B6A"/>
    <w:rsid w:val="006213A2"/>
    <w:rsid w:val="00621F76"/>
    <w:rsid w:val="006256CC"/>
    <w:rsid w:val="006503FC"/>
    <w:rsid w:val="006549EE"/>
    <w:rsid w:val="00661A15"/>
    <w:rsid w:val="00681274"/>
    <w:rsid w:val="006870FA"/>
    <w:rsid w:val="00693C72"/>
    <w:rsid w:val="006A0960"/>
    <w:rsid w:val="006B412F"/>
    <w:rsid w:val="006C32CB"/>
    <w:rsid w:val="006D1433"/>
    <w:rsid w:val="006D5A4D"/>
    <w:rsid w:val="006D7339"/>
    <w:rsid w:val="006E53CD"/>
    <w:rsid w:val="006F03C5"/>
    <w:rsid w:val="00711CD6"/>
    <w:rsid w:val="00727087"/>
    <w:rsid w:val="00730A16"/>
    <w:rsid w:val="00731547"/>
    <w:rsid w:val="00732622"/>
    <w:rsid w:val="00735351"/>
    <w:rsid w:val="00770962"/>
    <w:rsid w:val="00775A03"/>
    <w:rsid w:val="007961FC"/>
    <w:rsid w:val="007E3FA0"/>
    <w:rsid w:val="007E6617"/>
    <w:rsid w:val="00803C13"/>
    <w:rsid w:val="00811988"/>
    <w:rsid w:val="00853064"/>
    <w:rsid w:val="008575CE"/>
    <w:rsid w:val="008624E2"/>
    <w:rsid w:val="0087002A"/>
    <w:rsid w:val="00886E22"/>
    <w:rsid w:val="008936DA"/>
    <w:rsid w:val="00894722"/>
    <w:rsid w:val="008973BA"/>
    <w:rsid w:val="008A2CF2"/>
    <w:rsid w:val="008A2F69"/>
    <w:rsid w:val="008B7A61"/>
    <w:rsid w:val="008C50D1"/>
    <w:rsid w:val="008C75D9"/>
    <w:rsid w:val="008C7E57"/>
    <w:rsid w:val="009124A6"/>
    <w:rsid w:val="00940DA6"/>
    <w:rsid w:val="0094511E"/>
    <w:rsid w:val="00952904"/>
    <w:rsid w:val="00957F31"/>
    <w:rsid w:val="00985A5F"/>
    <w:rsid w:val="009A1316"/>
    <w:rsid w:val="009A4C8A"/>
    <w:rsid w:val="009C23BF"/>
    <w:rsid w:val="009C4367"/>
    <w:rsid w:val="009D11D7"/>
    <w:rsid w:val="009E2507"/>
    <w:rsid w:val="009E45BA"/>
    <w:rsid w:val="00A163BD"/>
    <w:rsid w:val="00A24911"/>
    <w:rsid w:val="00A418AB"/>
    <w:rsid w:val="00A53908"/>
    <w:rsid w:val="00A54B13"/>
    <w:rsid w:val="00A61D26"/>
    <w:rsid w:val="00A650EF"/>
    <w:rsid w:val="00A70970"/>
    <w:rsid w:val="00A77764"/>
    <w:rsid w:val="00AA2B1A"/>
    <w:rsid w:val="00AA490C"/>
    <w:rsid w:val="00AB01B8"/>
    <w:rsid w:val="00AC014B"/>
    <w:rsid w:val="00AC5E42"/>
    <w:rsid w:val="00AC62DC"/>
    <w:rsid w:val="00AD0193"/>
    <w:rsid w:val="00AD7530"/>
    <w:rsid w:val="00AE3663"/>
    <w:rsid w:val="00AE43D9"/>
    <w:rsid w:val="00AF2913"/>
    <w:rsid w:val="00AF5660"/>
    <w:rsid w:val="00B10642"/>
    <w:rsid w:val="00B2473A"/>
    <w:rsid w:val="00B5398F"/>
    <w:rsid w:val="00B73C09"/>
    <w:rsid w:val="00B80CFE"/>
    <w:rsid w:val="00B86D51"/>
    <w:rsid w:val="00BA4C06"/>
    <w:rsid w:val="00BB677F"/>
    <w:rsid w:val="00BC4243"/>
    <w:rsid w:val="00BC7714"/>
    <w:rsid w:val="00BF4507"/>
    <w:rsid w:val="00C24292"/>
    <w:rsid w:val="00C643CD"/>
    <w:rsid w:val="00C66887"/>
    <w:rsid w:val="00C67B18"/>
    <w:rsid w:val="00C74BA0"/>
    <w:rsid w:val="00C766B3"/>
    <w:rsid w:val="00C773E6"/>
    <w:rsid w:val="00C80568"/>
    <w:rsid w:val="00C95DE1"/>
    <w:rsid w:val="00CA497F"/>
    <w:rsid w:val="00CD2518"/>
    <w:rsid w:val="00CE1CCA"/>
    <w:rsid w:val="00CF7174"/>
    <w:rsid w:val="00D048D5"/>
    <w:rsid w:val="00D42261"/>
    <w:rsid w:val="00D545E6"/>
    <w:rsid w:val="00D8104F"/>
    <w:rsid w:val="00D93A11"/>
    <w:rsid w:val="00D959CC"/>
    <w:rsid w:val="00D96E4F"/>
    <w:rsid w:val="00DA5B09"/>
    <w:rsid w:val="00DF221B"/>
    <w:rsid w:val="00DF4323"/>
    <w:rsid w:val="00E002E9"/>
    <w:rsid w:val="00E156A7"/>
    <w:rsid w:val="00E32CAF"/>
    <w:rsid w:val="00E37A04"/>
    <w:rsid w:val="00E419C1"/>
    <w:rsid w:val="00E43223"/>
    <w:rsid w:val="00E67781"/>
    <w:rsid w:val="00E74DDD"/>
    <w:rsid w:val="00E74F75"/>
    <w:rsid w:val="00E7682E"/>
    <w:rsid w:val="00E95A1D"/>
    <w:rsid w:val="00E97216"/>
    <w:rsid w:val="00EB66E2"/>
    <w:rsid w:val="00EB6B26"/>
    <w:rsid w:val="00ED20E2"/>
    <w:rsid w:val="00ED62F4"/>
    <w:rsid w:val="00EE631C"/>
    <w:rsid w:val="00EE6A1E"/>
    <w:rsid w:val="00F00520"/>
    <w:rsid w:val="00F00807"/>
    <w:rsid w:val="00F0150B"/>
    <w:rsid w:val="00F077C4"/>
    <w:rsid w:val="00F15DE9"/>
    <w:rsid w:val="00F21580"/>
    <w:rsid w:val="00F244F3"/>
    <w:rsid w:val="00F4134A"/>
    <w:rsid w:val="00F473BB"/>
    <w:rsid w:val="00F56948"/>
    <w:rsid w:val="00F70199"/>
    <w:rsid w:val="00F86FD5"/>
    <w:rsid w:val="00F943E9"/>
    <w:rsid w:val="00FA15B6"/>
    <w:rsid w:val="00FA63B1"/>
    <w:rsid w:val="00FA6FFC"/>
    <w:rsid w:val="00FC7F3E"/>
    <w:rsid w:val="00FD67EF"/>
    <w:rsid w:val="00FF55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D359F-E81A-4D83-B2A3-29FCB37E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A04"/>
    <w:rPr>
      <w:color w:val="0563C1" w:themeColor="hyperlink"/>
      <w:u w:val="single"/>
    </w:rPr>
  </w:style>
  <w:style w:type="paragraph" w:styleId="ListParagraph">
    <w:name w:val="List Paragraph"/>
    <w:basedOn w:val="Normal"/>
    <w:uiPriority w:val="34"/>
    <w:qFormat/>
    <w:rsid w:val="001F5E7C"/>
    <w:pPr>
      <w:ind w:left="720"/>
      <w:contextualSpacing/>
    </w:pPr>
  </w:style>
  <w:style w:type="character" w:styleId="FollowedHyperlink">
    <w:name w:val="FollowedHyperlink"/>
    <w:basedOn w:val="DefaultParagraphFont"/>
    <w:uiPriority w:val="99"/>
    <w:semiHidden/>
    <w:unhideWhenUsed/>
    <w:rsid w:val="0087002A"/>
    <w:rPr>
      <w:color w:val="954F72" w:themeColor="followedHyperlink"/>
      <w:u w:val="single"/>
    </w:rPr>
  </w:style>
  <w:style w:type="paragraph" w:styleId="Caption">
    <w:name w:val="caption"/>
    <w:basedOn w:val="Normal"/>
    <w:next w:val="Normal"/>
    <w:uiPriority w:val="35"/>
    <w:unhideWhenUsed/>
    <w:qFormat/>
    <w:rsid w:val="00A650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isepigenetics.com/ei/"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oshukron@biologie.ens.fr" TargetMode="External"/><Relationship Id="rId12" Type="http://schemas.openxmlformats.org/officeDocument/2006/relationships/hyperlink" Target="http://en.wikipedia.org/wiki/SNAP-t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lcman.david@gmail.com" TargetMode="External"/><Relationship Id="rId11" Type="http://schemas.openxmlformats.org/officeDocument/2006/relationships/image" Target="media/image2.jpeg"/><Relationship Id="rId5" Type="http://schemas.openxmlformats.org/officeDocument/2006/relationships/hyperlink" Target="http://www.biologie.ens.fr/bcsmcbs/"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sophie.polo@univ-paris-diderot.f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dc:creator>
  <cp:keywords/>
  <dc:description/>
  <cp:lastModifiedBy>Ofir</cp:lastModifiedBy>
  <cp:revision>256</cp:revision>
  <dcterms:created xsi:type="dcterms:W3CDTF">2015-03-14T13:40:00Z</dcterms:created>
  <dcterms:modified xsi:type="dcterms:W3CDTF">2015-05-02T14:24:00Z</dcterms:modified>
</cp:coreProperties>
</file>