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CAD" w:rsidRDefault="00B04CAD" w:rsidP="00B04CAD">
      <w:pPr>
        <w:pStyle w:val="a3"/>
        <w:numPr>
          <w:ilvl w:val="0"/>
          <w:numId w:val="2"/>
        </w:numPr>
        <w:spacing w:after="160" w:line="256" w:lineRule="auto"/>
        <w:jc w:val="both"/>
        <w:rPr>
          <w:sz w:val="28"/>
          <w:szCs w:val="28"/>
        </w:rPr>
      </w:pPr>
      <w:r>
        <w:rPr>
          <w:rFonts w:cs="Arial"/>
          <w:sz w:val="28"/>
          <w:szCs w:val="28"/>
          <w:rtl/>
        </w:rPr>
        <w:t>דיאגרמה שמציגה את היררכית הירושה והקשר ביניהם.</w:t>
      </w:r>
    </w:p>
    <w:p w:rsidR="00D210FB" w:rsidRDefault="00B04CAD" w:rsidP="00B04CAD">
      <w:pPr>
        <w:pStyle w:val="a3"/>
        <w:rPr>
          <w:rFonts w:hint="cs"/>
          <w:rtl/>
        </w:rPr>
      </w:pPr>
      <w:bookmarkStart w:id="0" w:name="_GoBack"/>
      <w:r>
        <w:rPr>
          <w:noProof/>
        </w:rPr>
        <w:drawing>
          <wp:inline distT="0" distB="0" distL="0" distR="0" wp14:anchorId="331E0C3A" wp14:editId="0D7134F8">
            <wp:extent cx="5276088" cy="5330952"/>
            <wp:effectExtent l="0" t="0" r="1270" b="317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088" cy="53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4CAD" w:rsidRDefault="00B04CAD" w:rsidP="00B04CAD">
      <w:pPr>
        <w:pStyle w:val="a3"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7DEDE448" wp14:editId="1EDF5442">
            <wp:extent cx="5276088" cy="4764024"/>
            <wp:effectExtent l="0" t="0" r="127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088" cy="476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AD" w:rsidRDefault="00B04CAD" w:rsidP="00B04CAD">
      <w:pPr>
        <w:pStyle w:val="a3"/>
        <w:rPr>
          <w:rFonts w:hint="cs"/>
          <w:rtl/>
        </w:rPr>
      </w:pPr>
    </w:p>
    <w:p w:rsidR="00B04CAD" w:rsidRDefault="00B04CAD" w:rsidP="00B04CAD">
      <w:pPr>
        <w:pStyle w:val="a3"/>
        <w:numPr>
          <w:ilvl w:val="0"/>
          <w:numId w:val="2"/>
        </w:numPr>
        <w:tabs>
          <w:tab w:val="left" w:pos="1800"/>
        </w:tabs>
        <w:spacing w:after="160" w:line="256" w:lineRule="auto"/>
      </w:pPr>
      <w:r>
        <w:rPr>
          <w:rtl/>
        </w:rPr>
        <w:t>רשימה של הטיפוסים והסברים לגביהם:</w:t>
      </w:r>
    </w:p>
    <w:p w:rsidR="00B04CAD" w:rsidRPr="00B04CAD" w:rsidRDefault="00B04CAD" w:rsidP="00B04CAD">
      <w:pPr>
        <w:pStyle w:val="a3"/>
        <w:rPr>
          <w:rFonts w:hint="cs"/>
          <w:rtl/>
        </w:rPr>
      </w:pPr>
    </w:p>
    <w:p w:rsidR="00B04CAD" w:rsidRDefault="00B04CAD" w:rsidP="00B04CAD">
      <w:pPr>
        <w:pStyle w:val="a3"/>
        <w:rPr>
          <w:rFonts w:hint="cs"/>
          <w:rtl/>
        </w:rPr>
      </w:pPr>
    </w:p>
    <w:p w:rsidR="00B04CAD" w:rsidRDefault="00B04CAD" w:rsidP="00B04CAD">
      <w:pPr>
        <w:pStyle w:val="a3"/>
        <w:rPr>
          <w:rFonts w:hint="cs"/>
          <w:rtl/>
        </w:rPr>
      </w:pPr>
    </w:p>
    <w:sectPr w:rsidR="00B04CAD" w:rsidSect="008025C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11224"/>
    <w:multiLevelType w:val="hybridMultilevel"/>
    <w:tmpl w:val="9C3C5250"/>
    <w:lvl w:ilvl="0" w:tplc="2708C204">
      <w:start w:val="1"/>
      <w:numFmt w:val="decimal"/>
      <w:lvlText w:val="%1."/>
      <w:lvlJc w:val="left"/>
      <w:pPr>
        <w:ind w:left="1080" w:hanging="360"/>
      </w:pPr>
      <w:rPr>
        <w:rFonts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BC3305"/>
    <w:multiLevelType w:val="hybridMultilevel"/>
    <w:tmpl w:val="E2429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7B7"/>
    <w:rsid w:val="003E57B7"/>
    <w:rsid w:val="008025C4"/>
    <w:rsid w:val="00B04CAD"/>
    <w:rsid w:val="00D2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C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4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B04C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C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4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B04C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75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2019-08-29T14:56:00Z</dcterms:created>
  <dcterms:modified xsi:type="dcterms:W3CDTF">2019-08-29T15:02:00Z</dcterms:modified>
</cp:coreProperties>
</file>