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6B3E4" w14:textId="5A8176C4" w:rsidR="00F405DA" w:rsidRDefault="00C34BEB" w:rsidP="00A734A3">
      <w:pPr>
        <w:pStyle w:val="Title"/>
        <w:jc w:val="center"/>
      </w:pPr>
    </w:p>
    <w:p w14:paraId="33B618D7" w14:textId="2A2277DC" w:rsidR="00A734A3" w:rsidRPr="00ED66DE" w:rsidRDefault="00A734A3" w:rsidP="00A734A3">
      <w:pPr>
        <w:pStyle w:val="Title"/>
        <w:jc w:val="center"/>
      </w:pPr>
      <w:proofErr w:type="spellStart"/>
      <w:r w:rsidRPr="00ED66DE">
        <w:t>GoodSecurity</w:t>
      </w:r>
      <w:proofErr w:type="spellEnd"/>
      <w:r w:rsidRPr="00ED66DE">
        <w:t xml:space="preserve"> Penetration Test Report </w:t>
      </w:r>
    </w:p>
    <w:p w14:paraId="46546001" w14:textId="2DF3DA49" w:rsidR="00A734A3" w:rsidRPr="00ED66DE" w:rsidRDefault="00A734A3" w:rsidP="00A734A3"/>
    <w:p w14:paraId="5205D07F" w14:textId="0FAC04B8" w:rsidR="00A734A3" w:rsidRPr="00ED66DE" w:rsidRDefault="00C34BEB" w:rsidP="00BC4C7A">
      <w:pPr>
        <w:jc w:val="center"/>
        <w:rPr>
          <w:sz w:val="36"/>
          <w:szCs w:val="36"/>
        </w:rPr>
      </w:pPr>
      <w:hyperlink r:id="rId5" w:history="1">
        <w:r w:rsidR="00445C50" w:rsidRPr="00142BEC">
          <w:rPr>
            <w:rStyle w:val="Hyperlink"/>
            <w:sz w:val="36"/>
            <w:szCs w:val="36"/>
          </w:rPr>
          <w:t>Odalis</w:t>
        </w:r>
        <w:bookmarkStart w:id="0" w:name="_GoBack"/>
        <w:bookmarkEnd w:id="0"/>
        <w:r w:rsidR="00445C50" w:rsidRPr="00142BEC">
          <w:rPr>
            <w:rStyle w:val="Hyperlink"/>
            <w:sz w:val="36"/>
            <w:szCs w:val="36"/>
          </w:rPr>
          <w:t>Flores@GoodSecurity.com</w:t>
        </w:r>
      </w:hyperlink>
    </w:p>
    <w:p w14:paraId="41AD3B53" w14:textId="77777777" w:rsidR="00BC4C7A" w:rsidRPr="00ED66DE" w:rsidRDefault="00BC4C7A" w:rsidP="00BC4C7A">
      <w:pPr>
        <w:jc w:val="center"/>
        <w:rPr>
          <w:sz w:val="36"/>
          <w:szCs w:val="36"/>
        </w:rPr>
      </w:pPr>
    </w:p>
    <w:p w14:paraId="12F12E20" w14:textId="553DC52F" w:rsidR="00A734A3" w:rsidRPr="00ED66DE" w:rsidRDefault="00BC4C7A" w:rsidP="00A734A3">
      <w:pPr>
        <w:jc w:val="center"/>
        <w:rPr>
          <w:sz w:val="36"/>
          <w:szCs w:val="36"/>
        </w:rPr>
      </w:pPr>
      <w:r w:rsidRPr="00ED66DE">
        <w:rPr>
          <w:sz w:val="36"/>
          <w:szCs w:val="36"/>
        </w:rPr>
        <w:t>DATE</w:t>
      </w:r>
      <w:r w:rsidR="00445C50">
        <w:rPr>
          <w:sz w:val="36"/>
          <w:szCs w:val="36"/>
        </w:rPr>
        <w:t xml:space="preserve"> 7/3/21</w:t>
      </w:r>
    </w:p>
    <w:p w14:paraId="48D2A10A" w14:textId="5378E5D5" w:rsidR="00A734A3" w:rsidRPr="00ED66DE" w:rsidRDefault="00A734A3" w:rsidP="00A734A3">
      <w:pPr>
        <w:jc w:val="center"/>
      </w:pPr>
    </w:p>
    <w:p w14:paraId="6015F71E" w14:textId="45B61277" w:rsidR="00A734A3" w:rsidRPr="00ED66DE" w:rsidRDefault="00A734A3" w:rsidP="00A734A3">
      <w:pPr>
        <w:jc w:val="center"/>
      </w:pPr>
    </w:p>
    <w:p w14:paraId="74EF2D87" w14:textId="16B28D21" w:rsidR="00A734A3" w:rsidRPr="00ED66DE" w:rsidRDefault="00A734A3" w:rsidP="00A734A3">
      <w:pPr>
        <w:jc w:val="center"/>
      </w:pPr>
    </w:p>
    <w:p w14:paraId="5ADCF2D8" w14:textId="695D29B9" w:rsidR="00A734A3" w:rsidRPr="00ED66DE" w:rsidRDefault="00A734A3" w:rsidP="00A734A3">
      <w:pPr>
        <w:jc w:val="center"/>
      </w:pPr>
    </w:p>
    <w:p w14:paraId="36169592" w14:textId="1B74C314" w:rsidR="00A734A3" w:rsidRPr="00ED66DE" w:rsidRDefault="00A734A3" w:rsidP="00A734A3">
      <w:pPr>
        <w:jc w:val="center"/>
      </w:pPr>
    </w:p>
    <w:p w14:paraId="696CA337" w14:textId="07BE63BA" w:rsidR="00A734A3" w:rsidRPr="00ED66DE" w:rsidRDefault="00A734A3" w:rsidP="00A734A3">
      <w:pPr>
        <w:jc w:val="center"/>
      </w:pPr>
    </w:p>
    <w:p w14:paraId="2E049BE1" w14:textId="01DCE141" w:rsidR="00A734A3" w:rsidRPr="00ED66DE" w:rsidRDefault="00A734A3" w:rsidP="00A734A3">
      <w:pPr>
        <w:jc w:val="center"/>
      </w:pPr>
    </w:p>
    <w:p w14:paraId="11BA3E47" w14:textId="30F3DE19" w:rsidR="00A734A3" w:rsidRPr="00ED66DE" w:rsidRDefault="00A734A3" w:rsidP="00A734A3">
      <w:pPr>
        <w:jc w:val="center"/>
      </w:pPr>
    </w:p>
    <w:p w14:paraId="169C2752" w14:textId="7F9D3E24" w:rsidR="00A734A3" w:rsidRPr="00ED66DE" w:rsidRDefault="00A734A3" w:rsidP="00A734A3">
      <w:pPr>
        <w:jc w:val="center"/>
      </w:pPr>
    </w:p>
    <w:p w14:paraId="4E65E49C" w14:textId="3600267D" w:rsidR="00A734A3" w:rsidRPr="00ED66DE" w:rsidRDefault="00A734A3" w:rsidP="00A734A3">
      <w:pPr>
        <w:jc w:val="center"/>
      </w:pPr>
    </w:p>
    <w:p w14:paraId="3ED15FE1" w14:textId="015805BF" w:rsidR="00A734A3" w:rsidRPr="00ED66DE" w:rsidRDefault="00A734A3" w:rsidP="00A734A3">
      <w:pPr>
        <w:jc w:val="center"/>
      </w:pPr>
    </w:p>
    <w:p w14:paraId="28E11D0C" w14:textId="5F2412BA" w:rsidR="00A734A3" w:rsidRPr="00ED66DE" w:rsidRDefault="00A734A3" w:rsidP="00A734A3">
      <w:pPr>
        <w:jc w:val="center"/>
      </w:pPr>
    </w:p>
    <w:p w14:paraId="05EF45D9" w14:textId="47575093" w:rsidR="00A734A3" w:rsidRPr="00ED66DE" w:rsidRDefault="00A734A3" w:rsidP="00A734A3">
      <w:pPr>
        <w:jc w:val="center"/>
      </w:pPr>
    </w:p>
    <w:p w14:paraId="7BBB00D3" w14:textId="501B8E4B" w:rsidR="00A734A3" w:rsidRPr="00ED66DE" w:rsidRDefault="00A734A3" w:rsidP="00A734A3">
      <w:pPr>
        <w:jc w:val="center"/>
      </w:pPr>
    </w:p>
    <w:p w14:paraId="4C2EC5F6" w14:textId="396D4BBB" w:rsidR="00A734A3" w:rsidRPr="00ED66DE" w:rsidRDefault="00A734A3" w:rsidP="00A734A3">
      <w:pPr>
        <w:jc w:val="center"/>
      </w:pPr>
    </w:p>
    <w:p w14:paraId="30FF04D9" w14:textId="4269D059" w:rsidR="00A734A3" w:rsidRPr="00ED66DE" w:rsidRDefault="00A734A3" w:rsidP="00A734A3">
      <w:pPr>
        <w:jc w:val="center"/>
      </w:pPr>
    </w:p>
    <w:p w14:paraId="706AC62A" w14:textId="4B411F4F" w:rsidR="00A734A3" w:rsidRPr="00ED66DE" w:rsidRDefault="00A734A3" w:rsidP="00A734A3">
      <w:pPr>
        <w:jc w:val="center"/>
      </w:pPr>
    </w:p>
    <w:p w14:paraId="1C5B02D3" w14:textId="6A882C6B" w:rsidR="00A734A3" w:rsidRPr="00ED66DE" w:rsidRDefault="00A734A3" w:rsidP="00A734A3">
      <w:pPr>
        <w:jc w:val="center"/>
      </w:pPr>
    </w:p>
    <w:p w14:paraId="051D07ED" w14:textId="45C5B6A9" w:rsidR="00A734A3" w:rsidRPr="00ED66DE" w:rsidRDefault="00A734A3" w:rsidP="00A734A3">
      <w:pPr>
        <w:jc w:val="center"/>
      </w:pPr>
    </w:p>
    <w:p w14:paraId="4CFD47A3" w14:textId="2BB214AE" w:rsidR="00A734A3" w:rsidRPr="00ED66DE" w:rsidRDefault="00A734A3" w:rsidP="00A734A3">
      <w:pPr>
        <w:jc w:val="center"/>
      </w:pPr>
    </w:p>
    <w:p w14:paraId="0899EA00" w14:textId="6CBA5309" w:rsidR="00A734A3" w:rsidRPr="00ED66DE" w:rsidRDefault="00A734A3" w:rsidP="00A734A3">
      <w:pPr>
        <w:pStyle w:val="Heading1"/>
        <w:numPr>
          <w:ilvl w:val="0"/>
          <w:numId w:val="1"/>
        </w:numPr>
      </w:pPr>
      <w:r w:rsidRPr="00ED66DE">
        <w:lastRenderedPageBreak/>
        <w:t>High-Level Summary</w:t>
      </w:r>
    </w:p>
    <w:p w14:paraId="7E2F0406" w14:textId="77777777" w:rsidR="00A734A3" w:rsidRPr="00ED66DE" w:rsidRDefault="00A734A3" w:rsidP="00A734A3"/>
    <w:p w14:paraId="642B3BCA" w14:textId="04B5F739" w:rsidR="00A734A3" w:rsidRPr="00ED66DE" w:rsidRDefault="00A734A3" w:rsidP="00A734A3">
      <w:pPr>
        <w:spacing w:line="480" w:lineRule="auto"/>
      </w:pPr>
      <w:proofErr w:type="spellStart"/>
      <w:r w:rsidRPr="00ED66DE">
        <w:t>GoodSecurity</w:t>
      </w:r>
      <w:proofErr w:type="spellEnd"/>
      <w:r w:rsidRPr="00ED66DE">
        <w:t xml:space="preserve"> was tasked with performing an internal penetration test on </w:t>
      </w:r>
      <w:proofErr w:type="spellStart"/>
      <w:r w:rsidRPr="00ED66DE">
        <w:t>GoodCorp’s</w:t>
      </w:r>
      <w:proofErr w:type="spellEnd"/>
      <w:r w:rsidRPr="00ED66DE">
        <w:t xml:space="preserve"> CEO, Hans Gruber. An internal penetration test is a dedicated attack against internally connected systems. The focus of this test is to perform attacks, similar to those of a hacker and attempt to infiltrate Hans’ computer and determine if it is at risk. </w:t>
      </w:r>
      <w:proofErr w:type="spellStart"/>
      <w:r w:rsidRPr="00ED66DE">
        <w:t>GoodSecurity’s</w:t>
      </w:r>
      <w:proofErr w:type="spellEnd"/>
      <w:r w:rsidRPr="00ED66DE">
        <w:t xml:space="preserve"> overall objective was to exploit any vulnerable software and find the secret recipe file on Hans’ computer, while reporting the findings back to </w:t>
      </w:r>
      <w:proofErr w:type="spellStart"/>
      <w:r w:rsidRPr="00ED66DE">
        <w:t>GoodCorp</w:t>
      </w:r>
      <w:proofErr w:type="spellEnd"/>
      <w:r w:rsidRPr="00ED66DE">
        <w:t>.</w:t>
      </w:r>
    </w:p>
    <w:p w14:paraId="69A19DA8" w14:textId="77777777" w:rsidR="00A734A3" w:rsidRPr="00ED66DE" w:rsidRDefault="00A734A3" w:rsidP="00A734A3">
      <w:pPr>
        <w:spacing w:line="480" w:lineRule="auto"/>
      </w:pPr>
      <w:r w:rsidRPr="00ED66DE">
        <w:t>When performing the internal penetration test, there were several alarming vulnerabilities that were</w:t>
      </w:r>
    </w:p>
    <w:p w14:paraId="147A956C" w14:textId="0639D3E1" w:rsidR="00A734A3" w:rsidRPr="00ED66DE" w:rsidRDefault="00A734A3" w:rsidP="00A734A3">
      <w:pPr>
        <w:spacing w:line="480" w:lineRule="auto"/>
      </w:pPr>
      <w:r w:rsidRPr="00ED66DE">
        <w:t xml:space="preserve">identified on Hans’ desktop. When performing the attacks, </w:t>
      </w:r>
      <w:proofErr w:type="spellStart"/>
      <w:r w:rsidRPr="00ED66DE">
        <w:t>GoodSecurity</w:t>
      </w:r>
      <w:proofErr w:type="spellEnd"/>
      <w:r w:rsidRPr="00ED66DE">
        <w:t xml:space="preserve"> was able to gain access to his machine and find the secret recipe file by exploit two programs that had major vulnerabilities. The details of the attack can be found in the ‘Findings’ category.</w:t>
      </w:r>
    </w:p>
    <w:p w14:paraId="73822325" w14:textId="628B3C6C" w:rsidR="00A734A3" w:rsidRPr="00ED66DE" w:rsidRDefault="00A734A3" w:rsidP="00A734A3"/>
    <w:p w14:paraId="1299F05A" w14:textId="36A65C80" w:rsidR="00A734A3" w:rsidRPr="00ED66DE" w:rsidRDefault="00A734A3" w:rsidP="00A734A3"/>
    <w:p w14:paraId="27376FFF" w14:textId="14D046C8" w:rsidR="00A734A3" w:rsidRPr="00ED66DE" w:rsidRDefault="00A734A3" w:rsidP="00A734A3"/>
    <w:p w14:paraId="15382287" w14:textId="25914D8A" w:rsidR="00A734A3" w:rsidRPr="00ED66DE" w:rsidRDefault="00A734A3" w:rsidP="00A734A3"/>
    <w:p w14:paraId="52587F53" w14:textId="77777777" w:rsidR="00A734A3" w:rsidRPr="00ED66DE" w:rsidRDefault="00A734A3" w:rsidP="00A734A3"/>
    <w:p w14:paraId="2C21675F" w14:textId="18876FAC" w:rsidR="00A734A3" w:rsidRPr="00ED66DE" w:rsidRDefault="00A734A3" w:rsidP="00A734A3"/>
    <w:p w14:paraId="1ED3C9E4" w14:textId="3DF4F058" w:rsidR="00A734A3" w:rsidRPr="00ED66DE" w:rsidRDefault="00A734A3" w:rsidP="00A734A3"/>
    <w:p w14:paraId="78B52280" w14:textId="57F99417" w:rsidR="00A734A3" w:rsidRPr="00ED66DE" w:rsidRDefault="00A734A3" w:rsidP="00A734A3"/>
    <w:p w14:paraId="1CB31F7B" w14:textId="1ECB8575" w:rsidR="00A734A3" w:rsidRPr="00ED66DE" w:rsidRDefault="00A734A3" w:rsidP="00A734A3"/>
    <w:p w14:paraId="00CB8FD5" w14:textId="1C5985F2" w:rsidR="00A734A3" w:rsidRPr="00ED66DE" w:rsidRDefault="00A734A3" w:rsidP="00A734A3"/>
    <w:p w14:paraId="317444CC" w14:textId="548007B5" w:rsidR="00A734A3" w:rsidRPr="00ED66DE" w:rsidRDefault="00A734A3" w:rsidP="00A734A3"/>
    <w:p w14:paraId="4EB498C9" w14:textId="01563A14" w:rsidR="00A734A3" w:rsidRPr="00ED66DE" w:rsidRDefault="00A734A3" w:rsidP="00A734A3"/>
    <w:p w14:paraId="63FEC9AF" w14:textId="408C3629" w:rsidR="00A734A3" w:rsidRPr="00ED66DE" w:rsidRDefault="00A734A3" w:rsidP="00A734A3"/>
    <w:p w14:paraId="5E06A44D" w14:textId="5BBF5CED" w:rsidR="00A734A3" w:rsidRPr="00ED66DE" w:rsidRDefault="00A734A3" w:rsidP="00A734A3"/>
    <w:p w14:paraId="575CE835" w14:textId="0756DD93" w:rsidR="00A734A3" w:rsidRPr="00ED66DE" w:rsidRDefault="00A734A3" w:rsidP="00A734A3">
      <w:pPr>
        <w:pStyle w:val="Heading1"/>
        <w:numPr>
          <w:ilvl w:val="0"/>
          <w:numId w:val="1"/>
        </w:numPr>
      </w:pPr>
      <w:r w:rsidRPr="00ED66DE">
        <w:lastRenderedPageBreak/>
        <w:t>Findings</w:t>
      </w:r>
    </w:p>
    <w:p w14:paraId="329488F5" w14:textId="09EE82A4" w:rsidR="00A734A3" w:rsidRPr="00ED66DE" w:rsidRDefault="00A734A3" w:rsidP="00A734A3"/>
    <w:p w14:paraId="1E167CDC" w14:textId="28E6C457" w:rsidR="00A734A3" w:rsidRPr="00ED66DE" w:rsidRDefault="00484430" w:rsidP="00A734A3">
      <w:r w:rsidRPr="00ED66DE">
        <w:t>Machine IP:</w:t>
      </w:r>
      <w:r w:rsidR="002F17D0">
        <w:t xml:space="preserve"> 192.168.0.20</w:t>
      </w:r>
    </w:p>
    <w:p w14:paraId="4760934F" w14:textId="12B4A09D" w:rsidR="00484430" w:rsidRPr="00ED66DE" w:rsidRDefault="00484430" w:rsidP="00A734A3">
      <w:r w:rsidRPr="00ED66DE">
        <w:t>Hostname:</w:t>
      </w:r>
      <w:r w:rsidR="002F17D0">
        <w:t xml:space="preserve"> </w:t>
      </w:r>
      <w:r w:rsidR="00785824">
        <w:t>MSEDGEWIN10</w:t>
      </w:r>
    </w:p>
    <w:p w14:paraId="0B80E0AE" w14:textId="2876265F" w:rsidR="00484430" w:rsidRPr="00ED66DE" w:rsidRDefault="00484430" w:rsidP="00A734A3">
      <w:r w:rsidRPr="00ED66DE">
        <w:t>Vulnerability Exploited:</w:t>
      </w:r>
      <w:r w:rsidR="00785824">
        <w:t xml:space="preserve"> </w:t>
      </w:r>
      <w:r w:rsidR="008C68DD">
        <w:t xml:space="preserve"> </w:t>
      </w:r>
      <w:proofErr w:type="spellStart"/>
      <w:r w:rsidR="008C68DD">
        <w:t>Icecast</w:t>
      </w:r>
      <w:proofErr w:type="spellEnd"/>
      <w:r w:rsidR="008C68DD">
        <w:t xml:space="preserve"> header</w:t>
      </w:r>
    </w:p>
    <w:p w14:paraId="04A42FAB" w14:textId="5F6E735A" w:rsidR="00484430" w:rsidRPr="00ED66DE" w:rsidRDefault="00E12A60" w:rsidP="00A734A3">
      <w:r w:rsidRPr="00ED66DE">
        <w:t xml:space="preserve">The </w:t>
      </w:r>
      <w:proofErr w:type="spellStart"/>
      <w:r w:rsidRPr="00ED66DE">
        <w:t>Metasploit</w:t>
      </w:r>
      <w:proofErr w:type="spellEnd"/>
      <w:r w:rsidRPr="00ED66DE">
        <w:t xml:space="preserve"> module used</w:t>
      </w:r>
      <w:r w:rsidR="0001090A">
        <w:t xml:space="preserve"> is:</w:t>
      </w:r>
      <w:r w:rsidR="0001090A" w:rsidRPr="0001090A">
        <w:t xml:space="preserve"> exploit/windows/http/</w:t>
      </w:r>
      <w:proofErr w:type="spellStart"/>
      <w:r w:rsidR="0001090A" w:rsidRPr="0001090A">
        <w:t>icecast_header</w:t>
      </w:r>
      <w:proofErr w:type="spellEnd"/>
    </w:p>
    <w:p w14:paraId="32A37850" w14:textId="6E68C0D3" w:rsidR="00910F7A" w:rsidRDefault="00484430" w:rsidP="00A734A3">
      <w:r w:rsidRPr="00ED66DE">
        <w:t>Vulnerability Explanation:</w:t>
      </w:r>
      <w:r w:rsidR="00785824">
        <w:t xml:space="preserve"> </w:t>
      </w:r>
    </w:p>
    <w:p w14:paraId="43BA5EDB" w14:textId="3FB779EC" w:rsidR="008C68DD" w:rsidRPr="00ED66DE" w:rsidRDefault="008C68DD" w:rsidP="00A734A3">
      <w:r>
        <w:t xml:space="preserve">The application </w:t>
      </w:r>
      <w:proofErr w:type="spellStart"/>
      <w:r>
        <w:t>Icecast</w:t>
      </w:r>
      <w:proofErr w:type="spellEnd"/>
      <w:r>
        <w:t xml:space="preserve"> </w:t>
      </w:r>
      <w:proofErr w:type="spellStart"/>
      <w:r>
        <w:t>verion</w:t>
      </w:r>
      <w:proofErr w:type="spellEnd"/>
      <w:r>
        <w:t xml:space="preserve"> 2.0.1 or earlier are vulnerable to a buffer overflow attack, it is possible to gain remote access to the victim machine running the application by using normal HTTP request and fowling a shellcode to gain access. The attacker needs to send 31 HTTP headers to the remote host to overwrite a return address on the stack. This leaves the victims machines at high risk for access control from the attacker. </w:t>
      </w:r>
    </w:p>
    <w:p w14:paraId="2319502D" w14:textId="7CCD3A0F" w:rsidR="00484430" w:rsidRDefault="00484430" w:rsidP="008C68DD">
      <w:r w:rsidRPr="00ED66DE">
        <w:t>Severity:</w:t>
      </w:r>
      <w:r w:rsidR="00682AF9">
        <w:t xml:space="preserve"> Very High</w:t>
      </w:r>
    </w:p>
    <w:p w14:paraId="21799867" w14:textId="77777777" w:rsidR="00D93A48" w:rsidRPr="00ED66DE" w:rsidRDefault="00D93A48" w:rsidP="008C68DD"/>
    <w:p w14:paraId="6387F3C7" w14:textId="50D870EC" w:rsidR="00484430" w:rsidRDefault="00484430" w:rsidP="00A734A3">
      <w:r w:rsidRPr="00ED66DE">
        <w:t>Proof of Concept:</w:t>
      </w:r>
    </w:p>
    <w:p w14:paraId="5FDB3ED1" w14:textId="7905AFE3" w:rsidR="003B5E2E" w:rsidRPr="003B5E2E" w:rsidRDefault="003B5E2E" w:rsidP="00A734A3">
      <w:pPr>
        <w:rPr>
          <w:b/>
          <w:u w:val="single"/>
        </w:rPr>
      </w:pPr>
      <w:r w:rsidRPr="003B5E2E">
        <w:rPr>
          <w:b/>
          <w:u w:val="single"/>
        </w:rPr>
        <w:t>Finding target machine IP address</w:t>
      </w:r>
    </w:p>
    <w:p w14:paraId="1A70EED8" w14:textId="25E871A0" w:rsidR="00D93A48" w:rsidRPr="00ED66DE" w:rsidRDefault="001B6E0B" w:rsidP="00A734A3">
      <w:r>
        <w:t xml:space="preserve">The attacking machine can run an </w:t>
      </w:r>
      <w:proofErr w:type="spellStart"/>
      <w:r>
        <w:t>ifconfig</w:t>
      </w:r>
      <w:proofErr w:type="spellEnd"/>
      <w:r>
        <w:t xml:space="preserve"> command to </w:t>
      </w:r>
      <w:r w:rsidR="002908AB">
        <w:t>find the IP address of the current attacking machine and to see if the machine is a part of a subnet, which in this case is part of the subnet mask of 255.255.255.0 meaning the computers are connected through the subnet 192.168.0.0/24.</w:t>
      </w:r>
    </w:p>
    <w:p w14:paraId="28C82F71" w14:textId="6C0DD114" w:rsidR="00A734A3" w:rsidRDefault="002908AB" w:rsidP="00A734A3">
      <w:r>
        <w:rPr>
          <w:noProof/>
        </w:rPr>
        <w:drawing>
          <wp:inline distT="0" distB="0" distL="0" distR="0" wp14:anchorId="06913901" wp14:editId="4053DB38">
            <wp:extent cx="5943600" cy="1371600"/>
            <wp:effectExtent l="0" t="0" r="0" b="0"/>
            <wp:docPr id="2" name="Picture 2" descr="../../../var/folders/8g/hy83b7316t39d5vykv50l7100000gn/T/TemporaryItems/NSIRD_screencaptureui_hKFOh5/Screen%20Shot%202021-07-0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r/folders/8g/hy83b7316t39d5vykv50l7100000gn/T/TemporaryItems/NSIRD_screencaptureui_hKFOh5/Screen%20Shot%202021-07-03%20a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1600"/>
                    </a:xfrm>
                    <a:prstGeom prst="rect">
                      <a:avLst/>
                    </a:prstGeom>
                    <a:noFill/>
                    <a:ln>
                      <a:noFill/>
                    </a:ln>
                  </pic:spPr>
                </pic:pic>
              </a:graphicData>
            </a:graphic>
          </wp:inline>
        </w:drawing>
      </w:r>
    </w:p>
    <w:p w14:paraId="5C1FF007" w14:textId="15B3455B" w:rsidR="002908AB" w:rsidRPr="00ED66DE" w:rsidRDefault="002908AB" w:rsidP="00A734A3">
      <w:r>
        <w:t xml:space="preserve">Next the attacker can run a </w:t>
      </w:r>
      <w:proofErr w:type="spellStart"/>
      <w:r>
        <w:t>nmap</w:t>
      </w:r>
      <w:proofErr w:type="spellEnd"/>
      <w:r>
        <w:t xml:space="preserve"> service and version scan on the subnet to see all the machines, by running </w:t>
      </w:r>
      <w:proofErr w:type="spellStart"/>
      <w:r w:rsidRPr="002908AB">
        <w:rPr>
          <w:color w:val="FF0000"/>
        </w:rPr>
        <w:t>nmap</w:t>
      </w:r>
      <w:proofErr w:type="spellEnd"/>
      <w:r w:rsidRPr="002908AB">
        <w:rPr>
          <w:color w:val="FF0000"/>
        </w:rPr>
        <w:t xml:space="preserve"> -</w:t>
      </w:r>
      <w:proofErr w:type="spellStart"/>
      <w:r w:rsidRPr="002908AB">
        <w:rPr>
          <w:color w:val="FF0000"/>
        </w:rPr>
        <w:t>sV</w:t>
      </w:r>
      <w:proofErr w:type="spellEnd"/>
      <w:r w:rsidRPr="002908AB">
        <w:rPr>
          <w:color w:val="FF0000"/>
        </w:rPr>
        <w:t xml:space="preserve"> 192.168.0.0/</w:t>
      </w:r>
      <w:proofErr w:type="gramStart"/>
      <w:r w:rsidRPr="002908AB">
        <w:rPr>
          <w:color w:val="FF0000"/>
        </w:rPr>
        <w:t xml:space="preserve">24 </w:t>
      </w:r>
      <w:r>
        <w:t>,</w:t>
      </w:r>
      <w:proofErr w:type="gramEnd"/>
      <w:r>
        <w:t xml:space="preserve"> of all machines we can see that the machine with </w:t>
      </w:r>
      <w:r w:rsidRPr="002908AB">
        <w:rPr>
          <w:color w:val="FF0000"/>
        </w:rPr>
        <w:t xml:space="preserve">IP address: 192.168.0.20 </w:t>
      </w:r>
      <w:r>
        <w:t xml:space="preserve">is running the </w:t>
      </w:r>
      <w:proofErr w:type="spellStart"/>
      <w:r>
        <w:t>Icecast</w:t>
      </w:r>
      <w:proofErr w:type="spellEnd"/>
      <w:r>
        <w:t xml:space="preserve"> application. </w:t>
      </w:r>
    </w:p>
    <w:p w14:paraId="73F510EB" w14:textId="778CE713" w:rsidR="00074ED1" w:rsidRPr="00ED66DE" w:rsidRDefault="002908AB" w:rsidP="00A734A3">
      <w:r>
        <w:rPr>
          <w:noProof/>
        </w:rPr>
        <w:lastRenderedPageBreak/>
        <w:drawing>
          <wp:inline distT="0" distB="0" distL="0" distR="0" wp14:anchorId="58C9FCB7" wp14:editId="201C44EC">
            <wp:extent cx="5943600" cy="1797050"/>
            <wp:effectExtent l="0" t="0" r="0" b="6350"/>
            <wp:docPr id="1" name="Picture 1" descr="../Desktop/Screen%20Shot%202021-07-03%20at%205.30.49%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21-07-03%20at%205.30.49%20P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797050"/>
                    </a:xfrm>
                    <a:prstGeom prst="rect">
                      <a:avLst/>
                    </a:prstGeom>
                    <a:noFill/>
                    <a:ln>
                      <a:noFill/>
                    </a:ln>
                  </pic:spPr>
                </pic:pic>
              </a:graphicData>
            </a:graphic>
          </wp:inline>
        </w:drawing>
      </w:r>
    </w:p>
    <w:p w14:paraId="14B66A11" w14:textId="77777777" w:rsidR="00484430" w:rsidRPr="00ED66DE" w:rsidRDefault="00484430" w:rsidP="00A734A3"/>
    <w:p w14:paraId="3FBEE073" w14:textId="3FE67C93" w:rsidR="00A734A3" w:rsidRDefault="003B5E2E" w:rsidP="00A734A3">
      <w:pPr>
        <w:rPr>
          <w:b/>
          <w:u w:val="single"/>
        </w:rPr>
      </w:pPr>
      <w:r>
        <w:rPr>
          <w:b/>
          <w:u w:val="single"/>
        </w:rPr>
        <w:t>Searching for exploits</w:t>
      </w:r>
    </w:p>
    <w:p w14:paraId="6A39A11B" w14:textId="1D6CDF9D" w:rsidR="003B5E2E" w:rsidRDefault="003B5E2E" w:rsidP="00A734A3">
      <w:r>
        <w:t>Using ‘</w:t>
      </w:r>
      <w:proofErr w:type="spellStart"/>
      <w:r>
        <w:t>searchsploit</w:t>
      </w:r>
      <w:proofErr w:type="spellEnd"/>
      <w:r>
        <w:t xml:space="preserve"> </w:t>
      </w:r>
      <w:proofErr w:type="spellStart"/>
      <w:r>
        <w:t>icecast</w:t>
      </w:r>
      <w:proofErr w:type="spellEnd"/>
      <w:r>
        <w:t>’ command we can f</w:t>
      </w:r>
      <w:r w:rsidR="005E1A2B">
        <w:t xml:space="preserve">ind if </w:t>
      </w:r>
      <w:proofErr w:type="spellStart"/>
      <w:r w:rsidR="005E1A2B">
        <w:t>Icecast</w:t>
      </w:r>
      <w:proofErr w:type="spellEnd"/>
      <w:r w:rsidR="005E1A2B">
        <w:t xml:space="preserve"> has any exploits, which in this case we see there’s a header overwrite </w:t>
      </w:r>
      <w:proofErr w:type="spellStart"/>
      <w:r w:rsidR="005E1A2B">
        <w:t>Metasploit</w:t>
      </w:r>
      <w:proofErr w:type="spellEnd"/>
      <w:r w:rsidR="005E1A2B">
        <w:t xml:space="preserve"> module. </w:t>
      </w:r>
    </w:p>
    <w:p w14:paraId="63EF4D89" w14:textId="74CB3B2F" w:rsidR="00A734A3" w:rsidRDefault="005E1A2B" w:rsidP="005E1A2B">
      <w:r>
        <w:rPr>
          <w:noProof/>
        </w:rPr>
        <w:drawing>
          <wp:inline distT="0" distB="0" distL="0" distR="0" wp14:anchorId="608FF065" wp14:editId="66630306">
            <wp:extent cx="5932805" cy="1849755"/>
            <wp:effectExtent l="0" t="0" r="10795" b="4445"/>
            <wp:docPr id="4" name="Picture 4" descr="../../../var/folders/8g/hy83b7316t39d5vykv50l7100000gn/T/TemporaryItems/NSIRD_screencaptureui_PCelpi/Screen%20Shot%202021-07-03%20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8g/hy83b7316t39d5vykv50l7100000gn/T/TemporaryItems/NSIRD_screencaptureui_PCelpi/Screen%20Shot%202021-07-03%20a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2805" cy="1849755"/>
                    </a:xfrm>
                    <a:prstGeom prst="rect">
                      <a:avLst/>
                    </a:prstGeom>
                    <a:noFill/>
                    <a:ln>
                      <a:noFill/>
                    </a:ln>
                  </pic:spPr>
                </pic:pic>
              </a:graphicData>
            </a:graphic>
          </wp:inline>
        </w:drawing>
      </w:r>
    </w:p>
    <w:p w14:paraId="2F07BD32" w14:textId="67A84D6F" w:rsidR="005E1A2B" w:rsidRPr="005E1A2B" w:rsidRDefault="005E1A2B" w:rsidP="005E1A2B">
      <w:pPr>
        <w:rPr>
          <w:b/>
          <w:u w:val="single"/>
        </w:rPr>
      </w:pPr>
      <w:r w:rsidRPr="005E1A2B">
        <w:rPr>
          <w:b/>
          <w:u w:val="single"/>
        </w:rPr>
        <w:t xml:space="preserve">Starting </w:t>
      </w:r>
      <w:proofErr w:type="spellStart"/>
      <w:r w:rsidRPr="005E1A2B">
        <w:rPr>
          <w:b/>
          <w:u w:val="single"/>
        </w:rPr>
        <w:t>Metasploit</w:t>
      </w:r>
      <w:proofErr w:type="spellEnd"/>
      <w:r>
        <w:rPr>
          <w:b/>
          <w:u w:val="single"/>
        </w:rPr>
        <w:t xml:space="preserve"> and exploiting machine</w:t>
      </w:r>
    </w:p>
    <w:p w14:paraId="47FF3D04" w14:textId="77777777" w:rsidR="005E1A2B" w:rsidRDefault="005E1A2B" w:rsidP="005E1A2B">
      <w:r>
        <w:t xml:space="preserve">The attacker can start </w:t>
      </w:r>
      <w:proofErr w:type="spellStart"/>
      <w:r>
        <w:t>Metasploit</w:t>
      </w:r>
      <w:proofErr w:type="spellEnd"/>
      <w:r>
        <w:t xml:space="preserve"> by running ‘</w:t>
      </w:r>
      <w:proofErr w:type="spellStart"/>
      <w:r>
        <w:t>msfconsole</w:t>
      </w:r>
      <w:proofErr w:type="spellEnd"/>
      <w:r>
        <w:t xml:space="preserve">’ and search for an </w:t>
      </w:r>
      <w:proofErr w:type="spellStart"/>
      <w:r>
        <w:t>Icecast</w:t>
      </w:r>
      <w:proofErr w:type="spellEnd"/>
      <w:r>
        <w:t xml:space="preserve"> module by running </w:t>
      </w:r>
      <w:r w:rsidRPr="005E1A2B">
        <w:rPr>
          <w:b/>
        </w:rPr>
        <w:t>‘</w:t>
      </w:r>
      <w:r w:rsidRPr="005E1A2B">
        <w:rPr>
          <w:b/>
          <w:color w:val="FF0000"/>
        </w:rPr>
        <w:t xml:space="preserve">search </w:t>
      </w:r>
      <w:proofErr w:type="spellStart"/>
      <w:r w:rsidRPr="005E1A2B">
        <w:rPr>
          <w:b/>
          <w:color w:val="FF0000"/>
        </w:rPr>
        <w:t>icecast</w:t>
      </w:r>
      <w:proofErr w:type="spellEnd"/>
      <w:r w:rsidRPr="005E1A2B">
        <w:rPr>
          <w:b/>
          <w:color w:val="000000" w:themeColor="text1"/>
        </w:rPr>
        <w:t>’</w:t>
      </w:r>
      <w:r w:rsidRPr="005E1A2B">
        <w:rPr>
          <w:color w:val="FF0000"/>
        </w:rPr>
        <w:t xml:space="preserve"> </w:t>
      </w:r>
      <w:r>
        <w:t>to start the attack. The attacker learns that the module is ‘</w:t>
      </w:r>
      <w:r w:rsidRPr="005E1A2B">
        <w:t>exploit/windows/http/</w:t>
      </w:r>
      <w:proofErr w:type="spellStart"/>
      <w:r w:rsidRPr="005E1A2B">
        <w:t>icecast_header</w:t>
      </w:r>
      <w:proofErr w:type="spellEnd"/>
      <w:r>
        <w:t>’</w:t>
      </w:r>
    </w:p>
    <w:p w14:paraId="6601777F" w14:textId="615238EC" w:rsidR="005E1A2B" w:rsidRDefault="005E1A2B" w:rsidP="005E1A2B">
      <w:r>
        <w:rPr>
          <w:rFonts w:ascii="inherit" w:eastAsia="Times New Roman" w:hAnsi="inherit" w:cs="Courier New"/>
          <w:b/>
          <w:noProof/>
          <w:color w:val="008855"/>
          <w:sz w:val="20"/>
          <w:szCs w:val="20"/>
        </w:rPr>
        <w:drawing>
          <wp:inline distT="0" distB="0" distL="0" distR="0" wp14:anchorId="2A5EA441" wp14:editId="0BD02862">
            <wp:extent cx="5934075" cy="1303655"/>
            <wp:effectExtent l="0" t="0" r="9525" b="0"/>
            <wp:docPr id="9" name="Picture 9" descr="../../../../var/folders/8g/hy83b7316t39d5vykv50l7100000gn/T/TemporaryItems/NSIRD_screencaptureui_da9FoR/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var/folders/8g/hy83b7316t39d5vykv50l7100000gn/T/TemporaryItems/NSIRD_screencaptureui_da9FoR/Screen%20Shot%202021-07-03%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1303655"/>
                    </a:xfrm>
                    <a:prstGeom prst="rect">
                      <a:avLst/>
                    </a:prstGeom>
                    <a:noFill/>
                    <a:ln>
                      <a:noFill/>
                    </a:ln>
                  </pic:spPr>
                </pic:pic>
              </a:graphicData>
            </a:graphic>
          </wp:inline>
        </w:drawing>
      </w:r>
    </w:p>
    <w:p w14:paraId="33AA8046" w14:textId="3114DBF7" w:rsidR="005E1A2B" w:rsidRDefault="005E1A2B" w:rsidP="005E1A2B">
      <w:r>
        <w:t xml:space="preserve"> To run the module, the attacker can use the command </w:t>
      </w:r>
      <w:r w:rsidRPr="005E1A2B">
        <w:rPr>
          <w:b/>
        </w:rPr>
        <w:t>‘</w:t>
      </w:r>
      <w:r w:rsidRPr="005E1A2B">
        <w:rPr>
          <w:b/>
          <w:color w:val="FF0000"/>
        </w:rPr>
        <w:t>use exploit/windows/http/</w:t>
      </w:r>
      <w:proofErr w:type="spellStart"/>
      <w:r w:rsidRPr="005E1A2B">
        <w:rPr>
          <w:b/>
          <w:color w:val="FF0000"/>
        </w:rPr>
        <w:t>icecast_header</w:t>
      </w:r>
      <w:proofErr w:type="spellEnd"/>
      <w:r w:rsidRPr="005E1A2B">
        <w:rPr>
          <w:b/>
        </w:rPr>
        <w:t>’</w:t>
      </w:r>
    </w:p>
    <w:p w14:paraId="34798BBA" w14:textId="35F234F7" w:rsidR="005E1A2B" w:rsidRDefault="005E1A2B" w:rsidP="005E1A2B">
      <w:r>
        <w:rPr>
          <w:rFonts w:ascii="inherit" w:eastAsia="Times New Roman" w:hAnsi="inherit" w:cs="Courier New"/>
          <w:noProof/>
          <w:color w:val="1D1C1D"/>
          <w:sz w:val="20"/>
          <w:szCs w:val="20"/>
        </w:rPr>
        <w:lastRenderedPageBreak/>
        <w:drawing>
          <wp:inline distT="0" distB="0" distL="0" distR="0" wp14:anchorId="27E6ABC4" wp14:editId="2E054497">
            <wp:extent cx="5943600" cy="1351915"/>
            <wp:effectExtent l="0" t="0" r="0" b="0"/>
            <wp:docPr id="10" name="Picture 10" descr="../../../../var/folders/8g/hy83b7316t39d5vykv50l7100000gn/T/TemporaryItems/NSIRD_screencaptureui_22slsJ/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var/folders/8g/hy83b7316t39d5vykv50l7100000gn/T/TemporaryItems/NSIRD_screencaptureui_22slsJ/Screen%20Shot%202021-07-03%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351915"/>
                    </a:xfrm>
                    <a:prstGeom prst="rect">
                      <a:avLst/>
                    </a:prstGeom>
                    <a:noFill/>
                    <a:ln>
                      <a:noFill/>
                    </a:ln>
                  </pic:spPr>
                </pic:pic>
              </a:graphicData>
            </a:graphic>
          </wp:inline>
        </w:drawing>
      </w:r>
    </w:p>
    <w:p w14:paraId="4124B820" w14:textId="35F16215" w:rsidR="00244F55" w:rsidRPr="00ED66DE" w:rsidRDefault="005E1A2B" w:rsidP="005E1A2B">
      <w:r>
        <w:t xml:space="preserve">By running </w:t>
      </w:r>
      <w:r w:rsidRPr="00D375D0">
        <w:rPr>
          <w:color w:val="FF0000"/>
        </w:rPr>
        <w:t>‘show options’</w:t>
      </w:r>
      <w:r>
        <w:t xml:space="preserve">, the attacker </w:t>
      </w:r>
      <w:r w:rsidR="00FE3DA8">
        <w:t xml:space="preserve">is able to configure </w:t>
      </w:r>
      <w:r w:rsidR="00244F55">
        <w:t xml:space="preserve">the target host IP address, and run the command </w:t>
      </w:r>
      <w:r w:rsidR="00244F55">
        <w:rPr>
          <w:b/>
          <w:color w:val="FF0000"/>
        </w:rPr>
        <w:t>‘set RHOSTS 198.168.0.20’</w:t>
      </w:r>
      <w:r w:rsidR="00244F55">
        <w:t xml:space="preserve">, setting it to Han’s machine’s IP address. </w:t>
      </w:r>
      <w:r w:rsidR="00244F55">
        <w:rPr>
          <w:rFonts w:ascii="inherit" w:eastAsia="Times New Roman" w:hAnsi="inherit" w:cs="Courier New"/>
          <w:noProof/>
          <w:color w:val="1D1C1D"/>
          <w:sz w:val="20"/>
          <w:szCs w:val="20"/>
        </w:rPr>
        <w:drawing>
          <wp:inline distT="0" distB="0" distL="0" distR="0" wp14:anchorId="17FFD7EC" wp14:editId="51694BF9">
            <wp:extent cx="5943600" cy="3423920"/>
            <wp:effectExtent l="0" t="0" r="0" b="5080"/>
            <wp:docPr id="5" name="Picture 5" descr="../../../../var/folders/8g/hy83b7316t39d5vykv50l7100000gn/T/TemporaryItems/NSIRD_screencaptureui_7k7LC4/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ar/folders/8g/hy83b7316t39d5vykv50l7100000gn/T/TemporaryItems/NSIRD_screencaptureui_7k7LC4/Screen%20Shot%202021-07-03%2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423920"/>
                    </a:xfrm>
                    <a:prstGeom prst="rect">
                      <a:avLst/>
                    </a:prstGeom>
                    <a:noFill/>
                    <a:ln>
                      <a:noFill/>
                    </a:ln>
                  </pic:spPr>
                </pic:pic>
              </a:graphicData>
            </a:graphic>
          </wp:inline>
        </w:drawing>
      </w:r>
    </w:p>
    <w:p w14:paraId="63BD4CAD" w14:textId="6BD8B666" w:rsidR="00484430" w:rsidRPr="00244F55" w:rsidRDefault="00244F55" w:rsidP="00484430">
      <w:pPr>
        <w:rPr>
          <w:color w:val="000000" w:themeColor="text1"/>
        </w:rPr>
      </w:pPr>
      <w:r>
        <w:t xml:space="preserve">The attacker can now run the exploit by using command </w:t>
      </w:r>
      <w:r>
        <w:rPr>
          <w:b/>
          <w:color w:val="FF0000"/>
        </w:rPr>
        <w:t>‘run’</w:t>
      </w:r>
      <w:r>
        <w:rPr>
          <w:color w:val="000000" w:themeColor="text1"/>
        </w:rPr>
        <w:t xml:space="preserve">, which starts a </w:t>
      </w:r>
      <w:proofErr w:type="spellStart"/>
      <w:r>
        <w:rPr>
          <w:color w:val="000000" w:themeColor="text1"/>
        </w:rPr>
        <w:t>meterpreter</w:t>
      </w:r>
      <w:proofErr w:type="spellEnd"/>
      <w:r w:rsidR="00FE3DA8">
        <w:rPr>
          <w:color w:val="000000" w:themeColor="text1"/>
        </w:rPr>
        <w:t xml:space="preserve"> shell session on Han’s machine. </w:t>
      </w:r>
      <w:r>
        <w:rPr>
          <w:color w:val="000000" w:themeColor="text1"/>
        </w:rPr>
        <w:t xml:space="preserve"> </w:t>
      </w:r>
    </w:p>
    <w:p w14:paraId="3BFF35F2" w14:textId="48C552FD" w:rsidR="00244F55" w:rsidRDefault="00244F55" w:rsidP="00484430">
      <w:pPr>
        <w:rPr>
          <w:b/>
          <w:color w:val="FF0000"/>
        </w:rPr>
      </w:pPr>
      <w:r>
        <w:rPr>
          <w:rFonts w:ascii="inherit" w:eastAsia="Times New Roman" w:hAnsi="inherit" w:cs="Courier New"/>
          <w:noProof/>
          <w:color w:val="1D1C1D"/>
          <w:sz w:val="20"/>
          <w:szCs w:val="20"/>
        </w:rPr>
        <w:drawing>
          <wp:inline distT="0" distB="0" distL="0" distR="0" wp14:anchorId="550D9817" wp14:editId="2F21615F">
            <wp:extent cx="5943600" cy="1148080"/>
            <wp:effectExtent l="0" t="0" r="0" b="0"/>
            <wp:docPr id="6" name="Picture 6" descr="../../../../var/folders/8g/hy83b7316t39d5vykv50l7100000gn/T/TemporaryItems/NSIRD_screencaptureui_e9Zvpz/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8g/hy83b7316t39d5vykv50l7100000gn/T/TemporaryItems/NSIRD_screencaptureui_e9Zvpz/Screen%20Shot%202021-07-03%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1148080"/>
                    </a:xfrm>
                    <a:prstGeom prst="rect">
                      <a:avLst/>
                    </a:prstGeom>
                    <a:noFill/>
                    <a:ln>
                      <a:noFill/>
                    </a:ln>
                  </pic:spPr>
                </pic:pic>
              </a:graphicData>
            </a:graphic>
          </wp:inline>
        </w:drawing>
      </w:r>
    </w:p>
    <w:p w14:paraId="18A2864B" w14:textId="77777777" w:rsidR="00FE3DA8" w:rsidRDefault="00FE3DA8" w:rsidP="00484430">
      <w:pPr>
        <w:rPr>
          <w:b/>
          <w:color w:val="FF0000"/>
        </w:rPr>
      </w:pPr>
    </w:p>
    <w:p w14:paraId="73DA5C8A" w14:textId="45743367" w:rsidR="00FE3DA8" w:rsidRPr="00FE3DA8" w:rsidRDefault="00FE3DA8" w:rsidP="00484430">
      <w:pPr>
        <w:rPr>
          <w:b/>
          <w:color w:val="000000" w:themeColor="text1"/>
          <w:u w:val="single"/>
        </w:rPr>
      </w:pPr>
      <w:r w:rsidRPr="00FE3DA8">
        <w:rPr>
          <w:b/>
          <w:color w:val="000000" w:themeColor="text1"/>
          <w:u w:val="single"/>
        </w:rPr>
        <w:t>Searching</w:t>
      </w:r>
      <w:r>
        <w:rPr>
          <w:b/>
          <w:color w:val="000000" w:themeColor="text1"/>
          <w:u w:val="single"/>
        </w:rPr>
        <w:t xml:space="preserve"> for files in target machine</w:t>
      </w:r>
    </w:p>
    <w:p w14:paraId="2E06A086" w14:textId="68CCBD75" w:rsidR="00FE3DA8" w:rsidRDefault="00FE3DA8" w:rsidP="00484430">
      <w:pPr>
        <w:rPr>
          <w:bCs/>
          <w:color w:val="000000" w:themeColor="text1"/>
        </w:rPr>
      </w:pPr>
      <w:r>
        <w:rPr>
          <w:color w:val="000000" w:themeColor="text1"/>
        </w:rPr>
        <w:t>Now that there is an open session, the attacker can search on Han’s machine for a ‘</w:t>
      </w:r>
      <w:proofErr w:type="spellStart"/>
      <w:r>
        <w:rPr>
          <w:color w:val="000000" w:themeColor="text1"/>
        </w:rPr>
        <w:t>secretfile</w:t>
      </w:r>
      <w:proofErr w:type="spellEnd"/>
      <w:r>
        <w:rPr>
          <w:color w:val="000000" w:themeColor="text1"/>
        </w:rPr>
        <w:t xml:space="preserve">’ and ‘recipe’ text file by running ‘search -f </w:t>
      </w:r>
      <w:r>
        <w:rPr>
          <w:bCs/>
          <w:color w:val="000000" w:themeColor="text1"/>
        </w:rPr>
        <w:t>*</w:t>
      </w:r>
      <w:proofErr w:type="spellStart"/>
      <w:r>
        <w:rPr>
          <w:bCs/>
          <w:color w:val="000000" w:themeColor="text1"/>
        </w:rPr>
        <w:t>secretfile</w:t>
      </w:r>
      <w:proofErr w:type="spellEnd"/>
      <w:r>
        <w:rPr>
          <w:bCs/>
          <w:color w:val="000000" w:themeColor="text1"/>
        </w:rPr>
        <w:t xml:space="preserve">*’ and </w:t>
      </w:r>
      <w:r>
        <w:rPr>
          <w:color w:val="000000" w:themeColor="text1"/>
        </w:rPr>
        <w:t xml:space="preserve">‘search -f </w:t>
      </w:r>
      <w:r>
        <w:rPr>
          <w:bCs/>
          <w:color w:val="000000" w:themeColor="text1"/>
        </w:rPr>
        <w:t>*recipe*’</w:t>
      </w:r>
    </w:p>
    <w:p w14:paraId="65D50EF9" w14:textId="39AC45CE" w:rsidR="00FE3DA8" w:rsidRDefault="00FE3DA8" w:rsidP="00484430">
      <w:pPr>
        <w:rPr>
          <w:bCs/>
          <w:color w:val="000000" w:themeColor="text1"/>
        </w:rPr>
      </w:pPr>
      <w:r>
        <w:rPr>
          <w:rFonts w:ascii="inherit" w:eastAsia="Times New Roman" w:hAnsi="inherit" w:cs="Courier New"/>
          <w:noProof/>
          <w:color w:val="1D1C1D"/>
          <w:sz w:val="20"/>
          <w:szCs w:val="20"/>
        </w:rPr>
        <w:lastRenderedPageBreak/>
        <w:drawing>
          <wp:inline distT="0" distB="0" distL="0" distR="0" wp14:anchorId="20FEBBD1" wp14:editId="6777FB71">
            <wp:extent cx="5934075" cy="788035"/>
            <wp:effectExtent l="0" t="0" r="9525" b="0"/>
            <wp:docPr id="8" name="Picture 8" descr="../../../../var/folders/8g/hy83b7316t39d5vykv50l7100000gn/T/TemporaryItems/NSIRD_screencaptureui_XN8zsI/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8g/hy83b7316t39d5vykv50l7100000gn/T/TemporaryItems/NSIRD_screencaptureui_XN8zsI/Screen%20Shot%202021-07-03%2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788035"/>
                    </a:xfrm>
                    <a:prstGeom prst="rect">
                      <a:avLst/>
                    </a:prstGeom>
                    <a:noFill/>
                    <a:ln>
                      <a:noFill/>
                    </a:ln>
                  </pic:spPr>
                </pic:pic>
              </a:graphicData>
            </a:graphic>
          </wp:inline>
        </w:drawing>
      </w:r>
    </w:p>
    <w:p w14:paraId="72BE74F1" w14:textId="0F993E9C" w:rsidR="00FE3DA8" w:rsidRDefault="00FE3DA8" w:rsidP="00484430">
      <w:pPr>
        <w:rPr>
          <w:color w:val="000000" w:themeColor="text1"/>
        </w:rPr>
      </w:pPr>
      <w:r>
        <w:rPr>
          <w:rFonts w:ascii="inherit" w:eastAsia="Times New Roman" w:hAnsi="inherit" w:cs="Courier New"/>
          <w:noProof/>
          <w:color w:val="1D1C1D"/>
          <w:sz w:val="20"/>
          <w:szCs w:val="20"/>
        </w:rPr>
        <w:drawing>
          <wp:inline distT="0" distB="0" distL="0" distR="0" wp14:anchorId="0503A04C" wp14:editId="77292ADE">
            <wp:extent cx="5934075" cy="778510"/>
            <wp:effectExtent l="0" t="0" r="9525" b="8890"/>
            <wp:docPr id="7" name="Picture 7" descr="../../../../Users/O_Flores96/Desktop/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O_Flores96/Desktop/Screen%20Shot%202021-07-03%2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778510"/>
                    </a:xfrm>
                    <a:prstGeom prst="rect">
                      <a:avLst/>
                    </a:prstGeom>
                    <a:noFill/>
                    <a:ln>
                      <a:noFill/>
                    </a:ln>
                  </pic:spPr>
                </pic:pic>
              </a:graphicData>
            </a:graphic>
          </wp:inline>
        </w:drawing>
      </w:r>
    </w:p>
    <w:p w14:paraId="25D3333E" w14:textId="471B86B7" w:rsidR="00FE3DA8" w:rsidRDefault="00FE3DA8" w:rsidP="00484430">
      <w:pPr>
        <w:rPr>
          <w:color w:val="000000" w:themeColor="text1"/>
        </w:rPr>
      </w:pPr>
      <w:r>
        <w:rPr>
          <w:color w:val="000000" w:themeColor="text1"/>
        </w:rPr>
        <w:t xml:space="preserve">The attacker can </w:t>
      </w:r>
      <w:proofErr w:type="spellStart"/>
      <w:r>
        <w:rPr>
          <w:color w:val="000000" w:themeColor="text1"/>
        </w:rPr>
        <w:t>exfiltrae</w:t>
      </w:r>
      <w:proofErr w:type="spellEnd"/>
      <w:r>
        <w:rPr>
          <w:color w:val="000000" w:themeColor="text1"/>
        </w:rPr>
        <w:t xml:space="preserve"> the files onto their machine knowing the files exist and their file path by running </w:t>
      </w:r>
      <w:proofErr w:type="gramStart"/>
      <w:r>
        <w:rPr>
          <w:color w:val="000000" w:themeColor="text1"/>
        </w:rPr>
        <w:t xml:space="preserve">‘ </w:t>
      </w:r>
      <w:r w:rsidRPr="00FE3DA8">
        <w:rPr>
          <w:color w:val="000000" w:themeColor="text1"/>
        </w:rPr>
        <w:t>download</w:t>
      </w:r>
      <w:proofErr w:type="gramEnd"/>
      <w:r w:rsidRPr="00FE3DA8">
        <w:rPr>
          <w:color w:val="000000" w:themeColor="text1"/>
        </w:rPr>
        <w:t xml:space="preserve"> ‘c:\Users\</w:t>
      </w:r>
      <w:proofErr w:type="spellStart"/>
      <w:r w:rsidRPr="00FE3DA8">
        <w:rPr>
          <w:color w:val="000000" w:themeColor="text1"/>
        </w:rPr>
        <w:t>IEUser</w:t>
      </w:r>
      <w:proofErr w:type="spellEnd"/>
      <w:r w:rsidRPr="00FE3DA8">
        <w:rPr>
          <w:color w:val="000000" w:themeColor="text1"/>
        </w:rPr>
        <w:t>\Documents\Drinks.recipe.txt’</w:t>
      </w:r>
      <w:r>
        <w:rPr>
          <w:color w:val="000000" w:themeColor="text1"/>
        </w:rPr>
        <w:t xml:space="preserve"> ‘. Now the attacker has access to the file on their machine. </w:t>
      </w:r>
    </w:p>
    <w:p w14:paraId="3EDCECC3" w14:textId="3C73B7AD" w:rsidR="00FE3DA8" w:rsidRDefault="00FE3DA8" w:rsidP="00484430">
      <w:pPr>
        <w:rPr>
          <w:color w:val="000000" w:themeColor="text1"/>
        </w:rPr>
      </w:pPr>
      <w:r>
        <w:rPr>
          <w:rFonts w:ascii="inherit" w:eastAsia="Times New Roman" w:hAnsi="inherit" w:cs="Courier New"/>
          <w:noProof/>
          <w:color w:val="0055AA"/>
          <w:sz w:val="20"/>
          <w:szCs w:val="20"/>
        </w:rPr>
        <w:drawing>
          <wp:inline distT="0" distB="0" distL="0" distR="0" wp14:anchorId="3E5A4296" wp14:editId="35FBD7D0">
            <wp:extent cx="5943600" cy="797560"/>
            <wp:effectExtent l="0" t="0" r="0" b="0"/>
            <wp:docPr id="11" name="Picture 11" descr="../../../../Users/O_Flores96/Desktop/Screen%20Shot%202021-07-03%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s/O_Flores96/Desktop/Screen%20Shot%202021-07-03%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797560"/>
                    </a:xfrm>
                    <a:prstGeom prst="rect">
                      <a:avLst/>
                    </a:prstGeom>
                    <a:noFill/>
                    <a:ln>
                      <a:noFill/>
                    </a:ln>
                  </pic:spPr>
                </pic:pic>
              </a:graphicData>
            </a:graphic>
          </wp:inline>
        </w:drawing>
      </w:r>
    </w:p>
    <w:p w14:paraId="61B4273F" w14:textId="77777777" w:rsidR="00FE3DA8" w:rsidRPr="00FE3DA8" w:rsidRDefault="00FE3DA8" w:rsidP="00484430">
      <w:pPr>
        <w:rPr>
          <w:color w:val="000000" w:themeColor="text1"/>
        </w:rPr>
      </w:pPr>
    </w:p>
    <w:p w14:paraId="527C35F1" w14:textId="18004F04" w:rsidR="00484430" w:rsidRPr="00ED66DE" w:rsidRDefault="00484430" w:rsidP="00484430">
      <w:pPr>
        <w:pStyle w:val="Heading1"/>
        <w:numPr>
          <w:ilvl w:val="0"/>
          <w:numId w:val="1"/>
        </w:numPr>
      </w:pPr>
      <w:r w:rsidRPr="00ED66DE">
        <w:t>Recommendations</w:t>
      </w:r>
    </w:p>
    <w:p w14:paraId="199327D2" w14:textId="77777777" w:rsidR="00FE3DA8" w:rsidRDefault="00FE3DA8" w:rsidP="00FE3DA8"/>
    <w:p w14:paraId="17A2A477" w14:textId="170FE529" w:rsidR="008E13F9" w:rsidRDefault="00FE3DA8" w:rsidP="00FE3DA8">
      <w:r>
        <w:t xml:space="preserve">First recommendation for </w:t>
      </w:r>
      <w:proofErr w:type="spellStart"/>
      <w:r>
        <w:t>GoodCorp</w:t>
      </w:r>
      <w:proofErr w:type="spellEnd"/>
      <w:r>
        <w:t xml:space="preserve"> is to make sure all systems and applications are up to date</w:t>
      </w:r>
      <w:r w:rsidR="008E13F9">
        <w:t xml:space="preserve"> for all their users. T</w:t>
      </w:r>
      <w:r>
        <w:t>his vulnerability was known for versions 2.0.1</w:t>
      </w:r>
      <w:r w:rsidR="008E13F9">
        <w:t xml:space="preserve"> and prior, which is the version Han’s had downloaded,</w:t>
      </w:r>
      <w:r>
        <w:t xml:space="preserve"> therefore can be avoided with an update. </w:t>
      </w:r>
      <w:r w:rsidR="00753DB5">
        <w:t xml:space="preserve">Another recommendation, is to encrypt all files and folders that the user would like to keep secret. Lastly, </w:t>
      </w:r>
      <w:proofErr w:type="spellStart"/>
      <w:r w:rsidR="00753DB5">
        <w:t>GoodCorp</w:t>
      </w:r>
      <w:proofErr w:type="spellEnd"/>
      <w:r w:rsidR="00753DB5">
        <w:t xml:space="preserve"> should configure their firewall to only allow traffic on ports that are necessary. </w:t>
      </w:r>
    </w:p>
    <w:p w14:paraId="6EDDB365" w14:textId="4A38233A" w:rsidR="00484430" w:rsidRDefault="00484430" w:rsidP="00A734A3">
      <w:pPr>
        <w:jc w:val="center"/>
      </w:pPr>
    </w:p>
    <w:p w14:paraId="66AC3385" w14:textId="77417225" w:rsidR="00484430" w:rsidRDefault="00484430" w:rsidP="00A734A3">
      <w:pPr>
        <w:jc w:val="center"/>
      </w:pPr>
    </w:p>
    <w:p w14:paraId="24C4E6CF" w14:textId="77777777" w:rsidR="00484430" w:rsidRPr="00A734A3" w:rsidRDefault="00484430" w:rsidP="00A734A3">
      <w:pPr>
        <w:jc w:val="center"/>
      </w:pPr>
    </w:p>
    <w:sectPr w:rsidR="00484430" w:rsidRPr="00A734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inherit">
    <w:altName w:val="Cambria"/>
    <w:panose1 w:val="00000000000000000000"/>
    <w:charset w:val="00"/>
    <w:family w:val="roman"/>
    <w:notTrueType/>
    <w:pitch w:val="default"/>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0F6B0B"/>
    <w:multiLevelType w:val="multilevel"/>
    <w:tmpl w:val="074AE2E8"/>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EF3"/>
    <w:rsid w:val="0001090A"/>
    <w:rsid w:val="00074ED1"/>
    <w:rsid w:val="001B6E0B"/>
    <w:rsid w:val="00244F55"/>
    <w:rsid w:val="002908AB"/>
    <w:rsid w:val="002F17D0"/>
    <w:rsid w:val="003363AA"/>
    <w:rsid w:val="003B5E2E"/>
    <w:rsid w:val="003C1304"/>
    <w:rsid w:val="00445C50"/>
    <w:rsid w:val="00484430"/>
    <w:rsid w:val="005E1A2B"/>
    <w:rsid w:val="00682AF9"/>
    <w:rsid w:val="006D748D"/>
    <w:rsid w:val="00753DB5"/>
    <w:rsid w:val="00785824"/>
    <w:rsid w:val="008C68DD"/>
    <w:rsid w:val="008E13F9"/>
    <w:rsid w:val="00910F7A"/>
    <w:rsid w:val="00A734A3"/>
    <w:rsid w:val="00B3293C"/>
    <w:rsid w:val="00BB61B0"/>
    <w:rsid w:val="00BC4C7A"/>
    <w:rsid w:val="00C34BEB"/>
    <w:rsid w:val="00C7449C"/>
    <w:rsid w:val="00D375D0"/>
    <w:rsid w:val="00D93A48"/>
    <w:rsid w:val="00DC6AD7"/>
    <w:rsid w:val="00E12A60"/>
    <w:rsid w:val="00ED66DE"/>
    <w:rsid w:val="00EF1EF3"/>
    <w:rsid w:val="00FE3D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6E29F3F9"/>
  <w15:chartTrackingRefBased/>
  <w15:docId w15:val="{34C87175-C5CB-4ADA-A5A0-F16A390A3E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34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A734A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734A3"/>
    <w:rPr>
      <w:rFonts w:eastAsiaTheme="minorEastAsia"/>
      <w:color w:val="5A5A5A" w:themeColor="text1" w:themeTint="A5"/>
      <w:spacing w:val="15"/>
    </w:rPr>
  </w:style>
  <w:style w:type="paragraph" w:styleId="Title">
    <w:name w:val="Title"/>
    <w:basedOn w:val="Normal"/>
    <w:next w:val="Normal"/>
    <w:link w:val="TitleChar"/>
    <w:uiPriority w:val="10"/>
    <w:qFormat/>
    <w:rsid w:val="00A734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34A3"/>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A734A3"/>
    <w:rPr>
      <w:color w:val="0563C1" w:themeColor="hyperlink"/>
      <w:u w:val="single"/>
    </w:rPr>
  </w:style>
  <w:style w:type="character" w:customStyle="1" w:styleId="UnresolvedMention">
    <w:name w:val="Unresolved Mention"/>
    <w:basedOn w:val="DefaultParagraphFont"/>
    <w:uiPriority w:val="99"/>
    <w:semiHidden/>
    <w:unhideWhenUsed/>
    <w:rsid w:val="00A734A3"/>
    <w:rPr>
      <w:color w:val="605E5C"/>
      <w:shd w:val="clear" w:color="auto" w:fill="E1DFDD"/>
    </w:rPr>
  </w:style>
  <w:style w:type="character" w:customStyle="1" w:styleId="Heading1Char">
    <w:name w:val="Heading 1 Char"/>
    <w:basedOn w:val="DefaultParagraphFont"/>
    <w:link w:val="Heading1"/>
    <w:uiPriority w:val="9"/>
    <w:rsid w:val="00A734A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734A3"/>
    <w:pPr>
      <w:ind w:left="720"/>
      <w:contextualSpacing/>
    </w:pPr>
  </w:style>
  <w:style w:type="character" w:styleId="FollowedHyperlink">
    <w:name w:val="FollowedHyperlink"/>
    <w:basedOn w:val="DefaultParagraphFont"/>
    <w:uiPriority w:val="99"/>
    <w:semiHidden/>
    <w:unhideWhenUsed/>
    <w:rsid w:val="00445C50"/>
    <w:rPr>
      <w:color w:val="954F72" w:themeColor="followedHyperlink"/>
      <w:u w:val="single"/>
    </w:rPr>
  </w:style>
  <w:style w:type="character" w:styleId="Strong">
    <w:name w:val="Strong"/>
    <w:basedOn w:val="DefaultParagraphFont"/>
    <w:uiPriority w:val="22"/>
    <w:qFormat/>
    <w:rsid w:val="00FE3D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OdalisFlores@GoodSecurity.com" TargetMode="Externa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608</Words>
  <Characters>3470</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Hausknecht</dc:creator>
  <cp:keywords/>
  <dc:description/>
  <cp:lastModifiedBy>Microsoft Office User</cp:lastModifiedBy>
  <cp:revision>3</cp:revision>
  <dcterms:created xsi:type="dcterms:W3CDTF">2021-07-03T22:28:00Z</dcterms:created>
  <dcterms:modified xsi:type="dcterms:W3CDTF">2021-07-03T22:32:00Z</dcterms:modified>
</cp:coreProperties>
</file>