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navigates to their profile or settings page.</w:t>
      </w:r>
    </w:p>
    <w:p>
      <w:pPr>
        <w:pStyle w:val="ListBullet"/>
      </w:pPr>
      <w:r>
        <w:t>The user clicks the "Logout" button.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navigates to their profile screen and selects "Edit Profile".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successfully" toast notification and returns the user to their refreshed profile view.</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who signed in with Google may choose the picture Google supplies during onboarding; the generated avatar is the default, and a declined photo is not stored.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taps the search icon/bar, types a query, and submits the search.</w:t>
      </w:r>
    </w:p>
    <w:p>
      <w:pPr>
        <w:pStyle w:val="ListBullet"/>
      </w:pPr>
      <w:r>
        <w:rPr>
          <w:b/>
        </w:rPr>
        <w:t>Step-by-step scenario (Success):</w:t>
      </w:r>
    </w:p>
    <w:p>
      <w:pPr>
        <w:pStyle w:val="ListBullet2"/>
      </w:pPr>
      <w:r>
        <w:t>The user taps the global search bar in the application header.</w:t>
      </w:r>
    </w:p>
    <w:p>
      <w:pPr>
        <w:pStyle w:val="ListBullet2"/>
      </w:pPr>
      <w:r>
        <w:t>The user types a name (e.g., "Danny").</w:t>
      </w:r>
    </w:p>
    <w:p>
      <w:pPr>
        <w:pStyle w:val="ListBullet2"/>
      </w:pPr>
      <w:r>
        <w:t>The system queries the database for User records where the display name partially or fully matches the input.</w:t>
      </w:r>
    </w:p>
    <w:p>
      <w:pPr>
        <w:pStyle w:val="ListBullet2"/>
      </w:pPr>
      <w:r>
        <w:t>The system populates a results list displaying the matching users' profile pictures and names.</w:t>
      </w:r>
    </w:p>
    <w:p>
      <w:pPr>
        <w:pStyle w:val="ListBullet2"/>
      </w:pPr>
      <w:r>
        <w:t>The user taps on a specific result to view that person's full profile and rating history.</w:t>
      </w:r>
    </w:p>
    <w:p>
      <w:pPr>
        <w:pStyle w:val="ListBullet"/>
      </w:pPr>
      <w:r>
        <w:rPr>
          <w:b/>
        </w:rPr>
        <w:t>Fail description (Alternative Scenario):</w:t>
      </w:r>
      <w:r>
        <w:t xml:space="preserve"> The user searches for a name that does not exist in the database or contains invalid special characters. The system completes the search but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instantly updates the button state from "Add Friend" to "Request Sent" or "Pending".</w:t>
      </w:r>
    </w:p>
    <w:p>
      <w:pPr>
        <w:pStyle w:val="ListBullet2"/>
      </w:pPr>
      <w:r>
        <w:t>The system sends an in-app notification (and optionally a push notification) to the target user informing them of the new request.</w:t>
      </w:r>
    </w:p>
    <w:p>
      <w:pPr>
        <w:pStyle w:val="ListBullet"/>
      </w:pPr>
      <w:r>
        <w:rPr>
          <w:b/>
        </w:rPr>
        <w:t>Fail description (Alternative Scenario):</w:t>
      </w:r>
      <w:r>
        <w:t xml:space="preserve"> The target user has specific privacy settings enabled that prevent them from receiving incoming friend requests from strangers, or the target user has previously blocked the sender. When the user views the profile, the "Add Friend" button is either hidden entirely or disabled, preventing the trigger action from occurring.</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notification is cleared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navigates to their pending friend requests list.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Both users can now easily invite each other to Communities.</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which may restrict direct interactions depending on privacy settings.</w:t>
      </w:r>
    </w:p>
    <w:p>
      <w:pPr>
        <w:pStyle w:val="ListBullet"/>
      </w:pPr>
      <w:r>
        <w:rPr>
          <w:b/>
        </w:rPr>
        <w:t>Trigger:</w:t>
      </w:r>
      <w:r>
        <w:t xml:space="preserve"> The user navigates to their friends list or the target user's profile and taps the "Remove Friend" or "Unfriend" button.</w:t>
      </w:r>
    </w:p>
    <w:p>
      <w:pPr>
        <w:pStyle w:val="ListBullet"/>
      </w:pPr>
      <w:r>
        <w:rPr>
          <w:b/>
        </w:rPr>
        <w:t>Step-by-step scenario (Success):</w:t>
      </w:r>
    </w:p>
    <w:p>
      <w:pPr>
        <w:pStyle w:val="ListBullet2"/>
      </w:pPr>
      <w:r>
        <w:t>The user navigates to their dedicated "Friends" list.</w:t>
      </w:r>
    </w:p>
    <w:p>
      <w:pPr>
        <w:pStyle w:val="ListBullet2"/>
      </w:pPr>
      <w:r>
        <w:t>The user selects the "Remove Friend" option next to the target user's name.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banner: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Post-conditions:</w:t>
      </w:r>
      <w:r>
        <w:t xml:space="preserve"> A new Community record is created in the database containing an id and name. The creating user is automatically designated as a Community Admin.</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assigns the creator as Admin.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Fail description (Alternative Scenario):</w:t>
      </w:r>
      <w:r>
        <w:t xml:space="preserve"> The user is the sole Admin of the Community and attempts to leave. The system blocks the action to prevent the group from becoming orphaned. A modal appears stating: "You are the only Admin. Please assign another member as Admin or delete the Community before leaving."</w:t>
      </w:r>
    </w:p>
    <w:p>
      <w:pPr>
        <w:pStyle w:val="Heading3"/>
      </w:pPr>
      <w:r>
        <w:t>UC-11: User Sends a Message to a Friend/Group Chat (Post Recommendation)</w:t>
      </w:r>
    </w:p>
    <w:p>
      <w:pPr>
        <w:pStyle w:val="ListBullet"/>
      </w:pPr>
      <w:r>
        <w:rPr>
          <w:b/>
        </w:rPr>
        <w:t>Description:</w:t>
      </w:r>
      <w:r>
        <w:t xml:space="preserve"> A user shares a message in the form of a music recommendation (with optional text comments)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The backend automatically processes the link, identifies the song, fetches metadata (Artist, Title, Cover Art), and generates a "Universal Link".</w:t>
      </w:r>
    </w:p>
    <w:p>
      <w:pPr>
        <w:pStyle w:val="ListBullet2"/>
      </w:pPr>
      <w:r>
        <w:t>The system publishes the post to the Community feed.</w:t>
      </w:r>
    </w:p>
    <w:p>
      <w:pPr>
        <w:pStyle w:val="ListBullet2"/>
      </w:pPr>
      <w:r>
        <w:t>When other members view the post, the link automatically directs them to the specific service they defined in their own preferences.</w:t>
      </w:r>
    </w:p>
    <w:p>
      <w:pPr>
        <w:pStyle w:val="ListBullet"/>
      </w:pPr>
      <w:r>
        <w:rPr>
          <w:b/>
        </w:rPr>
        <w:t>Fail description (Alternative Scenario):</w:t>
      </w:r>
      <w:r>
        <w:t xml:space="preserve"> The user pastes a broken URL or a link that does not point to a supported music service. The backend attempts to fetch the metadata but fails. The system prevents the post from being published and alerts the user: "Invalid link. We couldn't retrieve the song information. Please ensure it's a valid link from a supported streaming service."</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w:t>
      </w:r>
    </w:p>
    <w:p>
      <w:pPr>
        <w:pStyle w:val="ListBullet"/>
      </w:pPr>
      <w:r>
        <w:rPr>
          <w:b/>
        </w:rPr>
        <w:t>Post-conditions:</w:t>
      </w:r>
      <w:r>
        <w:t xml:space="preserve"> The specific Post ID is added to the user's bookmarks list in the database. The user interface updates to reflect that the song is saved.</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Post-conditions:</w:t>
      </w:r>
      <w:r>
        <w:t xml:space="preserve"> The target user's ID is removed from the Community's members array, and the Community ID is removed from the target user's communities array.</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the target post has at least one rating attached to it.</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Pull to refresh."</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Description:</w:t>
      </w:r>
      <w:r>
        <w:t xml:space="preserve"> The original author of a music recommendation permanently removes their post from a Community feed.</w:t>
      </w:r>
    </w:p>
    <w:p>
      <w:pPr>
        <w:pStyle w:val="ListBullet"/>
      </w:pPr>
      <w:r>
        <w:rPr>
          <w:b/>
        </w:rPr>
        <w:t>Pre-conditions:</w:t>
      </w:r>
      <w:r>
        <w:t xml:space="preserve"> The user is logged in, viewing a Community feed, and their User ID matches the authorId of the target Post.</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The system prompts the user with a destructive action warning: "Are you sure you want to delete this recommendation? This will also delete all ratings and comments associated with it."</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Scope detail is deliberately not specified here.</w:t>
      </w:r>
      <w:r>
        <w:t xml:space="preserve"> Exactly which settings are configurable, and what the audit trail records, are decided in this feature's specification session and written to </w:t>
      </w:r>
      <w:r>
        <w:rPr>
          <w:rFonts w:ascii="Consolas" w:hAnsi="Consolas"/>
          <w:color w:val="A03030"/>
          <w:sz w:val="19"/>
        </w:rPr>
        <w:t>docs/features/admin-panel.md</w:t>
      </w:r>
      <w:r>
        <w:t xml:space="preserve"> before implementation begins.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