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opens My Profile from the Profile tab.</w:t>
      </w:r>
    </w:p>
    <w:p>
      <w:pPr>
        <w:pStyle w:val="ListBullet"/>
      </w:pPr>
      <w:r>
        <w:t>The user clicks the "Sign out" button at the bottom of the screen.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opens My Profile from the Profile tab; the fields are editable in place.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 enabled only once something has changed.</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toast notification and the screen shows the saved values.</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may choose the picture Google supplies during onboarding; the generated avatar is the default, and a declined photo is not stored. On My Profile the avatar can be switched both ways: "Use generated avatar" deletes the stored photo, and going back to the Google photo requires a fresh Google sign-in from the same account, which fetches the current photo (</w:t>
      </w:r>
      <w:r>
        <w:rPr>
          <w:rFonts w:ascii="Consolas" w:hAnsi="Consolas"/>
          <w:color w:val="A03030"/>
          <w:sz w:val="19"/>
        </w:rPr>
        <w:t>docs/features/profile-settings.md</w:t>
      </w:r>
      <w:r>
        <w:t xml:space="preserve"> §4).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taps the search icon/bar, types a query, and submits the search.</w:t>
      </w:r>
    </w:p>
    <w:p>
      <w:pPr>
        <w:pStyle w:val="ListBullet"/>
      </w:pPr>
      <w:r>
        <w:rPr>
          <w:b/>
        </w:rPr>
        <w:t>Step-by-step scenario (Success):</w:t>
      </w:r>
    </w:p>
    <w:p>
      <w:pPr>
        <w:pStyle w:val="ListBullet2"/>
      </w:pPr>
      <w:r>
        <w:t>The user taps the global search bar in the application header.</w:t>
      </w:r>
    </w:p>
    <w:p>
      <w:pPr>
        <w:pStyle w:val="ListBullet2"/>
      </w:pPr>
      <w:r>
        <w:t>The user types a name (e.g., "Danny").</w:t>
      </w:r>
    </w:p>
    <w:p>
      <w:pPr>
        <w:pStyle w:val="ListBullet2"/>
      </w:pPr>
      <w:r>
        <w:t>The system queries the database for User records where the display name partially or fully matches the input.</w:t>
      </w:r>
    </w:p>
    <w:p>
      <w:pPr>
        <w:pStyle w:val="ListBullet2"/>
      </w:pPr>
      <w:r>
        <w:t>The system populates a results list displaying the matching users' profile pictures and names.</w:t>
      </w:r>
    </w:p>
    <w:p>
      <w:pPr>
        <w:pStyle w:val="ListBullet2"/>
      </w:pPr>
      <w:r>
        <w:t>The user taps on a specific result to view that person's full profile and rating history.</w:t>
      </w:r>
    </w:p>
    <w:p>
      <w:pPr>
        <w:pStyle w:val="ListBullet"/>
      </w:pPr>
      <w:r>
        <w:rPr>
          <w:b/>
        </w:rPr>
        <w:t>Fail description (Alternative Scenario):</w:t>
      </w:r>
      <w:r>
        <w:t xml:space="preserve"> The user searches for a name that does not exist in the database or contains invalid special characters. The system completes the search but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 xml:space="preserve">Post-conditions:</w:t>
      </w:r>
      <w:r>
        <w:t xml:space="preserve"> A new Community record is created in the database containing an id and name. The creating user becomes its Owner — an Admin who cannot be demoted or removed and who alone can delete the community.</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Once friends exist (Phase 5), the system presents the user's friends list, allowing them to select friends to invite. Until then, a static "Invite friends" card holds that place on the form.</w:t>
      </w:r>
    </w:p>
    <w:p>
      <w:pPr>
        <w:pStyle w:val="ListBullet2"/>
      </w:pPr>
      <w:r>
        <w:t>The user submits the form.</w:t>
      </w:r>
    </w:p>
    <w:p>
      <w:pPr>
        <w:pStyle w:val="ListBullet2"/>
      </w:pPr>
      <w:r>
        <w:t xml:space="preserve">The backend creates the Community and makes the creator its Owner. (Invite links for selected friends arrive with the friends picker; meanwhile an Admin shares an invite link, UC-15.)</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 xml:space="preserve">Fail description (Alternative Scenario):</w:t>
      </w:r>
      <w:r>
        <w:t xml:space="preserve"> The user is the community's Owner and attempts to leave. The system blocks the action so the community is never left without an owner: "You're the owner. Transfer ownership to another member or delete the community before leaving." Admins and members can always leave; leaving never blocks them from rejoining.</w:t>
      </w:r>
    </w:p>
    <w:p>
      <w:pPr>
        <w:pStyle w:val="Heading3"/>
      </w:pPr>
      <w:r>
        <w:t>UC-11: User Sends a Message to a Friend/Group Chat (Post Recommendation)</w:t>
      </w:r>
    </w:p>
    <w:p>
      <w:pPr>
        <w:pStyle w:val="ListBullet"/>
      </w:pPr>
      <w:r>
        <w:rPr>
          <w:b/>
        </w:rPr>
        <w:t>Description:</w:t>
      </w:r>
      <w:r>
        <w:t xml:space="preserve"> A user shares a message in the form of a music recommendation (with optional text comments)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The backend automatically processes the link, identifies the song, fetches metadata (Artist, Title, Cover Art), and generates a "Universal Link".</w:t>
      </w:r>
    </w:p>
    <w:p>
      <w:pPr>
        <w:pStyle w:val="ListBullet2"/>
      </w:pPr>
      <w:r>
        <w:t>The system publishes the post to the Community feed.</w:t>
      </w:r>
    </w:p>
    <w:p>
      <w:pPr>
        <w:pStyle w:val="ListBullet2"/>
      </w:pPr>
      <w:r>
        <w:t>When other members view the post, the link automatically directs them to the specific service they defined in their own preferences.</w:t>
      </w:r>
    </w:p>
    <w:p>
      <w:pPr>
        <w:pStyle w:val="ListBullet"/>
      </w:pPr>
      <w:r>
        <w:rPr>
          <w:b/>
        </w:rPr>
        <w:t>Fail description (Alternative Scenario):</w:t>
      </w:r>
      <w:r>
        <w:t xml:space="preserve"> The user pastes a broken URL or a link that does not point to a supported music service. The backend attempts to fetch the metadata but fails. The system prevents the post from being published and alerts the user: "Invalid link. We couldn't retrieve the song information. Please ensure it's a valid link from a supported streaming service."</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w:t>
      </w:r>
    </w:p>
    <w:p>
      <w:pPr>
        <w:pStyle w:val="ListBullet"/>
      </w:pPr>
      <w:r>
        <w:rPr>
          <w:b/>
        </w:rPr>
        <w:t>Post-conditions:</w:t>
      </w:r>
      <w:r>
        <w:t xml:space="preserve"> The specific Post ID is added to the user's bookmarks list in the database. The user interface updates to reflect that the song is saved.</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 xml:space="preserve">Post-conditions:</w:t>
      </w:r>
      <w:r>
        <w:t xml:space="preserve"> The target user is removed from the Community and blocked: they lose access to its feed, and no invite link lets them rejoin (they see the UC-15 invalid-link message) until an Admin unblocks them from the Community Settings &amp; Members screen.</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 xml:space="preserve">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 The Owner cannot be removed or demoted at all; ownership only moves when the Owner transfers it.</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received a valid invite link (e.g., via SMS or external messaging). They do not need to be signed in, or even to have an account: the preview offers Google sign-in, and a new user completes their profile and is brought back to it.</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 xml:space="preserve">The link opens BookRough in the browser. (On iPhone that is Safari: iOS does not route links into an installed home-screen app. Membership is stored on the server, so the community appears in the installed app as well.)</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 xml:space="preserve">The system redirects the user directly into the newly joined Community's page (its feed, once posts exist in Phase 3).</w:t>
      </w:r>
    </w:p>
    <w:p>
      <w:pPr>
        <w:pStyle w:val="ListBullet"/>
      </w:pPr>
      <w:r>
        <w:rPr>
          <w:b/>
        </w:rPr>
        <w:t>Fail description (Alternative Scenario):</w:t>
      </w:r>
      <w:r>
        <w:t xml:space="preserve"> The user clicks an invite link that an Admin has since reset. The preview screen displays an error state instead: "This invite link is invalid or has expired. Please request a new link from the Community Admin."</w:t>
      </w:r>
    </w:p>
    <w:p>
      <w:r>
        <w:rPr>
          <w:b/>
        </w:rPr>
        <w:t>Who has the link.</w:t>
      </w:r>
      <w:r>
        <w:t xml:space="preserve"> Each community has one invite link. Only its Admins can see it, share it, and reset it; resetting is what "revoked" means, and there is no expiry date. Joining twice is harmless: an existing member is told they are already in and taken to the community. Specified in docs/features/communities-invites.md.</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the target post has at least one rating attached to it.</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Pull to refresh."</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Description:</w:t>
      </w:r>
      <w:r>
        <w:t xml:space="preserve"> The original author of a music recommendation permanently removes their post from a Community feed.</w:t>
      </w:r>
    </w:p>
    <w:p>
      <w:pPr>
        <w:pStyle w:val="ListBullet"/>
      </w:pPr>
      <w:r>
        <w:rPr>
          <w:b/>
        </w:rPr>
        <w:t>Pre-conditions:</w:t>
      </w:r>
      <w:r>
        <w:t xml:space="preserve"> The user is logged in, viewing a Community feed, and their User ID matches the authorId of the target Post.</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The system prompts the user with a destructive action warning: "Are you sure you want to delete this recommendation? This will also delete all ratings and comments associated with it."</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Scope detail is deliberately not specified here.</w:t>
      </w:r>
      <w:r>
        <w:t xml:space="preserve"> Exactly which settings are configurable, and what the audit trail records, are decided in this feature's specification session and written to </w:t>
      </w:r>
      <w:r>
        <w:rPr>
          <w:rFonts w:ascii="Consolas" w:hAnsi="Consolas"/>
          <w:color w:val="A03030"/>
          <w:sz w:val="19"/>
        </w:rPr>
        <w:t>docs/features/admin-panel.md</w:t>
      </w:r>
      <w:r>
        <w:t xml:space="preserve"> before implementation begins.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