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freshbite-cooking-website"/>
    <w:p>
      <w:pPr>
        <w:pStyle w:val="Heading1"/>
      </w:pPr>
      <w:r>
        <w:t xml:space="preserve">FreshBite — Cooking Website</w:t>
      </w:r>
    </w:p>
    <w:bookmarkStart w:id="9" w:name="project-documentation"/>
    <w:p>
      <w:pPr>
        <w:pStyle w:val="Heading2"/>
      </w:pPr>
      <w:r>
        <w:t xml:space="preserve">Project Documentation</w:t>
      </w:r>
    </w:p>
    <w:p>
      <w:pPr>
        <w:pStyle w:val="FirstParagraph"/>
      </w:pPr>
      <w:r>
        <w:rPr>
          <w:b/>
          <w:bCs/>
        </w:rPr>
        <w:t xml:space="preserve">Date:</w:t>
      </w:r>
      <w:r>
        <w:t xml:space="preserve"> </w:t>
      </w:r>
      <w:r>
        <w:t xml:space="preserve">2026-05-30</w:t>
      </w:r>
      <w:r>
        <w:br/>
      </w:r>
      <w:r>
        <w:rPr>
          <w:b/>
          <w:bCs/>
        </w:rPr>
        <w:t xml:space="preserve">Author:</w:t>
      </w:r>
      <w:r>
        <w:t xml:space="preserve"> </w:t>
      </w:r>
      <w:r>
        <w:t xml:space="preserve">Documenter Agent</w:t>
      </w:r>
      <w:r>
        <w:br/>
      </w:r>
      <w:r>
        <w:rPr>
          <w:b/>
          <w:bCs/>
        </w:rPr>
        <w:t xml:space="preserve">Platform:</w:t>
      </w:r>
      <w:r>
        <w:t xml:space="preserve"> </w:t>
      </w:r>
      <w:r>
        <w:t xml:space="preserve">ASP.NET Web Forms, C#, SQL Server</w:t>
      </w:r>
    </w:p>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1"/>
        </w:numPr>
      </w:pPr>
      <w:hyperlink w:anchor="section-1--class-tables">
        <w:r>
          <w:rPr>
            <w:rStyle w:val="Hyperlink"/>
          </w:rPr>
          <w:t xml:space="preserve">Section 1 — Class Tables</w:t>
        </w:r>
      </w:hyperlink>
    </w:p>
    <w:p>
      <w:pPr>
        <w:pStyle w:val="Compact"/>
        <w:numPr>
          <w:ilvl w:val="1"/>
          <w:numId w:val="1002"/>
        </w:numPr>
      </w:pPr>
      <w:hyperlink w:anchor="net--framework-classes">
        <w:r>
          <w:rPr>
            <w:rStyle w:val="Hyperlink"/>
          </w:rPr>
          <w:t xml:space="preserve">.NET / Framework Classes</w:t>
        </w:r>
      </w:hyperlink>
    </w:p>
    <w:p>
      <w:pPr>
        <w:pStyle w:val="Compact"/>
        <w:numPr>
          <w:ilvl w:val="2"/>
          <w:numId w:val="1003"/>
        </w:numPr>
      </w:pPr>
      <w:hyperlink w:anchor="sqlconnection">
        <w:r>
          <w:rPr>
            <w:rStyle w:val="Hyperlink"/>
          </w:rPr>
          <w:t xml:space="preserve">SqlConnection</w:t>
        </w:r>
      </w:hyperlink>
    </w:p>
    <w:p>
      <w:pPr>
        <w:pStyle w:val="Compact"/>
        <w:numPr>
          <w:ilvl w:val="2"/>
          <w:numId w:val="1003"/>
        </w:numPr>
      </w:pPr>
      <w:hyperlink w:anchor="sqlcommand">
        <w:r>
          <w:rPr>
            <w:rStyle w:val="Hyperlink"/>
          </w:rPr>
          <w:t xml:space="preserve">SqlCommand</w:t>
        </w:r>
      </w:hyperlink>
    </w:p>
    <w:p>
      <w:pPr>
        <w:pStyle w:val="Compact"/>
        <w:numPr>
          <w:ilvl w:val="2"/>
          <w:numId w:val="1003"/>
        </w:numPr>
      </w:pPr>
      <w:hyperlink w:anchor="sqldataadapter">
        <w:r>
          <w:rPr>
            <w:rStyle w:val="Hyperlink"/>
          </w:rPr>
          <w:t xml:space="preserve">SqlDataAdapter</w:t>
        </w:r>
      </w:hyperlink>
    </w:p>
    <w:p>
      <w:pPr>
        <w:pStyle w:val="Compact"/>
        <w:numPr>
          <w:ilvl w:val="2"/>
          <w:numId w:val="1003"/>
        </w:numPr>
      </w:pPr>
      <w:hyperlink w:anchor="sqldatareader">
        <w:r>
          <w:rPr>
            <w:rStyle w:val="Hyperlink"/>
          </w:rPr>
          <w:t xml:space="preserve">SqlDataReader</w:t>
        </w:r>
      </w:hyperlink>
    </w:p>
    <w:p>
      <w:pPr>
        <w:pStyle w:val="Compact"/>
        <w:numPr>
          <w:ilvl w:val="2"/>
          <w:numId w:val="1003"/>
        </w:numPr>
      </w:pPr>
      <w:hyperlink w:anchor="sqltransaction">
        <w:r>
          <w:rPr>
            <w:rStyle w:val="Hyperlink"/>
          </w:rPr>
          <w:t xml:space="preserve">SqlTransaction</w:t>
        </w:r>
      </w:hyperlink>
    </w:p>
    <w:p>
      <w:pPr>
        <w:pStyle w:val="Compact"/>
        <w:numPr>
          <w:ilvl w:val="2"/>
          <w:numId w:val="1003"/>
        </w:numPr>
      </w:pPr>
      <w:hyperlink w:anchor="dataset">
        <w:r>
          <w:rPr>
            <w:rStyle w:val="Hyperlink"/>
          </w:rPr>
          <w:t xml:space="preserve">DataSet</w:t>
        </w:r>
      </w:hyperlink>
    </w:p>
    <w:p>
      <w:pPr>
        <w:pStyle w:val="Compact"/>
        <w:numPr>
          <w:ilvl w:val="2"/>
          <w:numId w:val="1003"/>
        </w:numPr>
      </w:pPr>
      <w:hyperlink w:anchor="datarow">
        <w:r>
          <w:rPr>
            <w:rStyle w:val="Hyperlink"/>
          </w:rPr>
          <w:t xml:space="preserve">DataRow</w:t>
        </w:r>
      </w:hyperlink>
    </w:p>
    <w:p>
      <w:pPr>
        <w:pStyle w:val="Compact"/>
        <w:numPr>
          <w:ilvl w:val="2"/>
          <w:numId w:val="1003"/>
        </w:numPr>
      </w:pPr>
      <w:hyperlink w:anchor="datacolumn">
        <w:r>
          <w:rPr>
            <w:rStyle w:val="Hyperlink"/>
          </w:rPr>
          <w:t xml:space="preserve">DataColumn</w:t>
        </w:r>
      </w:hyperlink>
    </w:p>
    <w:p>
      <w:pPr>
        <w:pStyle w:val="Compact"/>
        <w:numPr>
          <w:ilvl w:val="2"/>
          <w:numId w:val="1003"/>
        </w:numPr>
      </w:pPr>
      <w:hyperlink w:anchor="dictionarykv">
        <w:r>
          <w:rPr>
            <w:rStyle w:val="Hyperlink"/>
          </w:rPr>
          <w:t xml:space="preserve">Dictionary&lt;K,V&gt;</w:t>
        </w:r>
      </w:hyperlink>
    </w:p>
    <w:p>
      <w:pPr>
        <w:pStyle w:val="Compact"/>
        <w:numPr>
          <w:ilvl w:val="2"/>
          <w:numId w:val="1003"/>
        </w:numPr>
      </w:pPr>
      <w:hyperlink w:anchor="listt">
        <w:r>
          <w:rPr>
            <w:rStyle w:val="Hyperlink"/>
          </w:rPr>
          <w:t xml:space="preserve">List&lt;T&gt;</w:t>
        </w:r>
      </w:hyperlink>
    </w:p>
    <w:p>
      <w:pPr>
        <w:pStyle w:val="Compact"/>
        <w:numPr>
          <w:ilvl w:val="2"/>
          <w:numId w:val="1003"/>
        </w:numPr>
      </w:pPr>
      <w:hyperlink w:anchor="datetime">
        <w:r>
          <w:rPr>
            <w:rStyle w:val="Hyperlink"/>
          </w:rPr>
          <w:t xml:space="preserve">DateTime</w:t>
        </w:r>
      </w:hyperlink>
    </w:p>
    <w:p>
      <w:pPr>
        <w:pStyle w:val="Compact"/>
        <w:numPr>
          <w:ilvl w:val="2"/>
          <w:numId w:val="1003"/>
        </w:numPr>
      </w:pPr>
      <w:hyperlink w:anchor="regex">
        <w:r>
          <w:rPr>
            <w:rStyle w:val="Hyperlink"/>
          </w:rPr>
          <w:t xml:space="preserve">Regex</w:t>
        </w:r>
      </w:hyperlink>
    </w:p>
    <w:p>
      <w:pPr>
        <w:pStyle w:val="Compact"/>
        <w:numPr>
          <w:ilvl w:val="2"/>
          <w:numId w:val="1003"/>
        </w:numPr>
      </w:pPr>
      <w:hyperlink w:anchor="javascriptserializer">
        <w:r>
          <w:rPr>
            <w:rStyle w:val="Hyperlink"/>
          </w:rPr>
          <w:t xml:space="preserve">JavaScriptSerializer</w:t>
        </w:r>
      </w:hyperlink>
    </w:p>
    <w:p>
      <w:pPr>
        <w:pStyle w:val="Compact"/>
        <w:numPr>
          <w:ilvl w:val="2"/>
          <w:numId w:val="1003"/>
        </w:numPr>
      </w:pPr>
      <w:hyperlink w:anchor="configurationmanager">
        <w:r>
          <w:rPr>
            <w:rStyle w:val="Hyperlink"/>
          </w:rPr>
          <w:t xml:space="preserve">ConfigurationManager</w:t>
        </w:r>
      </w:hyperlink>
    </w:p>
    <w:p>
      <w:pPr>
        <w:pStyle w:val="Compact"/>
        <w:numPr>
          <w:ilvl w:val="2"/>
          <w:numId w:val="1003"/>
        </w:numPr>
      </w:pPr>
      <w:hyperlink w:anchor="httpsessionstate-session">
        <w:r>
          <w:rPr>
            <w:rStyle w:val="Hyperlink"/>
          </w:rPr>
          <w:t xml:space="preserve">HttpSessionState (Session)</w:t>
        </w:r>
      </w:hyperlink>
    </w:p>
    <w:p>
      <w:pPr>
        <w:pStyle w:val="Compact"/>
        <w:numPr>
          <w:ilvl w:val="2"/>
          <w:numId w:val="1003"/>
        </w:numPr>
      </w:pPr>
      <w:hyperlink w:anchor="httpapplicationstate-application">
        <w:r>
          <w:rPr>
            <w:rStyle w:val="Hyperlink"/>
          </w:rPr>
          <w:t xml:space="preserve">HttpApplicationState (Application)</w:t>
        </w:r>
      </w:hyperlink>
    </w:p>
    <w:p>
      <w:pPr>
        <w:pStyle w:val="Compact"/>
        <w:numPr>
          <w:ilvl w:val="2"/>
          <w:numId w:val="1003"/>
        </w:numPr>
      </w:pPr>
      <w:hyperlink w:anchor="httpresponse-response">
        <w:r>
          <w:rPr>
            <w:rStyle w:val="Hyperlink"/>
          </w:rPr>
          <w:t xml:space="preserve">HttpResponse (Response)</w:t>
        </w:r>
      </w:hyperlink>
    </w:p>
    <w:p>
      <w:pPr>
        <w:pStyle w:val="Compact"/>
        <w:numPr>
          <w:ilvl w:val="2"/>
          <w:numId w:val="1003"/>
        </w:numPr>
      </w:pPr>
      <w:hyperlink w:anchor="httprequest-request">
        <w:r>
          <w:rPr>
            <w:rStyle w:val="Hyperlink"/>
          </w:rPr>
          <w:t xml:space="preserve">HttpRequest (Request)</w:t>
        </w:r>
      </w:hyperlink>
    </w:p>
    <w:p>
      <w:pPr>
        <w:pStyle w:val="Compact"/>
        <w:numPr>
          <w:ilvl w:val="2"/>
          <w:numId w:val="1003"/>
        </w:numPr>
      </w:pPr>
      <w:hyperlink w:anchor="file-systemio">
        <w:r>
          <w:rPr>
            <w:rStyle w:val="Hyperlink"/>
          </w:rPr>
          <w:t xml:space="preserve">File (System.IO)</w:t>
        </w:r>
      </w:hyperlink>
    </w:p>
    <w:p>
      <w:pPr>
        <w:pStyle w:val="Compact"/>
        <w:numPr>
          <w:ilvl w:val="2"/>
          <w:numId w:val="1003"/>
        </w:numPr>
      </w:pPr>
      <w:hyperlink w:anchor="math">
        <w:r>
          <w:rPr>
            <w:rStyle w:val="Hyperlink"/>
          </w:rPr>
          <w:t xml:space="preserve">Math</w:t>
        </w:r>
      </w:hyperlink>
    </w:p>
    <w:p>
      <w:pPr>
        <w:pStyle w:val="Compact"/>
        <w:numPr>
          <w:ilvl w:val="2"/>
          <w:numId w:val="1003"/>
        </w:numPr>
      </w:pPr>
      <w:hyperlink w:anchor="convert">
        <w:r>
          <w:rPr>
            <w:rStyle w:val="Hyperlink"/>
          </w:rPr>
          <w:t xml:space="preserve">Convert</w:t>
        </w:r>
      </w:hyperlink>
    </w:p>
    <w:p>
      <w:pPr>
        <w:pStyle w:val="Compact"/>
        <w:numPr>
          <w:ilvl w:val="2"/>
          <w:numId w:val="1003"/>
        </w:numPr>
      </w:pPr>
      <w:hyperlink w:anchor="guid">
        <w:r>
          <w:rPr>
            <w:rStyle w:val="Hyperlink"/>
          </w:rPr>
          <w:t xml:space="preserve">Guid</w:t>
        </w:r>
      </w:hyperlink>
    </w:p>
    <w:p>
      <w:pPr>
        <w:pStyle w:val="Compact"/>
        <w:numPr>
          <w:ilvl w:val="1"/>
          <w:numId w:val="1002"/>
        </w:numPr>
      </w:pPr>
      <w:hyperlink w:anchor="custom-project-classes">
        <w:r>
          <w:rPr>
            <w:rStyle w:val="Hyperlink"/>
          </w:rPr>
          <w:t xml:space="preserve">Custom Project Classes</w:t>
        </w:r>
      </w:hyperlink>
    </w:p>
    <w:p>
      <w:pPr>
        <w:pStyle w:val="Compact"/>
        <w:numPr>
          <w:ilvl w:val="2"/>
          <w:numId w:val="1004"/>
        </w:numPr>
      </w:pPr>
      <w:hyperlink w:anchor="recipe">
        <w:r>
          <w:rPr>
            <w:rStyle w:val="Hyperlink"/>
          </w:rPr>
          <w:t xml:space="preserve">Recipe</w:t>
        </w:r>
      </w:hyperlink>
    </w:p>
    <w:p>
      <w:pPr>
        <w:pStyle w:val="Compact"/>
        <w:numPr>
          <w:ilvl w:val="2"/>
          <w:numId w:val="1004"/>
        </w:numPr>
      </w:pPr>
      <w:hyperlink w:anchor="recipedetail">
        <w:r>
          <w:rPr>
            <w:rStyle w:val="Hyperlink"/>
          </w:rPr>
          <w:t xml:space="preserve">RecipeDetail</w:t>
        </w:r>
      </w:hyperlink>
    </w:p>
    <w:p>
      <w:pPr>
        <w:pStyle w:val="Compact"/>
        <w:numPr>
          <w:ilvl w:val="2"/>
          <w:numId w:val="1004"/>
        </w:numPr>
      </w:pPr>
      <w:hyperlink w:anchor="ingredient">
        <w:r>
          <w:rPr>
            <w:rStyle w:val="Hyperlink"/>
          </w:rPr>
          <w:t xml:space="preserve">Ingredient</w:t>
        </w:r>
      </w:hyperlink>
    </w:p>
    <w:p>
      <w:pPr>
        <w:pStyle w:val="Compact"/>
        <w:numPr>
          <w:ilvl w:val="2"/>
          <w:numId w:val="1004"/>
        </w:numPr>
      </w:pPr>
      <w:hyperlink w:anchor="reciperepository">
        <w:r>
          <w:rPr>
            <w:rStyle w:val="Hyperlink"/>
          </w:rPr>
          <w:t xml:space="preserve">RecipeRepository</w:t>
        </w:r>
      </w:hyperlink>
    </w:p>
    <w:p>
      <w:pPr>
        <w:pStyle w:val="Compact"/>
        <w:numPr>
          <w:ilvl w:val="2"/>
          <w:numId w:val="1004"/>
        </w:numPr>
      </w:pPr>
      <w:hyperlink w:anchor="usersrepository">
        <w:r>
          <w:rPr>
            <w:rStyle w:val="Hyperlink"/>
          </w:rPr>
          <w:t xml:space="preserve">UsersRepository</w:t>
        </w:r>
      </w:hyperlink>
    </w:p>
    <w:p>
      <w:pPr>
        <w:pStyle w:val="Compact"/>
        <w:numPr>
          <w:ilvl w:val="2"/>
          <w:numId w:val="1004"/>
        </w:numPr>
      </w:pPr>
      <w:hyperlink w:anchor="sqlhelper">
        <w:r>
          <w:rPr>
            <w:rStyle w:val="Hyperlink"/>
          </w:rPr>
          <w:t xml:space="preserve">SqlHelper</w:t>
        </w:r>
      </w:hyperlink>
    </w:p>
    <w:p>
      <w:pPr>
        <w:pStyle w:val="Compact"/>
        <w:numPr>
          <w:ilvl w:val="2"/>
          <w:numId w:val="1004"/>
        </w:numPr>
      </w:pPr>
      <w:hyperlink w:anchor="quizquestion">
        <w:r>
          <w:rPr>
            <w:rStyle w:val="Hyperlink"/>
          </w:rPr>
          <w:t xml:space="preserve">QuizQuestion</w:t>
        </w:r>
      </w:hyperlink>
    </w:p>
    <w:p>
      <w:pPr>
        <w:pStyle w:val="Compact"/>
        <w:numPr>
          <w:ilvl w:val="2"/>
          <w:numId w:val="1004"/>
        </w:numPr>
      </w:pPr>
      <w:hyperlink w:anchor="quizhelper">
        <w:r>
          <w:rPr>
            <w:rStyle w:val="Hyperlink"/>
          </w:rPr>
          <w:t xml:space="preserve">QuizHelper</w:t>
        </w:r>
      </w:hyperlink>
    </w:p>
    <w:p>
      <w:pPr>
        <w:pStyle w:val="Compact"/>
        <w:numPr>
          <w:ilvl w:val="0"/>
          <w:numId w:val="1001"/>
        </w:numPr>
      </w:pPr>
      <w:hyperlink w:anchor="section-2--page-descriptions">
        <w:r>
          <w:rPr>
            <w:rStyle w:val="Hyperlink"/>
          </w:rPr>
          <w:t xml:space="preserve">Section 2 — Page Descriptions</w:t>
        </w:r>
      </w:hyperlink>
    </w:p>
    <w:p>
      <w:pPr>
        <w:pStyle w:val="Compact"/>
        <w:numPr>
          <w:ilvl w:val="1"/>
          <w:numId w:val="1005"/>
        </w:numPr>
      </w:pPr>
      <w:hyperlink w:anchor="indexaspx">
        <w:r>
          <w:rPr>
            <w:rStyle w:val="Hyperlink"/>
          </w:rPr>
          <w:t xml:space="preserve">Index.aspx</w:t>
        </w:r>
      </w:hyperlink>
    </w:p>
    <w:p>
      <w:pPr>
        <w:pStyle w:val="Compact"/>
        <w:numPr>
          <w:ilvl w:val="1"/>
          <w:numId w:val="1005"/>
        </w:numPr>
      </w:pPr>
      <w:hyperlink w:anchor="loginaspx">
        <w:r>
          <w:rPr>
            <w:rStyle w:val="Hyperlink"/>
          </w:rPr>
          <w:t xml:space="preserve">Login.aspx</w:t>
        </w:r>
      </w:hyperlink>
    </w:p>
    <w:p>
      <w:pPr>
        <w:pStyle w:val="Compact"/>
        <w:numPr>
          <w:ilvl w:val="1"/>
          <w:numId w:val="1005"/>
        </w:numPr>
      </w:pPr>
      <w:hyperlink w:anchor="registeraspx">
        <w:r>
          <w:rPr>
            <w:rStyle w:val="Hyperlink"/>
          </w:rPr>
          <w:t xml:space="preserve">Register.aspx</w:t>
        </w:r>
      </w:hyperlink>
    </w:p>
    <w:p>
      <w:pPr>
        <w:pStyle w:val="Compact"/>
        <w:numPr>
          <w:ilvl w:val="1"/>
          <w:numId w:val="1005"/>
        </w:numPr>
      </w:pPr>
      <w:hyperlink w:anchor="profileaspx">
        <w:r>
          <w:rPr>
            <w:rStyle w:val="Hyperlink"/>
          </w:rPr>
          <w:t xml:space="preserve">Profile.aspx</w:t>
        </w:r>
      </w:hyperlink>
    </w:p>
    <w:p>
      <w:pPr>
        <w:pStyle w:val="Compact"/>
        <w:numPr>
          <w:ilvl w:val="1"/>
          <w:numId w:val="1005"/>
        </w:numPr>
      </w:pPr>
      <w:hyperlink w:anchor="recipesaspx">
        <w:r>
          <w:rPr>
            <w:rStyle w:val="Hyperlink"/>
          </w:rPr>
          <w:t xml:space="preserve">Recipes.aspx</w:t>
        </w:r>
      </w:hyperlink>
    </w:p>
    <w:p>
      <w:pPr>
        <w:pStyle w:val="Compact"/>
        <w:numPr>
          <w:ilvl w:val="1"/>
          <w:numId w:val="1005"/>
        </w:numPr>
      </w:pPr>
      <w:hyperlink w:anchor="recipeaspx">
        <w:r>
          <w:rPr>
            <w:rStyle w:val="Hyperlink"/>
          </w:rPr>
          <w:t xml:space="preserve">Recipe.aspx</w:t>
        </w:r>
      </w:hyperlink>
    </w:p>
    <w:p>
      <w:pPr>
        <w:pStyle w:val="Compact"/>
        <w:numPr>
          <w:ilvl w:val="1"/>
          <w:numId w:val="1005"/>
        </w:numPr>
      </w:pPr>
      <w:hyperlink w:anchor="galleryaspx">
        <w:r>
          <w:rPr>
            <w:rStyle w:val="Hyperlink"/>
          </w:rPr>
          <w:t xml:space="preserve">Gallery.aspx</w:t>
        </w:r>
      </w:hyperlink>
    </w:p>
    <w:p>
      <w:pPr>
        <w:pStyle w:val="Compact"/>
        <w:numPr>
          <w:ilvl w:val="1"/>
          <w:numId w:val="1005"/>
        </w:numPr>
      </w:pPr>
      <w:hyperlink w:anchor="tipsaspx">
        <w:r>
          <w:rPr>
            <w:rStyle w:val="Hyperlink"/>
          </w:rPr>
          <w:t xml:space="preserve">Tips.aspx</w:t>
        </w:r>
      </w:hyperlink>
    </w:p>
    <w:p>
      <w:pPr>
        <w:pStyle w:val="Compact"/>
        <w:numPr>
          <w:ilvl w:val="1"/>
          <w:numId w:val="1005"/>
        </w:numPr>
      </w:pPr>
      <w:hyperlink w:anchor="quizaspx">
        <w:r>
          <w:rPr>
            <w:rStyle w:val="Hyperlink"/>
          </w:rPr>
          <w:t xml:space="preserve">Quiz.aspx</w:t>
        </w:r>
      </w:hyperlink>
    </w:p>
    <w:p>
      <w:pPr>
        <w:pStyle w:val="Compact"/>
        <w:numPr>
          <w:ilvl w:val="1"/>
          <w:numId w:val="1005"/>
        </w:numPr>
      </w:pPr>
      <w:hyperlink w:anchor="quizresultsaspx">
        <w:r>
          <w:rPr>
            <w:rStyle w:val="Hyperlink"/>
          </w:rPr>
          <w:t xml:space="preserve">QuizResults.aspx</w:t>
        </w:r>
      </w:hyperlink>
    </w:p>
    <w:p>
      <w:pPr>
        <w:pStyle w:val="Compact"/>
        <w:numPr>
          <w:ilvl w:val="1"/>
          <w:numId w:val="1005"/>
        </w:numPr>
      </w:pPr>
      <w:hyperlink w:anchor="adminviewusersaspx">
        <w:r>
          <w:rPr>
            <w:rStyle w:val="Hyperlink"/>
          </w:rPr>
          <w:t xml:space="preserve">Admin/ViewUsers.aspx</w:t>
        </w:r>
      </w:hyperlink>
    </w:p>
    <w:p>
      <w:pPr>
        <w:pStyle w:val="Compact"/>
        <w:numPr>
          <w:ilvl w:val="1"/>
          <w:numId w:val="1005"/>
        </w:numPr>
      </w:pPr>
      <w:hyperlink w:anchor="adminmanageusersaspx">
        <w:r>
          <w:rPr>
            <w:rStyle w:val="Hyperlink"/>
          </w:rPr>
          <w:t xml:space="preserve">Admin/ManageUsers.aspx</w:t>
        </w:r>
      </w:hyperlink>
    </w:p>
    <w:p>
      <w:pPr>
        <w:pStyle w:val="Compact"/>
        <w:numPr>
          <w:ilvl w:val="1"/>
          <w:numId w:val="1005"/>
        </w:numPr>
      </w:pPr>
      <w:hyperlink w:anchor="adminstatisticsaspx">
        <w:r>
          <w:rPr>
            <w:rStyle w:val="Hyperlink"/>
          </w:rPr>
          <w:t xml:space="preserve">Admin/Statistics.aspx</w:t>
        </w:r>
      </w:hyperlink>
    </w:p>
    <w:p>
      <w:pPr>
        <w:pStyle w:val="Compact"/>
        <w:numPr>
          <w:ilvl w:val="1"/>
          <w:numId w:val="1005"/>
        </w:numPr>
      </w:pPr>
      <w:hyperlink w:anchor="guidesmeatguideaspx">
        <w:r>
          <w:rPr>
            <w:rStyle w:val="Hyperlink"/>
          </w:rPr>
          <w:t xml:space="preserve">Guides/MeatGuide.aspx</w:t>
        </w:r>
      </w:hyperlink>
    </w:p>
    <w:p>
      <w:pPr>
        <w:pStyle w:val="Compact"/>
        <w:numPr>
          <w:ilvl w:val="1"/>
          <w:numId w:val="1005"/>
        </w:numPr>
      </w:pPr>
      <w:hyperlink w:anchor="guidespoultryguideaspx">
        <w:r>
          <w:rPr>
            <w:rStyle w:val="Hyperlink"/>
          </w:rPr>
          <w:t xml:space="preserve">Guides/PoultryGuide.aspx</w:t>
        </w:r>
      </w:hyperlink>
    </w:p>
    <w:p>
      <w:pPr>
        <w:pStyle w:val="Compact"/>
        <w:numPr>
          <w:ilvl w:val="1"/>
          <w:numId w:val="1005"/>
        </w:numPr>
      </w:pPr>
      <w:hyperlink w:anchor="guidesfishguideaspx">
        <w:r>
          <w:rPr>
            <w:rStyle w:val="Hyperlink"/>
          </w:rPr>
          <w:t xml:space="preserve">Guides/FishGuide.aspx</w:t>
        </w:r>
      </w:hyperlink>
    </w:p>
    <w:p>
      <w:pPr>
        <w:pStyle w:val="Compact"/>
        <w:numPr>
          <w:ilvl w:val="1"/>
          <w:numId w:val="1005"/>
        </w:numPr>
      </w:pPr>
      <w:hyperlink w:anchor="guidesvegetablesguideaspx">
        <w:r>
          <w:rPr>
            <w:rStyle w:val="Hyperlink"/>
          </w:rPr>
          <w:t xml:space="preserve">Guides/VegetablesGuide.aspx</w:t>
        </w:r>
      </w:hyperlink>
    </w:p>
    <w:p>
      <w:pPr>
        <w:pStyle w:val="Compact"/>
        <w:numPr>
          <w:ilvl w:val="1"/>
          <w:numId w:val="1005"/>
        </w:numPr>
      </w:pPr>
      <w:hyperlink w:anchor="guideseggsguidespx">
        <w:r>
          <w:rPr>
            <w:rStyle w:val="Hyperlink"/>
          </w:rPr>
          <w:t xml:space="preserve">Guides/EggsGuide.aspx</w:t>
        </w:r>
      </w:hyperlink>
    </w:p>
    <w:p>
      <w:pPr>
        <w:pStyle w:val="Compact"/>
        <w:numPr>
          <w:ilvl w:val="1"/>
          <w:numId w:val="1005"/>
        </w:numPr>
      </w:pPr>
      <w:hyperlink w:anchor="guidespastaaspx">
        <w:r>
          <w:rPr>
            <w:rStyle w:val="Hyperlink"/>
          </w:rPr>
          <w:t xml:space="preserve">Guides/PastaGuide.aspx</w:t>
        </w:r>
      </w:hyperlink>
    </w:p>
    <w:p>
      <w:pPr>
        <w:pStyle w:val="Compact"/>
        <w:numPr>
          <w:ilvl w:val="1"/>
          <w:numId w:val="1005"/>
        </w:numPr>
      </w:pPr>
      <w:hyperlink w:anchor="guidesbakingguideaspx">
        <w:r>
          <w:rPr>
            <w:rStyle w:val="Hyperlink"/>
          </w:rPr>
          <w:t xml:space="preserve">Guides/BakingGuide.aspx</w:t>
        </w:r>
      </w:hyperlink>
    </w:p>
    <w:p>
      <w:pPr>
        <w:pStyle w:val="Compact"/>
        <w:numPr>
          <w:ilvl w:val="1"/>
          <w:numId w:val="1005"/>
        </w:numPr>
      </w:pPr>
      <w:hyperlink w:anchor="guidessoupsguideaspx">
        <w:r>
          <w:rPr>
            <w:rStyle w:val="Hyperlink"/>
          </w:rPr>
          <w:t xml:space="preserve">Guides/SoupsGuide.aspx</w:t>
        </w:r>
      </w:hyperlink>
    </w:p>
    <w:p>
      <w:pPr>
        <w:pStyle w:val="Compact"/>
        <w:numPr>
          <w:ilvl w:val="1"/>
          <w:numId w:val="1005"/>
        </w:numPr>
      </w:pPr>
      <w:hyperlink w:anchor="guidessaucesguideaspx">
        <w:r>
          <w:rPr>
            <w:rStyle w:val="Hyperlink"/>
          </w:rPr>
          <w:t xml:space="preserve">Guides/SaucesGuide.aspx</w:t>
        </w:r>
      </w:hyperlink>
    </w:p>
    <w:p>
      <w:pPr>
        <w:pStyle w:val="Compact"/>
        <w:numPr>
          <w:ilvl w:val="1"/>
          <w:numId w:val="1005"/>
        </w:numPr>
      </w:pPr>
      <w:hyperlink w:anchor="utilitiestimeraspx">
        <w:r>
          <w:rPr>
            <w:rStyle w:val="Hyperlink"/>
          </w:rPr>
          <w:t xml:space="preserve">Utilities/Timer.aspx</w:t>
        </w:r>
      </w:hyperlink>
    </w:p>
    <w:p>
      <w:pPr>
        <w:pStyle w:val="Compact"/>
        <w:numPr>
          <w:ilvl w:val="1"/>
          <w:numId w:val="1005"/>
        </w:numPr>
      </w:pPr>
      <w:hyperlink w:anchor="utilitiesunitscalculatoraspx">
        <w:r>
          <w:rPr>
            <w:rStyle w:val="Hyperlink"/>
          </w:rPr>
          <w:t xml:space="preserve">Utilities/UnitsCalculator.aspx</w:t>
        </w:r>
      </w:hyperlink>
    </w:p>
    <w:p>
      <w:r>
        <w:pict>
          <v:rect style="width:0;height:1.5pt" o:hralign="center" o:hrstd="t" o:hr="t"/>
        </w:pict>
      </w:r>
    </w:p>
    <w:p>
      <w:r>
        <w:pict>
          <v:rect style="width:0;height:1.5pt" o:hralign="center" o:hrstd="t" o:hr="t"/>
        </w:pict>
      </w:r>
    </w:p>
    <w:bookmarkEnd w:id="10"/>
    <w:bookmarkEnd w:id="11"/>
    <w:bookmarkStart w:id="80" w:name="section-1-class-tables"/>
    <w:p>
      <w:pPr>
        <w:pStyle w:val="Heading1"/>
      </w:pPr>
      <w:r>
        <w:t xml:space="preserve">Section 1 — Class Tables</w:t>
      </w:r>
    </w:p>
    <w:p>
      <w:r>
        <w:pict>
          <v:rect style="width:0;height:1.5pt" o:hralign="center" o:hrstd="t" o:hr="t"/>
        </w:pict>
      </w:r>
    </w:p>
    <w:bookmarkStart w:id="59" w:name="net-framework-classes"/>
    <w:p>
      <w:pPr>
        <w:pStyle w:val="Heading2"/>
      </w:pPr>
      <w:r>
        <w:t xml:space="preserve">.NET / Framework Classes</w:t>
      </w:r>
    </w:p>
    <w:p>
      <w:r>
        <w:pict>
          <v:rect style="width:0;height:1.5pt" o:hralign="center" o:hrstd="t" o:hr="t"/>
        </w:pict>
      </w:r>
    </w:p>
    <w:bookmarkStart w:id="14" w:name="sqlconnection"/>
    <w:p>
      <w:pPr>
        <w:pStyle w:val="Heading3"/>
      </w:pPr>
      <w:r>
        <w:t xml:space="preserve">SqlConnection</w:t>
      </w:r>
    </w:p>
    <w:p>
      <w:pPr>
        <w:pStyle w:val="FirstParagraph"/>
      </w:pPr>
      <w:r>
        <w:rPr>
          <w:rStyle w:val="VerbatimChar"/>
        </w:rPr>
        <w:t xml:space="preserve">System.Data.SqlClient</w:t>
      </w:r>
    </w:p>
    <w:bookmarkStart w:id="12" w:name="properties-fields"/>
    <w:p>
      <w:pPr>
        <w:pStyle w:val="Heading4"/>
      </w:pPr>
      <w:r>
        <w:t xml:space="preserve">Properties / Fields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Property/Field</w:t>
            </w:r>
          </w:p>
        </w:tc>
        <w:tc>
          <w:tcPr/>
          <w:p>
            <w:pPr>
              <w:pStyle w:val="Compact"/>
            </w:pPr>
            <w:r>
              <w:t xml:space="preserve">Documentation</w:t>
            </w:r>
          </w:p>
        </w:tc>
      </w:tr>
      <w:tr>
        <w:tc>
          <w:tcPr/>
          <w:p>
            <w:pPr>
              <w:pStyle w:val="Compact"/>
            </w:pPr>
            <w:r>
              <w:t xml:space="preserve">(constructor arg) connection string</w:t>
            </w:r>
          </w:p>
        </w:tc>
        <w:tc>
          <w:tcPr/>
          <w:p>
            <w:pPr>
              <w:pStyle w:val="Compact"/>
            </w:pPr>
            <w:r>
              <w:t xml:space="preserve">Passed the connection string returned by</w:t>
            </w:r>
            <w:r>
              <w:t xml:space="preserve"> </w:t>
            </w:r>
            <w:r>
              <w:rPr>
                <w:rStyle w:val="VerbatimChar"/>
              </w:rPr>
              <w:t xml:space="preserve">SqlHelper.LoadConnectionString()</w:t>
            </w:r>
            <w:r>
              <w:t xml:space="preserve"> </w:t>
            </w:r>
            <w:r>
              <w:t xml:space="preserve">to identify the target database.</w:t>
            </w:r>
          </w:p>
        </w:tc>
      </w:tr>
    </w:tbl>
    <w:bookmarkEnd w:id="12"/>
    <w:bookmarkStart w:id="13" w:name="methods"/>
    <w:p>
      <w:pPr>
        <w:pStyle w:val="Heading4"/>
      </w:pPr>
      <w:r>
        <w:t xml:space="preserve">Methods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Method</w:t>
            </w:r>
          </w:p>
        </w:tc>
        <w:tc>
          <w:tcPr/>
          <w:p>
            <w:pPr>
              <w:pStyle w:val="Compact"/>
            </w:pPr>
            <w:r>
              <w:t xml:space="preserve">Documentation</w:t>
            </w:r>
          </w:p>
        </w:tc>
      </w:tr>
      <w:tr>
        <w:tc>
          <w:tcPr/>
          <w:p>
            <w:pPr>
              <w:pStyle w:val="Compact"/>
            </w:pPr>
            <w:r>
              <w:rPr>
                <w:rStyle w:val="VerbatimChar"/>
              </w:rPr>
              <w:t xml:space="preserve">Open()</w:t>
            </w:r>
          </w:p>
        </w:tc>
        <w:tc>
          <w:tcPr/>
          <w:p>
            <w:pPr>
              <w:pStyle w:val="Compact"/>
            </w:pPr>
            <w:r>
              <w:t xml:space="preserve">Opens the physical connection to the SQL Server database before any commands are executed.</w:t>
            </w:r>
          </w:p>
        </w:tc>
      </w:tr>
      <w:tr>
        <w:tc>
          <w:tcPr/>
          <w:p>
            <w:pPr>
              <w:pStyle w:val="Compact"/>
            </w:pPr>
            <w:r>
              <w:rPr>
                <w:rStyle w:val="VerbatimChar"/>
              </w:rPr>
              <w:t xml:space="preserve">BeginTransaction()</w:t>
            </w:r>
          </w:p>
        </w:tc>
        <w:tc>
          <w:tcPr/>
          <w:p>
            <w:pPr>
              <w:pStyle w:val="Compact"/>
            </w:pPr>
            <w:r>
              <w:t xml:space="preserve">Starts a database transaction in</w:t>
            </w:r>
            <w:r>
              <w:t xml:space="preserve"> </w:t>
            </w:r>
            <w:r>
              <w:rPr>
                <w:rStyle w:val="VerbatimChar"/>
              </w:rPr>
              <w:t xml:space="preserve">RecipeRepository</w:t>
            </w:r>
            <w:r>
              <w:t xml:space="preserve">; used when inserting or updating a recipe and its related rows so all changes succeed or all are rolled back together.</w:t>
            </w:r>
          </w:p>
        </w:tc>
      </w:tr>
      <w:tr>
        <w:tc>
          <w:tcPr/>
          <w:p>
            <w:pPr>
              <w:pStyle w:val="Compact"/>
            </w:pPr>
            <w:r>
              <w:rPr>
                <w:rStyle w:val="VerbatimChar"/>
              </w:rPr>
              <w:t xml:space="preserve">CreateCommand()</w:t>
            </w:r>
          </w:p>
        </w:tc>
        <w:tc>
          <w:tcPr/>
          <w:p>
            <w:pPr>
              <w:pStyle w:val="Compact"/>
            </w:pPr>
            <w:r>
              <w:t xml:space="preserve">Factory method used in</w:t>
            </w:r>
            <w:r>
              <w:t xml:space="preserve"> </w:t>
            </w:r>
            <w:r>
              <w:rPr>
                <w:rStyle w:val="VerbatimChar"/>
              </w:rPr>
              <w:t xml:space="preserve">UsersRepository</w:t>
            </w:r>
            <w:r>
              <w:t xml:space="preserve"> </w:t>
            </w:r>
            <w:r>
              <w:t xml:space="preserve">and</w:t>
            </w:r>
            <w:r>
              <w:t xml:space="preserve"> </w:t>
            </w:r>
            <w:r>
              <w:rPr>
                <w:rStyle w:val="VerbatimChar"/>
              </w:rPr>
              <w:t xml:space="preserve">Profile.aspx.cs</w:t>
            </w:r>
            <w:r>
              <w:t xml:space="preserve"> </w:t>
            </w:r>
            <w:r>
              <w:t xml:space="preserve">to create a</w:t>
            </w:r>
            <w:r>
              <w:t xml:space="preserve"> </w:t>
            </w:r>
            <w:r>
              <w:rPr>
                <w:rStyle w:val="VerbatimChar"/>
              </w:rPr>
              <w:t xml:space="preserve">SqlCommand</w:t>
            </w:r>
            <w:r>
              <w:t xml:space="preserve"> </w:t>
            </w:r>
            <w:r>
              <w:t xml:space="preserve">already associated with the connection.</w:t>
            </w:r>
          </w:p>
        </w:tc>
      </w:tr>
    </w:tbl>
    <w:p>
      <w:r>
        <w:pict>
          <v:rect style="width:0;height:1.5pt" o:hralign="center" o:hrstd="t" o:hr="t"/>
        </w:pict>
      </w:r>
    </w:p>
    <w:bookmarkEnd w:id="13"/>
    <w:bookmarkEnd w:id="14"/>
    <w:bookmarkStart w:id="17" w:name="sqlcommand"/>
    <w:p>
      <w:pPr>
        <w:pStyle w:val="Heading3"/>
      </w:pPr>
      <w:r>
        <w:t xml:space="preserve">SqlCommand</w:t>
      </w:r>
    </w:p>
    <w:p>
      <w:pPr>
        <w:pStyle w:val="FirstParagraph"/>
      </w:pPr>
      <w:r>
        <w:rPr>
          <w:rStyle w:val="VerbatimChar"/>
        </w:rPr>
        <w:t xml:space="preserve">System.Data.SqlClient</w:t>
      </w:r>
    </w:p>
    <w:bookmarkStart w:id="15" w:name="properties-fields-1"/>
    <w:p>
      <w:pPr>
        <w:pStyle w:val="Heading4"/>
      </w:pPr>
      <w:r>
        <w:t xml:space="preserve">Properties / Fields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Property/Field</w:t>
            </w:r>
          </w:p>
        </w:tc>
        <w:tc>
          <w:tcPr/>
          <w:p>
            <w:pPr>
              <w:pStyle w:val="Compact"/>
            </w:pPr>
            <w:r>
              <w:t xml:space="preserve">Documentation</w:t>
            </w:r>
          </w:p>
        </w:tc>
      </w:tr>
      <w:tr>
        <w:tc>
          <w:tcPr/>
          <w:p>
            <w:pPr>
              <w:pStyle w:val="Compact"/>
            </w:pPr>
            <w:r>
              <w:rPr>
                <w:rStyle w:val="VerbatimChar"/>
              </w:rPr>
              <w:t xml:space="preserve">CommandText</w:t>
            </w:r>
          </w:p>
        </w:tc>
        <w:tc>
          <w:tcPr/>
          <w:p>
            <w:pPr>
              <w:pStyle w:val="Compact"/>
            </w:pPr>
            <w:r>
              <w:t xml:space="preserve">Set to the SQL query string when</w:t>
            </w:r>
            <w:r>
              <w:t xml:space="preserve"> </w:t>
            </w:r>
            <w:r>
              <w:rPr>
                <w:rStyle w:val="VerbatimChar"/>
              </w:rPr>
              <w:t xml:space="preserve">CreateCommand()</w:t>
            </w:r>
            <w:r>
              <w:t xml:space="preserve"> </w:t>
            </w:r>
            <w:r>
              <w:t xml:space="preserve">is used instead of the constructor.</w:t>
            </w:r>
          </w:p>
        </w:tc>
      </w:tr>
      <w:tr>
        <w:tc>
          <w:tcPr/>
          <w:p>
            <w:pPr>
              <w:pStyle w:val="Compact"/>
            </w:pPr>
            <w:r>
              <w:rPr>
                <w:rStyle w:val="VerbatimChar"/>
              </w:rPr>
              <w:t xml:space="preserve">Parameters</w:t>
            </w:r>
          </w:p>
        </w:tc>
        <w:tc>
          <w:tcPr/>
          <w:p>
            <w:pPr>
              <w:pStyle w:val="Compact"/>
            </w:pPr>
            <w:r>
              <w:t xml:space="preserve">Collection of</w:t>
            </w:r>
            <w:r>
              <w:t xml:space="preserve"> </w:t>
            </w:r>
            <w:r>
              <w:rPr>
                <w:rStyle w:val="VerbatimChar"/>
              </w:rPr>
              <w:t xml:space="preserve">SqlParameter</w:t>
            </w:r>
            <w:r>
              <w:t xml:space="preserve"> </w:t>
            </w:r>
            <w:r>
              <w:t xml:space="preserve">objects. All queries in this project use parameterised values via</w:t>
            </w:r>
            <w:r>
              <w:t xml:space="preserve"> </w:t>
            </w:r>
            <w:r>
              <w:rPr>
                <w:rStyle w:val="VerbatimChar"/>
              </w:rPr>
              <w:t xml:space="preserve">AddWithValue</w:t>
            </w:r>
            <w:r>
              <w:t xml:space="preserve"> </w:t>
            </w:r>
            <w:r>
              <w:t xml:space="preserve">to prevent SQL injection.</w:t>
            </w:r>
          </w:p>
        </w:tc>
      </w:tr>
    </w:tbl>
    <w:bookmarkEnd w:id="15"/>
    <w:bookmarkStart w:id="16" w:name="methods-1"/>
    <w:p>
      <w:pPr>
        <w:pStyle w:val="Heading4"/>
      </w:pPr>
      <w:r>
        <w:t xml:space="preserve">Methods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Method</w:t>
            </w:r>
          </w:p>
        </w:tc>
        <w:tc>
          <w:tcPr/>
          <w:p>
            <w:pPr>
              <w:pStyle w:val="Compact"/>
            </w:pPr>
            <w:r>
              <w:t xml:space="preserve">Documentation</w:t>
            </w:r>
          </w:p>
        </w:tc>
      </w:tr>
      <w:tr>
        <w:tc>
          <w:tcPr/>
          <w:p>
            <w:pPr>
              <w:pStyle w:val="Compact"/>
            </w:pPr>
            <w:r>
              <w:rPr>
                <w:rStyle w:val="VerbatimChar"/>
              </w:rPr>
              <w:t xml:space="preserve">Parameters.AddWithValue(name, value)</w:t>
            </w:r>
          </w:p>
        </w:tc>
        <w:tc>
          <w:tcPr/>
          <w:p>
            <w:pPr>
              <w:pStyle w:val="Compact"/>
            </w:pPr>
            <w:r>
              <w:t xml:space="preserve">Adds a named parameter and its value to the command. Used throughout the project for every dynamic query value (usernames, passwords, recipe fields, etc.).</w:t>
            </w:r>
          </w:p>
        </w:tc>
      </w:tr>
      <w:tr>
        <w:tc>
          <w:tcPr/>
          <w:p>
            <w:pPr>
              <w:pStyle w:val="Compact"/>
            </w:pPr>
            <w:r>
              <w:rPr>
                <w:rStyle w:val="VerbatimChar"/>
              </w:rPr>
              <w:t xml:space="preserve">ExecuteReader()</w:t>
            </w:r>
          </w:p>
        </w:tc>
        <w:tc>
          <w:tcPr/>
          <w:p>
            <w:pPr>
              <w:pStyle w:val="Compact"/>
            </w:pPr>
            <w:r>
              <w:t xml:space="preserve">Executes a SELECT query and returns a</w:t>
            </w:r>
            <w:r>
              <w:t xml:space="preserve"> </w:t>
            </w:r>
            <w:r>
              <w:rPr>
                <w:rStyle w:val="VerbatimChar"/>
              </w:rPr>
              <w:t xml:space="preserve">SqlDataReader</w:t>
            </w:r>
            <w:r>
              <w:t xml:space="preserve"> </w:t>
            </w:r>
            <w:r>
              <w:t xml:space="preserve">for row-by-row reading. Used in</w:t>
            </w:r>
            <w:r>
              <w:t xml:space="preserve"> </w:t>
            </w:r>
            <w:r>
              <w:rPr>
                <w:rStyle w:val="VerbatimChar"/>
              </w:rPr>
              <w:t xml:space="preserve">RecipeRepository</w:t>
            </w:r>
            <w:r>
              <w:t xml:space="preserve"> </w:t>
            </w:r>
            <w:r>
              <w:t xml:space="preserve">and</w:t>
            </w:r>
            <w:r>
              <w:t xml:space="preserve"> </w:t>
            </w:r>
            <w:r>
              <w:rPr>
                <w:rStyle w:val="VerbatimChar"/>
              </w:rPr>
              <w:t xml:space="preserve">UsersRepository</w:t>
            </w:r>
            <w:r>
              <w:t xml:space="preserve">.</w:t>
            </w:r>
          </w:p>
        </w:tc>
      </w:tr>
      <w:tr>
        <w:tc>
          <w:tcPr/>
          <w:p>
            <w:pPr>
              <w:pStyle w:val="Compact"/>
            </w:pPr>
            <w:r>
              <w:rPr>
                <w:rStyle w:val="VerbatimChar"/>
              </w:rPr>
              <w:t xml:space="preserve">ExecuteScalar()</w:t>
            </w:r>
          </w:p>
        </w:tc>
        <w:tc>
          <w:tcPr/>
          <w:p>
            <w:pPr>
              <w:pStyle w:val="Compact"/>
            </w:pPr>
            <w:r>
              <w:t xml:space="preserve">Executes a query and returns the single first-column, first-row value. Used to get a user ID after INSERT, check whether a user exists, or fetch a single user field.</w:t>
            </w:r>
          </w:p>
        </w:tc>
      </w:tr>
      <w:tr>
        <w:tc>
          <w:tcPr/>
          <w:p>
            <w:pPr>
              <w:pStyle w:val="Compact"/>
            </w:pPr>
            <w:r>
              <w:rPr>
                <w:rStyle w:val="VerbatimChar"/>
              </w:rPr>
              <w:t xml:space="preserve">ExecuteNonQuery()</w:t>
            </w:r>
          </w:p>
        </w:tc>
        <w:tc>
          <w:tcPr/>
          <w:p>
            <w:pPr>
              <w:pStyle w:val="Compact"/>
            </w:pPr>
            <w:r>
              <w:t xml:space="preserve">Executes INSERT, UPDATE, or DELETE statements where no result set is needed. Used for all write operations (create/update/delete user, delete recipe child rows, etc.).</w:t>
            </w:r>
          </w:p>
        </w:tc>
      </w:tr>
    </w:tbl>
    <w:p>
      <w:r>
        <w:pict>
          <v:rect style="width:0;height:1.5pt" o:hralign="center" o:hrstd="t" o:hr="t"/>
        </w:pict>
      </w:r>
    </w:p>
    <w:bookmarkEnd w:id="16"/>
    <w:bookmarkEnd w:id="17"/>
    <w:bookmarkStart w:id="19" w:name="sqldataadapter"/>
    <w:p>
      <w:pPr>
        <w:pStyle w:val="Heading3"/>
      </w:pPr>
      <w:r>
        <w:t xml:space="preserve">SqlDataAdapter</w:t>
      </w:r>
    </w:p>
    <w:p>
      <w:pPr>
        <w:pStyle w:val="FirstParagraph"/>
      </w:pPr>
      <w:r>
        <w:rPr>
          <w:rStyle w:val="VerbatimChar"/>
        </w:rPr>
        <w:t xml:space="preserve">System.Data.SqlClient</w:t>
      </w:r>
    </w:p>
    <w:bookmarkStart w:id="18" w:name="methods-2"/>
    <w:p>
      <w:pPr>
        <w:pStyle w:val="Heading4"/>
      </w:pPr>
      <w:r>
        <w:t xml:space="preserve">Methods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Method</w:t>
            </w:r>
          </w:p>
        </w:tc>
        <w:tc>
          <w:tcPr/>
          <w:p>
            <w:pPr>
              <w:pStyle w:val="Compact"/>
            </w:pPr>
            <w:r>
              <w:t xml:space="preserve">Documentation</w:t>
            </w:r>
          </w:p>
        </w:tc>
      </w:tr>
      <w:tr>
        <w:tc>
          <w:tcPr/>
          <w:p>
            <w:pPr>
              <w:pStyle w:val="Compact"/>
            </w:pPr>
            <w:r>
              <w:rPr>
                <w:rStyle w:val="VerbatimChar"/>
              </w:rPr>
              <w:t xml:space="preserve">Fill(DataSet)</w:t>
            </w:r>
          </w:p>
        </w:tc>
        <w:tc>
          <w:tcPr/>
          <w:p>
            <w:pPr>
              <w:pStyle w:val="Compact"/>
            </w:pPr>
            <w:r>
              <w:t xml:space="preserve">Executes the adapter’s SELECT query and populates a</w:t>
            </w:r>
            <w:r>
              <w:t xml:space="preserve"> </w:t>
            </w:r>
            <w:r>
              <w:rPr>
                <w:rStyle w:val="VerbatimChar"/>
              </w:rPr>
              <w:t xml:space="preserve">DataSet</w:t>
            </w:r>
            <w:r>
              <w:t xml:space="preserve"> </w:t>
            </w:r>
            <w:r>
              <w:t xml:space="preserve">with the result. Used in</w:t>
            </w:r>
            <w:r>
              <w:t xml:space="preserve"> </w:t>
            </w:r>
            <w:r>
              <w:rPr>
                <w:rStyle w:val="VerbatimChar"/>
              </w:rPr>
              <w:t xml:space="preserve">ViewUsers.aspx.cs</w:t>
            </w:r>
            <w:r>
              <w:t xml:space="preserve"> </w:t>
            </w:r>
            <w:r>
              <w:t xml:space="preserve">and</w:t>
            </w:r>
            <w:r>
              <w:t xml:space="preserve"> </w:t>
            </w:r>
            <w:r>
              <w:rPr>
                <w:rStyle w:val="VerbatimChar"/>
              </w:rPr>
              <w:t xml:space="preserve">ManageUsers.aspx.cs</w:t>
            </w:r>
            <w:r>
              <w:t xml:space="preserve"> </w:t>
            </w:r>
            <w:r>
              <w:t xml:space="preserve">to load the full users table into memory for HTML generation.</w:t>
            </w:r>
          </w:p>
        </w:tc>
      </w:tr>
    </w:tbl>
    <w:p>
      <w:r>
        <w:pict>
          <v:rect style="width:0;height:1.5pt" o:hralign="center" o:hrstd="t" o:hr="t"/>
        </w:pict>
      </w:r>
    </w:p>
    <w:bookmarkEnd w:id="18"/>
    <w:bookmarkEnd w:id="19"/>
    <w:bookmarkStart w:id="21" w:name="sqldatareader"/>
    <w:p>
      <w:pPr>
        <w:pStyle w:val="Heading3"/>
      </w:pPr>
      <w:r>
        <w:t xml:space="preserve">SqlDataReader</w:t>
      </w:r>
    </w:p>
    <w:p>
      <w:pPr>
        <w:pStyle w:val="FirstParagraph"/>
      </w:pPr>
      <w:r>
        <w:rPr>
          <w:rStyle w:val="VerbatimChar"/>
        </w:rPr>
        <w:t xml:space="preserve">System.Data.SqlClient</w:t>
      </w:r>
    </w:p>
    <w:bookmarkStart w:id="20" w:name="methods-3"/>
    <w:p>
      <w:pPr>
        <w:pStyle w:val="Heading4"/>
      </w:pPr>
      <w:r>
        <w:t xml:space="preserve">Methods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Method</w:t>
            </w:r>
          </w:p>
        </w:tc>
        <w:tc>
          <w:tcPr/>
          <w:p>
            <w:pPr>
              <w:pStyle w:val="Compact"/>
            </w:pPr>
            <w:r>
              <w:t xml:space="preserve">Documentation</w:t>
            </w:r>
          </w:p>
        </w:tc>
      </w:tr>
      <w:tr>
        <w:tc>
          <w:tcPr/>
          <w:p>
            <w:pPr>
              <w:pStyle w:val="Compact"/>
            </w:pPr>
            <w:r>
              <w:rPr>
                <w:rStyle w:val="VerbatimChar"/>
              </w:rPr>
              <w:t xml:space="preserve">Read()</w:t>
            </w:r>
          </w:p>
        </w:tc>
        <w:tc>
          <w:tcPr/>
          <w:p>
            <w:pPr>
              <w:pStyle w:val="Compact"/>
            </w:pPr>
            <w:r>
              <w:t xml:space="preserve">Advances the reader to the next row. Called in</w:t>
            </w:r>
            <w:r>
              <w:t xml:space="preserve"> </w:t>
            </w:r>
            <w:r>
              <w:rPr>
                <w:rStyle w:val="VerbatimChar"/>
              </w:rPr>
              <w:t xml:space="preserve">while</w:t>
            </w:r>
            <w:r>
              <w:t xml:space="preserve"> </w:t>
            </w:r>
            <w:r>
              <w:t xml:space="preserve">loops in</w:t>
            </w:r>
            <w:r>
              <w:t xml:space="preserve"> </w:t>
            </w:r>
            <w:r>
              <w:rPr>
                <w:rStyle w:val="VerbatimChar"/>
              </w:rPr>
              <w:t xml:space="preserve">RecipeRepository</w:t>
            </w:r>
            <w:r>
              <w:t xml:space="preserve"> </w:t>
            </w:r>
            <w:r>
              <w:t xml:space="preserve">to iterate all result rows.</w:t>
            </w:r>
          </w:p>
        </w:tc>
      </w:tr>
      <w:tr>
        <w:tc>
          <w:tcPr/>
          <w:p>
            <w:pPr>
              <w:pStyle w:val="Compact"/>
            </w:pPr>
            <w:r>
              <w:rPr>
                <w:rStyle w:val="VerbatimChar"/>
              </w:rPr>
              <w:t xml:space="preserve">GetInt32(ordinal)</w:t>
            </w:r>
          </w:p>
        </w:tc>
        <w:tc>
          <w:tcPr/>
          <w:p>
            <w:pPr>
              <w:pStyle w:val="Compact"/>
            </w:pPr>
            <w:r>
              <w:t xml:space="preserve">Reads an integer column by its positional index. Used to read the</w:t>
            </w:r>
            <w:r>
              <w:t xml:space="preserve"> </w:t>
            </w:r>
            <w:r>
              <w:rPr>
                <w:rStyle w:val="VerbatimChar"/>
              </w:rPr>
              <w:t xml:space="preserve">Id</w:t>
            </w:r>
            <w:r>
              <w:t xml:space="preserve"> </w:t>
            </w:r>
            <w:r>
              <w:t xml:space="preserve">column in recipe queries.</w:t>
            </w:r>
          </w:p>
        </w:tc>
      </w:tr>
      <w:tr>
        <w:tc>
          <w:tcPr/>
          <w:p>
            <w:pPr>
              <w:pStyle w:val="Compact"/>
            </w:pPr>
            <w:r>
              <w:rPr>
                <w:rStyle w:val="VerbatimChar"/>
              </w:rPr>
              <w:t xml:space="preserve">GetString(ordinal)</w:t>
            </w:r>
          </w:p>
        </w:tc>
        <w:tc>
          <w:tcPr/>
          <w:p>
            <w:pPr>
              <w:pStyle w:val="Compact"/>
            </w:pPr>
            <w:r>
              <w:t xml:space="preserve">Reads a string column by its positional index. Wrapped by</w:t>
            </w:r>
            <w:r>
              <w:t xml:space="preserve"> </w:t>
            </w:r>
            <w:r>
              <w:rPr>
                <w:rStyle w:val="VerbatimChar"/>
              </w:rPr>
              <w:t xml:space="preserve">SafeString()</w:t>
            </w:r>
            <w:r>
              <w:t xml:space="preserve"> </w:t>
            </w:r>
            <w:r>
              <w:t xml:space="preserve">in</w:t>
            </w:r>
            <w:r>
              <w:t xml:space="preserve"> </w:t>
            </w:r>
            <w:r>
              <w:rPr>
                <w:rStyle w:val="VerbatimChar"/>
              </w:rPr>
              <w:t xml:space="preserve">RecipeRepository</w:t>
            </w:r>
            <w:r>
              <w:t xml:space="preserve"> </w:t>
            </w:r>
            <w:r>
              <w:t xml:space="preserve">to handle nulls.</w:t>
            </w:r>
          </w:p>
        </w:tc>
      </w:tr>
      <w:tr>
        <w:tc>
          <w:tcPr/>
          <w:p>
            <w:pPr>
              <w:pStyle w:val="Compact"/>
            </w:pPr>
            <w:r>
              <w:rPr>
                <w:rStyle w:val="VerbatimChar"/>
              </w:rPr>
              <w:t xml:space="preserve">GetOrdinal(columnName)</w:t>
            </w:r>
          </w:p>
        </w:tc>
        <w:tc>
          <w:tcPr/>
          <w:p>
            <w:pPr>
              <w:pStyle w:val="Compact"/>
            </w:pPr>
            <w:r>
              <w:t xml:space="preserve">Looks up a column’s positional index by name. Used in</w:t>
            </w:r>
            <w:r>
              <w:t xml:space="preserve"> </w:t>
            </w:r>
            <w:r>
              <w:rPr>
                <w:rStyle w:val="VerbatimChar"/>
              </w:rPr>
              <w:t xml:space="preserve">RecipeRepository</w:t>
            </w:r>
            <w:r>
              <w:t xml:space="preserve">’s helper methods so columns are accessed by name but read by position.</w:t>
            </w:r>
          </w:p>
        </w:tc>
      </w:tr>
      <w:tr>
        <w:tc>
          <w:tcPr/>
          <w:p>
            <w:pPr>
              <w:pStyle w:val="Compact"/>
            </w:pPr>
            <w:r>
              <w:rPr>
                <w:rStyle w:val="VerbatimChar"/>
              </w:rPr>
              <w:t xml:space="preserve">IsDBNull(ordinal)</w:t>
            </w:r>
          </w:p>
        </w:tc>
        <w:tc>
          <w:tcPr/>
          <w:p>
            <w:pPr>
              <w:pStyle w:val="Compact"/>
            </w:pPr>
            <w:r>
              <w:t xml:space="preserve">Returns true if the value at the given column position is a database NULL. Used in</w:t>
            </w:r>
            <w:r>
              <w:t xml:space="preserve"> </w:t>
            </w:r>
            <w:r>
              <w:rPr>
                <w:rStyle w:val="VerbatimChar"/>
              </w:rPr>
              <w:t xml:space="preserve">SafeString</w:t>
            </w:r>
            <w:r>
              <w:t xml:space="preserve"> </w:t>
            </w:r>
            <w:r>
              <w:t xml:space="preserve">and</w:t>
            </w:r>
            <w:r>
              <w:t xml:space="preserve"> </w:t>
            </w:r>
            <w:r>
              <w:rPr>
                <w:rStyle w:val="VerbatimChar"/>
              </w:rPr>
              <w:t xml:space="preserve">SafeInt</w:t>
            </w:r>
            <w:r>
              <w:t xml:space="preserve"> </w:t>
            </w:r>
            <w:r>
              <w:t xml:space="preserve">to return</w:t>
            </w:r>
            <w:r>
              <w:t xml:space="preserve"> </w:t>
            </w:r>
            <w:r>
              <w:rPr>
                <w:rStyle w:val="VerbatimChar"/>
              </w:rPr>
              <w:t xml:space="preserve">null</w:t>
            </w:r>
            <w:r>
              <w:t xml:space="preserve"> </w:t>
            </w:r>
            <w:r>
              <w:t xml:space="preserve">or</w:t>
            </w:r>
            <w:r>
              <w:t xml:space="preserve"> </w:t>
            </w:r>
            <w:r>
              <w:rPr>
                <w:rStyle w:val="VerbatimChar"/>
              </w:rPr>
              <w:t xml:space="preserve">0</w:t>
            </w:r>
            <w:r>
              <w:t xml:space="preserve"> </w:t>
            </w:r>
            <w:r>
              <w:t xml:space="preserve">instead of throwing an exception.</w:t>
            </w:r>
          </w:p>
        </w:tc>
      </w:tr>
      <w:tr>
        <w:tc>
          <w:tcPr/>
          <w:p>
            <w:pPr>
              <w:pStyle w:val="Compact"/>
            </w:pPr>
            <w:r>
              <w:rPr>
                <w:rStyle w:val="VerbatimChar"/>
              </w:rPr>
              <w:t xml:space="preserve">indexer [columnName]</w:t>
            </w:r>
          </w:p>
        </w:tc>
        <w:tc>
          <w:tcPr/>
          <w:p>
            <w:pPr>
              <w:pStyle w:val="Compact"/>
            </w:pPr>
            <w:r>
              <w:t xml:space="preserve">Reads a column by name and returns it as</w:t>
            </w:r>
            <w:r>
              <w:t xml:space="preserve"> </w:t>
            </w:r>
            <w:r>
              <w:rPr>
                <w:rStyle w:val="VerbatimChar"/>
              </w:rPr>
              <w:t xml:space="preserve">object</w:t>
            </w:r>
            <w:r>
              <w:t xml:space="preserve">. Used in</w:t>
            </w:r>
            <w:r>
              <w:t xml:space="preserve"> </w:t>
            </w:r>
            <w:r>
              <w:rPr>
                <w:rStyle w:val="VerbatimChar"/>
              </w:rPr>
              <w:t xml:space="preserve">UsersRepository.GetRow()</w:t>
            </w:r>
            <w:r>
              <w:t xml:space="preserve"> </w:t>
            </w:r>
            <w:r>
              <w:t xml:space="preserve">for flexible dictionary building.</w:t>
            </w:r>
          </w:p>
        </w:tc>
      </w:tr>
    </w:tbl>
    <w:p>
      <w:r>
        <w:pict>
          <v:rect style="width:0;height:1.5pt" o:hralign="center" o:hrstd="t" o:hr="t"/>
        </w:pict>
      </w:r>
    </w:p>
    <w:bookmarkEnd w:id="20"/>
    <w:bookmarkEnd w:id="21"/>
    <w:bookmarkStart w:id="23" w:name="sqltransaction"/>
    <w:p>
      <w:pPr>
        <w:pStyle w:val="Heading3"/>
      </w:pPr>
      <w:r>
        <w:t xml:space="preserve">SqlTransaction</w:t>
      </w:r>
    </w:p>
    <w:p>
      <w:pPr>
        <w:pStyle w:val="FirstParagraph"/>
      </w:pPr>
      <w:r>
        <w:rPr>
          <w:rStyle w:val="VerbatimChar"/>
        </w:rPr>
        <w:t xml:space="preserve">System.Data.SqlClient</w:t>
      </w:r>
    </w:p>
    <w:bookmarkStart w:id="22" w:name="methods-4"/>
    <w:p>
      <w:pPr>
        <w:pStyle w:val="Heading4"/>
      </w:pPr>
      <w:r>
        <w:t xml:space="preserve">Methods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Method</w:t>
            </w:r>
          </w:p>
        </w:tc>
        <w:tc>
          <w:tcPr/>
          <w:p>
            <w:pPr>
              <w:pStyle w:val="Compact"/>
            </w:pPr>
            <w:r>
              <w:t xml:space="preserve">Documentation</w:t>
            </w:r>
          </w:p>
        </w:tc>
      </w:tr>
      <w:tr>
        <w:tc>
          <w:tcPr/>
          <w:p>
            <w:pPr>
              <w:pStyle w:val="Compact"/>
            </w:pPr>
            <w:r>
              <w:rPr>
                <w:rStyle w:val="VerbatimChar"/>
              </w:rPr>
              <w:t xml:space="preserve">Commit()</w:t>
            </w:r>
          </w:p>
        </w:tc>
        <w:tc>
          <w:tcPr/>
          <w:p>
            <w:pPr>
              <w:pStyle w:val="Compact"/>
            </w:pPr>
            <w:r>
              <w:t xml:space="preserve">Permanently saves all changes made since</w:t>
            </w:r>
            <w:r>
              <w:t xml:space="preserve"> </w:t>
            </w:r>
            <w:r>
              <w:rPr>
                <w:rStyle w:val="VerbatimChar"/>
              </w:rPr>
              <w:t xml:space="preserve">BeginTransaction()</w:t>
            </w:r>
            <w:r>
              <w:t xml:space="preserve">. Called in</w:t>
            </w:r>
            <w:r>
              <w:t xml:space="preserve"> </w:t>
            </w:r>
            <w:r>
              <w:rPr>
                <w:rStyle w:val="VerbatimChar"/>
              </w:rPr>
              <w:t xml:space="preserve">InsertRecipe</w:t>
            </w:r>
            <w:r>
              <w:t xml:space="preserve"> </w:t>
            </w:r>
            <w:r>
              <w:t xml:space="preserve">and</w:t>
            </w:r>
            <w:r>
              <w:t xml:space="preserve"> </w:t>
            </w:r>
            <w:r>
              <w:rPr>
                <w:rStyle w:val="VerbatimChar"/>
              </w:rPr>
              <w:t xml:space="preserve">UpdateRecipe</w:t>
            </w:r>
            <w:r>
              <w:t xml:space="preserve"> </w:t>
            </w:r>
            <w:r>
              <w:t xml:space="preserve">once all related rows have been written successfully.</w:t>
            </w:r>
          </w:p>
        </w:tc>
      </w:tr>
      <w:tr>
        <w:tc>
          <w:tcPr/>
          <w:p>
            <w:pPr>
              <w:pStyle w:val="Compact"/>
            </w:pPr>
            <w:r>
              <w:rPr>
                <w:rStyle w:val="VerbatimChar"/>
              </w:rPr>
              <w:t xml:space="preserve">Rollback()</w:t>
            </w:r>
          </w:p>
        </w:tc>
        <w:tc>
          <w:tcPr/>
          <w:p>
            <w:pPr>
              <w:pStyle w:val="Compact"/>
            </w:pPr>
            <w:r>
              <w:t xml:space="preserve">Discards all changes since</w:t>
            </w:r>
            <w:r>
              <w:t xml:space="preserve"> </w:t>
            </w:r>
            <w:r>
              <w:rPr>
                <w:rStyle w:val="VerbatimChar"/>
              </w:rPr>
              <w:t xml:space="preserve">BeginTransaction()</w:t>
            </w:r>
            <w:r>
              <w:t xml:space="preserve">. Called in the</w:t>
            </w:r>
            <w:r>
              <w:t xml:space="preserve"> </w:t>
            </w:r>
            <w:r>
              <w:rPr>
                <w:rStyle w:val="VerbatimChar"/>
              </w:rPr>
              <w:t xml:space="preserve">catch</w:t>
            </w:r>
            <w:r>
              <w:t xml:space="preserve"> </w:t>
            </w:r>
            <w:r>
              <w:t xml:space="preserve">blocks of</w:t>
            </w:r>
            <w:r>
              <w:t xml:space="preserve"> </w:t>
            </w:r>
            <w:r>
              <w:rPr>
                <w:rStyle w:val="VerbatimChar"/>
              </w:rPr>
              <w:t xml:space="preserve">InsertRecipe</w:t>
            </w:r>
            <w:r>
              <w:t xml:space="preserve"> </w:t>
            </w:r>
            <w:r>
              <w:t xml:space="preserve">and</w:t>
            </w:r>
            <w:r>
              <w:t xml:space="preserve"> </w:t>
            </w:r>
            <w:r>
              <w:rPr>
                <w:rStyle w:val="VerbatimChar"/>
              </w:rPr>
              <w:t xml:space="preserve">UpdateRecipe</w:t>
            </w:r>
            <w:r>
              <w:t xml:space="preserve"> </w:t>
            </w:r>
            <w:r>
              <w:t xml:space="preserve">if any part of the multi-table write fails.</w:t>
            </w:r>
          </w:p>
        </w:tc>
      </w:tr>
    </w:tbl>
    <w:p>
      <w:r>
        <w:pict>
          <v:rect style="width:0;height:1.5pt" o:hralign="center" o:hrstd="t" o:hr="t"/>
        </w:pict>
      </w:r>
    </w:p>
    <w:bookmarkEnd w:id="22"/>
    <w:bookmarkEnd w:id="23"/>
    <w:bookmarkStart w:id="25" w:name="dataset"/>
    <w:p>
      <w:pPr>
        <w:pStyle w:val="Heading3"/>
      </w:pPr>
      <w:r>
        <w:t xml:space="preserve">DataSet</w:t>
      </w:r>
    </w:p>
    <w:p>
      <w:pPr>
        <w:pStyle w:val="FirstParagraph"/>
      </w:pPr>
      <w:r>
        <w:rPr>
          <w:rStyle w:val="VerbatimChar"/>
        </w:rPr>
        <w:t xml:space="preserve">System.Data</w:t>
      </w:r>
    </w:p>
    <w:bookmarkStart w:id="24" w:name="properties-fields-2"/>
    <w:p>
      <w:pPr>
        <w:pStyle w:val="Heading4"/>
      </w:pPr>
      <w:r>
        <w:t xml:space="preserve">Properties / Fields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Property/Field</w:t>
            </w:r>
          </w:p>
        </w:tc>
        <w:tc>
          <w:tcPr/>
          <w:p>
            <w:pPr>
              <w:pStyle w:val="Compact"/>
            </w:pPr>
            <w:r>
              <w:t xml:space="preserve">Documentation</w:t>
            </w:r>
          </w:p>
        </w:tc>
      </w:tr>
      <w:tr>
        <w:tc>
          <w:tcPr/>
          <w:p>
            <w:pPr>
              <w:pStyle w:val="Compact"/>
            </w:pPr>
            <w:r>
              <w:rPr>
                <w:rStyle w:val="VerbatimChar"/>
              </w:rPr>
              <w:t xml:space="preserve">Tables[0]</w:t>
            </w:r>
          </w:p>
        </w:tc>
        <w:tc>
          <w:tcPr/>
          <w:p>
            <w:pPr>
              <w:pStyle w:val="Compact"/>
            </w:pPr>
            <w:r>
              <w:t xml:space="preserve">Accesses the first (and only) table in the dataset. Used to iterate columns and rows when building the users HTML table in</w:t>
            </w:r>
            <w:r>
              <w:t xml:space="preserve"> </w:t>
            </w:r>
            <w:r>
              <w:rPr>
                <w:rStyle w:val="VerbatimChar"/>
              </w:rPr>
              <w:t xml:space="preserve">ViewUsers</w:t>
            </w:r>
            <w:r>
              <w:t xml:space="preserve"> </w:t>
            </w:r>
            <w:r>
              <w:t xml:space="preserve">and</w:t>
            </w:r>
            <w:r>
              <w:t xml:space="preserve"> </w:t>
            </w:r>
            <w:r>
              <w:rPr>
                <w:rStyle w:val="VerbatimChar"/>
              </w:rPr>
              <w:t xml:space="preserve">ManageUsers</w:t>
            </w:r>
            <w:r>
              <w:t xml:space="preserve">.</w:t>
            </w:r>
          </w:p>
        </w:tc>
      </w:tr>
    </w:tbl>
    <w:p>
      <w:r>
        <w:pict>
          <v:rect style="width:0;height:1.5pt" o:hralign="center" o:hrstd="t" o:hr="t"/>
        </w:pict>
      </w:r>
    </w:p>
    <w:bookmarkEnd w:id="24"/>
    <w:bookmarkEnd w:id="25"/>
    <w:bookmarkStart w:id="27" w:name="datarow"/>
    <w:p>
      <w:pPr>
        <w:pStyle w:val="Heading3"/>
      </w:pPr>
      <w:r>
        <w:t xml:space="preserve">DataRow</w:t>
      </w:r>
    </w:p>
    <w:p>
      <w:pPr>
        <w:pStyle w:val="FirstParagraph"/>
      </w:pPr>
      <w:r>
        <w:rPr>
          <w:rStyle w:val="VerbatimChar"/>
        </w:rPr>
        <w:t xml:space="preserve">System.Data</w:t>
      </w:r>
    </w:p>
    <w:bookmarkStart w:id="26" w:name="methods-5"/>
    <w:p>
      <w:pPr>
        <w:pStyle w:val="Heading4"/>
      </w:pPr>
      <w:r>
        <w:t xml:space="preserve">Methods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Method</w:t>
            </w:r>
          </w:p>
        </w:tc>
        <w:tc>
          <w:tcPr/>
          <w:p>
            <w:pPr>
              <w:pStyle w:val="Compact"/>
            </w:pPr>
            <w:r>
              <w:t xml:space="preserve">Documentation</w:t>
            </w:r>
          </w:p>
        </w:tc>
      </w:tr>
      <w:tr>
        <w:tc>
          <w:tcPr/>
          <w:p>
            <w:pPr>
              <w:pStyle w:val="Compact"/>
            </w:pPr>
            <w:r>
              <w:rPr>
                <w:rStyle w:val="VerbatimChar"/>
              </w:rPr>
              <w:t xml:space="preserve">indexer [columnName]</w:t>
            </w:r>
          </w:p>
        </w:tc>
        <w:tc>
          <w:tcPr/>
          <w:p>
            <w:pPr>
              <w:pStyle w:val="Compact"/>
            </w:pPr>
            <w:r>
              <w:t xml:space="preserve">Reads a field value by column name. Used in</w:t>
            </w:r>
            <w:r>
              <w:t xml:space="preserve"> </w:t>
            </w:r>
            <w:r>
              <w:rPr>
                <w:rStyle w:val="VerbatimChar"/>
              </w:rPr>
              <w:t xml:space="preserve">ManageUsers.aspx.cs</w:t>
            </w:r>
            <w:r>
              <w:t xml:space="preserve"> </w:t>
            </w:r>
            <w:r>
              <w:t xml:space="preserve">to extract each user’s fields when building the table HTML.</w:t>
            </w:r>
          </w:p>
        </w:tc>
      </w:tr>
    </w:tbl>
    <w:p>
      <w:r>
        <w:pict>
          <v:rect style="width:0;height:1.5pt" o:hralign="center" o:hrstd="t" o:hr="t"/>
        </w:pict>
      </w:r>
    </w:p>
    <w:bookmarkEnd w:id="26"/>
    <w:bookmarkEnd w:id="27"/>
    <w:bookmarkStart w:id="29" w:name="datacolumn"/>
    <w:p>
      <w:pPr>
        <w:pStyle w:val="Heading3"/>
      </w:pPr>
      <w:r>
        <w:t xml:space="preserve">DataColumn</w:t>
      </w:r>
    </w:p>
    <w:p>
      <w:pPr>
        <w:pStyle w:val="FirstParagraph"/>
      </w:pPr>
      <w:r>
        <w:rPr>
          <w:rStyle w:val="VerbatimChar"/>
        </w:rPr>
        <w:t xml:space="preserve">System.Data</w:t>
      </w:r>
    </w:p>
    <w:bookmarkStart w:id="28" w:name="properties-fields-3"/>
    <w:p>
      <w:pPr>
        <w:pStyle w:val="Heading4"/>
      </w:pPr>
      <w:r>
        <w:t xml:space="preserve">Properties / Fields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Property/Field</w:t>
            </w:r>
          </w:p>
        </w:tc>
        <w:tc>
          <w:tcPr/>
          <w:p>
            <w:pPr>
              <w:pStyle w:val="Compact"/>
            </w:pPr>
            <w:r>
              <w:t xml:space="preserve">Documentation</w:t>
            </w:r>
          </w:p>
        </w:tc>
      </w:tr>
      <w:tr>
        <w:tc>
          <w:tcPr/>
          <w:p>
            <w:pPr>
              <w:pStyle w:val="Compact"/>
            </w:pPr>
            <w:r>
              <w:rPr>
                <w:rStyle w:val="VerbatimChar"/>
              </w:rPr>
              <w:t xml:space="preserve">ColumnName</w:t>
            </w:r>
          </w:p>
        </w:tc>
        <w:tc>
          <w:tcPr/>
          <w:p>
            <w:pPr>
              <w:pStyle w:val="Compact"/>
            </w:pPr>
            <w:r>
              <w:t xml:space="preserve">The name of the column. Used in</w:t>
            </w:r>
            <w:r>
              <w:t xml:space="preserve"> </w:t>
            </w:r>
            <w:r>
              <w:rPr>
                <w:rStyle w:val="VerbatimChar"/>
              </w:rPr>
              <w:t xml:space="preserve">ViewUsers.aspx.cs</w:t>
            </w:r>
            <w:r>
              <w:t xml:space="preserve"> </w:t>
            </w:r>
            <w:r>
              <w:t xml:space="preserve">to build table header cells dynamically from the result set, with special handling to skip the</w:t>
            </w:r>
            <w:r>
              <w:t xml:space="preserve"> </w:t>
            </w:r>
            <w:r>
              <w:rPr>
                <w:rStyle w:val="VerbatimChar"/>
              </w:rPr>
              <w:t xml:space="preserve">Password</w:t>
            </w:r>
            <w:r>
              <w:t xml:space="preserve"> </w:t>
            </w:r>
            <w:r>
              <w:t xml:space="preserve">column.</w:t>
            </w:r>
          </w:p>
        </w:tc>
      </w:tr>
    </w:tbl>
    <w:p>
      <w:r>
        <w:pict>
          <v:rect style="width:0;height:1.5pt" o:hralign="center" o:hrstd="t" o:hr="t"/>
        </w:pict>
      </w:r>
    </w:p>
    <w:bookmarkEnd w:id="28"/>
    <w:bookmarkEnd w:id="29"/>
    <w:bookmarkStart w:id="31" w:name="dictionarykv"/>
    <w:p>
      <w:pPr>
        <w:pStyle w:val="Heading3"/>
      </w:pPr>
      <w:r>
        <w:t xml:space="preserve">Dictionary&lt;K,V&gt;</w:t>
      </w:r>
    </w:p>
    <w:p>
      <w:pPr>
        <w:pStyle w:val="FirstParagraph"/>
      </w:pPr>
      <w:r>
        <w:rPr>
          <w:rStyle w:val="VerbatimChar"/>
        </w:rPr>
        <w:t xml:space="preserve">System.Collections.Generic</w:t>
      </w:r>
    </w:p>
    <w:p>
      <w:pPr>
        <w:pStyle w:val="BodyText"/>
      </w:pPr>
      <w:r>
        <w:t xml:space="preserve">Used in several places with different type parameters.</w:t>
      </w:r>
    </w:p>
    <w:bookmarkStart w:id="30" w:name="methods-6"/>
    <w:p>
      <w:pPr>
        <w:pStyle w:val="Heading4"/>
      </w:pPr>
      <w:r>
        <w:t xml:space="preserve">Methods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Method</w:t>
            </w:r>
          </w:p>
        </w:tc>
        <w:tc>
          <w:tcPr/>
          <w:p>
            <w:pPr>
              <w:pStyle w:val="Compact"/>
            </w:pPr>
            <w:r>
              <w:t xml:space="preserve">Documentation</w:t>
            </w:r>
          </w:p>
        </w:tc>
      </w:tr>
      <w:tr>
        <w:tc>
          <w:tcPr/>
          <w:p>
            <w:pPr>
              <w:pStyle w:val="Compact"/>
            </w:pPr>
            <w:r>
              <w:rPr>
                <w:rStyle w:val="VerbatimChar"/>
              </w:rPr>
              <w:t xml:space="preserve">Add(key, value)</w:t>
            </w:r>
          </w:p>
        </w:tc>
        <w:tc>
          <w:tcPr/>
          <w:p>
            <w:pPr>
              <w:pStyle w:val="Compact"/>
            </w:pPr>
            <w:r>
              <w:t xml:space="preserve">Adds a key-value pair. Used in</w:t>
            </w:r>
            <w:r>
              <w:t xml:space="preserve"> </w:t>
            </w:r>
            <w:r>
              <w:rPr>
                <w:rStyle w:val="VerbatimChar"/>
              </w:rPr>
              <w:t xml:space="preserve">UsersRepository.GetRow()</w:t>
            </w:r>
            <w:r>
              <w:t xml:space="preserve"> </w:t>
            </w:r>
            <w:r>
              <w:t xml:space="preserve">to build the user profile dictionary, and in</w:t>
            </w:r>
            <w:r>
              <w:t xml:space="preserve"> </w:t>
            </w:r>
            <w:r>
              <w:rPr>
                <w:rStyle w:val="VerbatimChar"/>
              </w:rPr>
              <w:t xml:space="preserve">Profile.aspx.cs</w:t>
            </w:r>
            <w:r>
              <w:t xml:space="preserve"> </w:t>
            </w:r>
            <w:r>
              <w:t xml:space="preserve">to build the form-data and changed-fields dictionaries.</w:t>
            </w:r>
          </w:p>
        </w:tc>
      </w:tr>
      <w:tr>
        <w:tc>
          <w:tcPr/>
          <w:p>
            <w:pPr>
              <w:pStyle w:val="Compact"/>
            </w:pPr>
            <w:r>
              <w:rPr>
                <w:rStyle w:val="VerbatimChar"/>
              </w:rPr>
              <w:t xml:space="preserve">ContainsKey(key)</w:t>
            </w:r>
          </w:p>
        </w:tc>
        <w:tc>
          <w:tcPr/>
          <w:p>
            <w:pPr>
              <w:pStyle w:val="Compact"/>
            </w:pPr>
            <w:r>
              <w:t xml:space="preserve">Checks whether a key exists. Used in</w:t>
            </w:r>
            <w:r>
              <w:t xml:space="preserve"> </w:t>
            </w:r>
            <w:r>
              <w:rPr>
                <w:rStyle w:val="VerbatimChar"/>
              </w:rPr>
              <w:t xml:space="preserve">CompareToProfile()</w:t>
            </w:r>
            <w:r>
              <w:t xml:space="preserve"> </w:t>
            </w:r>
            <w:r>
              <w:t xml:space="preserve">in</w:t>
            </w:r>
            <w:r>
              <w:t xml:space="preserve"> </w:t>
            </w:r>
            <w:r>
              <w:rPr>
                <w:rStyle w:val="VerbatimChar"/>
              </w:rPr>
              <w:t xml:space="preserve">Profile.aspx.cs</w:t>
            </w:r>
            <w:r>
              <w:t xml:space="preserve"> </w:t>
            </w:r>
            <w:r>
              <w:t xml:space="preserve">to safely look up whether the profile already has a given field before comparing values.</w:t>
            </w:r>
          </w:p>
        </w:tc>
      </w:tr>
      <w:tr>
        <w:tc>
          <w:tcPr/>
          <w:p>
            <w:pPr>
              <w:pStyle w:val="Compact"/>
            </w:pPr>
            <w:r>
              <w:rPr>
                <w:rStyle w:val="VerbatimChar"/>
              </w:rPr>
              <w:t xml:space="preserve">Where(predicate).ToDictionary(...)</w:t>
            </w:r>
          </w:p>
        </w:tc>
        <w:tc>
          <w:tcPr/>
          <w:p>
            <w:pPr>
              <w:pStyle w:val="Compact"/>
            </w:pPr>
            <w:r>
              <w:t xml:space="preserve">Filters the dictionary to entries whose values differ from the stored profile, returning only the fields that actually changed. Used in</w:t>
            </w:r>
            <w:r>
              <w:t xml:space="preserve"> </w:t>
            </w:r>
            <w:r>
              <w:rPr>
                <w:rStyle w:val="VerbatimChar"/>
              </w:rPr>
              <w:t xml:space="preserve">CompareToProfile()</w:t>
            </w:r>
            <w:r>
              <w:t xml:space="preserve">.</w:t>
            </w:r>
          </w:p>
        </w:tc>
      </w:tr>
      <w:tr>
        <w:tc>
          <w:tcPr/>
          <w:p>
            <w:pPr>
              <w:pStyle w:val="Compact"/>
            </w:pPr>
            <w:r>
              <w:rPr>
                <w:rStyle w:val="VerbatimChar"/>
              </w:rPr>
              <w:t xml:space="preserve">Count</w:t>
            </w:r>
          </w:p>
        </w:tc>
        <w:tc>
          <w:tcPr/>
          <w:p>
            <w:pPr>
              <w:pStyle w:val="Compact"/>
            </w:pPr>
            <w:r>
              <w:t xml:space="preserve">Number of entries. Checked in</w:t>
            </w:r>
            <w:r>
              <w:t xml:space="preserve"> </w:t>
            </w:r>
            <w:r>
              <w:rPr>
                <w:rStyle w:val="VerbatimChar"/>
              </w:rPr>
              <w:t xml:space="preserve">Profile.aspx.cs</w:t>
            </w:r>
            <w:r>
              <w:t xml:space="preserve"> </w:t>
            </w:r>
            <w:r>
              <w:t xml:space="preserve">to skip the database update when nothing has changed.</w:t>
            </w:r>
          </w:p>
        </w:tc>
      </w:tr>
      <w:tr>
        <w:tc>
          <w:tcPr/>
          <w:p>
            <w:pPr>
              <w:pStyle w:val="Compact"/>
            </w:pPr>
            <w:r>
              <w:rPr>
                <w:rStyle w:val="VerbatimChar"/>
              </w:rPr>
              <w:t xml:space="preserve">Keys</w:t>
            </w:r>
          </w:p>
        </w:tc>
        <w:tc>
          <w:tcPr/>
          <w:p>
            <w:pPr>
              <w:pStyle w:val="Compact"/>
            </w:pPr>
            <w:r>
              <w:t xml:space="preserve">Enumerable of all keys. Used in</w:t>
            </w:r>
            <w:r>
              <w:t xml:space="preserve"> </w:t>
            </w:r>
            <w:r>
              <w:rPr>
                <w:rStyle w:val="VerbatimChar"/>
              </w:rPr>
              <w:t xml:space="preserve">Profile.aspx.cs</w:t>
            </w:r>
            <w:r>
              <w:t xml:space="preserve"> </w:t>
            </w:r>
            <w:r>
              <w:t xml:space="preserve">to build the dynamic</w:t>
            </w:r>
            <w:r>
              <w:t xml:space="preserve"> </w:t>
            </w:r>
            <w:r>
              <w:rPr>
                <w:rStyle w:val="VerbatimChar"/>
              </w:rPr>
              <w:t xml:space="preserve">SET</w:t>
            </w:r>
            <w:r>
              <w:t xml:space="preserve"> </w:t>
            </w:r>
            <w:r>
              <w:t xml:space="preserve">clause of an UPDATE statement.</w:t>
            </w:r>
          </w:p>
        </w:tc>
      </w:tr>
      <w:tr>
        <w:tc>
          <w:tcPr/>
          <w:p>
            <w:pPr>
              <w:pStyle w:val="Compact"/>
            </w:pPr>
            <w:r>
              <w:rPr>
                <w:rStyle w:val="VerbatimChar"/>
              </w:rPr>
              <w:t xml:space="preserve">indexer [key]</w:t>
            </w:r>
          </w:p>
        </w:tc>
        <w:tc>
          <w:tcPr/>
          <w:p>
            <w:pPr>
              <w:pStyle w:val="Compact"/>
            </w:pPr>
            <w:r>
              <w:t xml:space="preserve">Retrieves a value by key. Used when reading quiz results (</w:t>
            </w:r>
            <w:r>
              <w:rPr>
                <w:rStyle w:val="VerbatimChar"/>
              </w:rPr>
              <w:t xml:space="preserve">Session["QuizResults"]</w:t>
            </w:r>
            <w:r>
              <w:t xml:space="preserve">) and when iterating field values in the profile update.</w:t>
            </w:r>
          </w:p>
        </w:tc>
      </w:tr>
    </w:tbl>
    <w:p>
      <w:r>
        <w:pict>
          <v:rect style="width:0;height:1.5pt" o:hralign="center" o:hrstd="t" o:hr="t"/>
        </w:pict>
      </w:r>
    </w:p>
    <w:bookmarkEnd w:id="30"/>
    <w:bookmarkEnd w:id="31"/>
    <w:bookmarkStart w:id="33" w:name="listt"/>
    <w:p>
      <w:pPr>
        <w:pStyle w:val="Heading3"/>
      </w:pPr>
      <w:r>
        <w:t xml:space="preserve">List&lt;T&gt;</w:t>
      </w:r>
    </w:p>
    <w:p>
      <w:pPr>
        <w:pStyle w:val="FirstParagraph"/>
      </w:pPr>
      <w:r>
        <w:rPr>
          <w:rStyle w:val="VerbatimChar"/>
        </w:rPr>
        <w:t xml:space="preserve">System.Collections.Generic</w:t>
      </w:r>
    </w:p>
    <w:bookmarkStart w:id="32" w:name="methods-7"/>
    <w:p>
      <w:pPr>
        <w:pStyle w:val="Heading4"/>
      </w:pPr>
      <w:r>
        <w:t xml:space="preserve">Methods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Method</w:t>
            </w:r>
          </w:p>
        </w:tc>
        <w:tc>
          <w:tcPr/>
          <w:p>
            <w:pPr>
              <w:pStyle w:val="Compact"/>
            </w:pPr>
            <w:r>
              <w:t xml:space="preserve">Documentation</w:t>
            </w:r>
          </w:p>
        </w:tc>
      </w:tr>
      <w:tr>
        <w:tc>
          <w:tcPr/>
          <w:p>
            <w:pPr>
              <w:pStyle w:val="Compact"/>
            </w:pPr>
            <w:r>
              <w:rPr>
                <w:rStyle w:val="VerbatimChar"/>
              </w:rPr>
              <w:t xml:space="preserve">Add(item)</w:t>
            </w:r>
          </w:p>
        </w:tc>
        <w:tc>
          <w:tcPr/>
          <w:p>
            <w:pPr>
              <w:pStyle w:val="Compact"/>
            </w:pPr>
            <w:r>
              <w:t xml:space="preserve">Appends an item. Used throughout</w:t>
            </w:r>
            <w:r>
              <w:t xml:space="preserve"> </w:t>
            </w:r>
            <w:r>
              <w:rPr>
                <w:rStyle w:val="VerbatimChar"/>
              </w:rPr>
              <w:t xml:space="preserve">RecipeRepository</w:t>
            </w:r>
            <w:r>
              <w:t xml:space="preserve"> </w:t>
            </w:r>
            <w:r>
              <w:t xml:space="preserve">to accumulate recipe rows, ingredients, steps, tips, cuisines, and quiz questions.</w:t>
            </w:r>
          </w:p>
        </w:tc>
      </w:tr>
      <w:tr>
        <w:tc>
          <w:tcPr/>
          <w:p>
            <w:pPr>
              <w:pStyle w:val="Compact"/>
            </w:pPr>
            <w:r>
              <w:rPr>
                <w:rStyle w:val="VerbatimChar"/>
              </w:rPr>
              <w:t xml:space="preserve">Count</w:t>
            </w:r>
          </w:p>
        </w:tc>
        <w:tc>
          <w:tcPr/>
          <w:p>
            <w:pPr>
              <w:pStyle w:val="Compact"/>
            </w:pPr>
            <w:r>
              <w:t xml:space="preserve">Number of items. Used to decide whether to show the Tips section on</w:t>
            </w:r>
            <w:r>
              <w:t xml:space="preserve"> </w:t>
            </w:r>
            <w:r>
              <w:rPr>
                <w:rStyle w:val="VerbatimChar"/>
              </w:rPr>
              <w:t xml:space="preserve">Recipe.aspx</w:t>
            </w:r>
            <w:r>
              <w:t xml:space="preserve">, to drive the quiz question loop, and to check whether cuisine preferences are set.</w:t>
            </w:r>
          </w:p>
        </w:tc>
      </w:tr>
      <w:tr>
        <w:tc>
          <w:tcPr/>
          <w:p>
            <w:pPr>
              <w:pStyle w:val="Compact"/>
            </w:pPr>
            <w:r>
              <w:rPr>
                <w:rStyle w:val="VerbatimChar"/>
              </w:rPr>
              <w:t xml:space="preserve">Contains(item)</w:t>
            </w:r>
          </w:p>
        </w:tc>
        <w:tc>
          <w:tcPr/>
          <w:p>
            <w:pPr>
              <w:pStyle w:val="Compact"/>
            </w:pPr>
            <w:r>
              <w:t xml:space="preserve">Checks for membership. Used in</w:t>
            </w:r>
            <w:r>
              <w:t xml:space="preserve"> </w:t>
            </w:r>
            <w:r>
              <w:rPr>
                <w:rStyle w:val="VerbatimChar"/>
              </w:rPr>
              <w:t xml:space="preserve">Recipe.aspx.cs</w:t>
            </w:r>
            <w:r>
              <w:t xml:space="preserve"> </w:t>
            </w:r>
            <w:r>
              <w:t xml:space="preserve">to test whether the recipe’s cuisine is in the user’s favourite cuisines list.</w:t>
            </w:r>
          </w:p>
        </w:tc>
      </w:tr>
      <w:tr>
        <w:tc>
          <w:tcPr/>
          <w:p>
            <w:pPr>
              <w:pStyle w:val="Compact"/>
            </w:pPr>
            <w:r>
              <w:rPr>
                <w:rStyle w:val="VerbatimChar"/>
              </w:rPr>
              <w:t xml:space="preserve">IndexOf(item)</w:t>
            </w:r>
          </w:p>
        </w:tc>
        <w:tc>
          <w:tcPr/>
          <w:p>
            <w:pPr>
              <w:pStyle w:val="Compact"/>
            </w:pPr>
            <w:r>
              <w:t xml:space="preserve">Finds the position of an item. Used in</w:t>
            </w:r>
            <w:r>
              <w:t xml:space="preserve"> </w:t>
            </w:r>
            <w:r>
              <w:rPr>
                <w:rStyle w:val="VerbatimChar"/>
              </w:rPr>
              <w:t xml:space="preserve">Quiz.aspx.cs</w:t>
            </w:r>
            <w:r>
              <w:t xml:space="preserve"> </w:t>
            </w:r>
            <w:r>
              <w:t xml:space="preserve">to locate the correct answer after the answer list has been shuffled.</w:t>
            </w:r>
          </w:p>
        </w:tc>
      </w:tr>
      <w:tr>
        <w:tc>
          <w:tcPr/>
          <w:p>
            <w:pPr>
              <w:pStyle w:val="Compact"/>
            </w:pPr>
            <w:r>
              <w:rPr>
                <w:rStyle w:val="VerbatimChar"/>
              </w:rPr>
              <w:t xml:space="preserve">OrderBy(selector).ToList()</w:t>
            </w:r>
          </w:p>
        </w:tc>
        <w:tc>
          <w:tcPr/>
          <w:p>
            <w:pPr>
              <w:pStyle w:val="Compact"/>
            </w:pPr>
            <w:r>
              <w:t xml:space="preserve">Sorts the list and returns a new list. Used in</w:t>
            </w:r>
            <w:r>
              <w:t xml:space="preserve"> </w:t>
            </w:r>
            <w:r>
              <w:rPr>
                <w:rStyle w:val="VerbatimChar"/>
              </w:rPr>
              <w:t xml:space="preserve">Quiz.aspx.cs</w:t>
            </w:r>
            <w:r>
              <w:t xml:space="preserve"> </w:t>
            </w:r>
            <w:r>
              <w:t xml:space="preserve">to randomise question and answer order.</w:t>
            </w:r>
          </w:p>
        </w:tc>
      </w:tr>
      <w:tr>
        <w:tc>
          <w:tcPr/>
          <w:p>
            <w:pPr>
              <w:pStyle w:val="Compact"/>
            </w:pPr>
            <w:r>
              <w:rPr>
                <w:rStyle w:val="VerbatimChar"/>
              </w:rPr>
              <w:t xml:space="preserve">Select(transform).ToList()</w:t>
            </w:r>
          </w:p>
        </w:tc>
        <w:tc>
          <w:tcPr/>
          <w:p>
            <w:pPr>
              <w:pStyle w:val="Compact"/>
            </w:pPr>
            <w:r>
              <w:t xml:space="preserve">Projects each item through a function and returns a new list. Used in</w:t>
            </w:r>
            <w:r>
              <w:t xml:space="preserve"> </w:t>
            </w:r>
            <w:r>
              <w:rPr>
                <w:rStyle w:val="VerbatimChar"/>
              </w:rPr>
              <w:t xml:space="preserve">QuizHelper</w:t>
            </w:r>
            <w:r>
              <w:t xml:space="preserve"> </w:t>
            </w:r>
            <w:r>
              <w:t xml:space="preserve">to produce a deep copy of the question list and in</w:t>
            </w:r>
            <w:r>
              <w:t xml:space="preserve"> </w:t>
            </w:r>
            <w:r>
              <w:rPr>
                <w:rStyle w:val="VerbatimChar"/>
              </w:rPr>
              <w:t xml:space="preserve">Quiz.aspx.cs</w:t>
            </w:r>
            <w:r>
              <w:t xml:space="preserve"> </w:t>
            </w:r>
            <w:r>
              <w:t xml:space="preserve">to shuffle answers per question.</w:t>
            </w:r>
          </w:p>
        </w:tc>
      </w:tr>
    </w:tbl>
    <w:p>
      <w:r>
        <w:pict>
          <v:rect style="width:0;height:1.5pt" o:hralign="center" o:hrstd="t" o:hr="t"/>
        </w:pict>
      </w:r>
    </w:p>
    <w:bookmarkEnd w:id="32"/>
    <w:bookmarkEnd w:id="33"/>
    <w:bookmarkStart w:id="35" w:name="datetime"/>
    <w:p>
      <w:pPr>
        <w:pStyle w:val="Heading3"/>
      </w:pPr>
      <w:r>
        <w:t xml:space="preserve">DateTime</w:t>
      </w:r>
    </w:p>
    <w:p>
      <w:pPr>
        <w:pStyle w:val="FirstParagraph"/>
      </w:pPr>
      <w:r>
        <w:rPr>
          <w:rStyle w:val="VerbatimChar"/>
        </w:rPr>
        <w:t xml:space="preserve">System</w:t>
      </w:r>
    </w:p>
    <w:bookmarkStart w:id="34" w:name="methods-members"/>
    <w:p>
      <w:pPr>
        <w:pStyle w:val="Heading4"/>
      </w:pPr>
      <w:r>
        <w:t xml:space="preserve">Methods / Members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Method</w:t>
            </w:r>
          </w:p>
        </w:tc>
        <w:tc>
          <w:tcPr/>
          <w:p>
            <w:pPr>
              <w:pStyle w:val="Compact"/>
            </w:pPr>
            <w:r>
              <w:t xml:space="preserve">Documentation</w:t>
            </w:r>
          </w:p>
        </w:tc>
      </w:tr>
      <w:tr>
        <w:tc>
          <w:tcPr/>
          <w:p>
            <w:pPr>
              <w:pStyle w:val="Compact"/>
            </w:pPr>
            <w:r>
              <w:rPr>
                <w:rStyle w:val="VerbatimChar"/>
              </w:rPr>
              <w:t xml:space="preserve">DateTime.Now</w:t>
            </w:r>
          </w:p>
        </w:tc>
        <w:tc>
          <w:tcPr/>
          <w:p>
            <w:pPr>
              <w:pStyle w:val="Compact"/>
            </w:pPr>
            <w:r>
              <w:t xml:space="preserve">Gets the current date and time. Used in</w:t>
            </w:r>
            <w:r>
              <w:t xml:space="preserve"> </w:t>
            </w:r>
            <w:r>
              <w:rPr>
                <w:rStyle w:val="VerbatimChar"/>
              </w:rPr>
              <w:t xml:space="preserve">Quiz.aspx.cs</w:t>
            </w:r>
            <w:r>
              <w:t xml:space="preserve"> </w:t>
            </w:r>
            <w:r>
              <w:t xml:space="preserve">to record the start time and to calculate elapsed time when the quiz is submitted.</w:t>
            </w:r>
          </w:p>
        </w:tc>
      </w:tr>
      <w:tr>
        <w:tc>
          <w:tcPr/>
          <w:p>
            <w:pPr>
              <w:pStyle w:val="Compact"/>
            </w:pPr>
            <w:r>
              <w:rPr>
                <w:rStyle w:val="VerbatimChar"/>
              </w:rPr>
              <w:t xml:space="preserve">DateTime.TryParse(s, out result)</w:t>
            </w:r>
          </w:p>
        </w:tc>
        <w:tc>
          <w:tcPr/>
          <w:p>
            <w:pPr>
              <w:pStyle w:val="Compact"/>
            </w:pPr>
            <w:r>
              <w:t xml:space="preserve">Tries to parse a date string. Used in</w:t>
            </w:r>
            <w:r>
              <w:t xml:space="preserve"> </w:t>
            </w:r>
            <w:r>
              <w:rPr>
                <w:rStyle w:val="VerbatimChar"/>
              </w:rPr>
              <w:t xml:space="preserve">Register.aspx.cs</w:t>
            </w:r>
            <w:r>
              <w:t xml:space="preserve"> </w:t>
            </w:r>
            <w:r>
              <w:t xml:space="preserve">and</w:t>
            </w:r>
            <w:r>
              <w:t xml:space="preserve"> </w:t>
            </w:r>
            <w:r>
              <w:rPr>
                <w:rStyle w:val="VerbatimChar"/>
              </w:rPr>
              <w:t xml:space="preserve">ManageUsers.aspx.cs</w:t>
            </w:r>
            <w:r>
              <w:t xml:space="preserve"> </w:t>
            </w:r>
            <w:r>
              <w:t xml:space="preserve">when converting birthday input from a form field.</w:t>
            </w:r>
          </w:p>
        </w:tc>
      </w:tr>
      <w:tr>
        <w:tc>
          <w:tcPr/>
          <w:p>
            <w:pPr>
              <w:pStyle w:val="Compact"/>
            </w:pPr>
            <w:r>
              <w:rPr>
                <w:rStyle w:val="VerbatimChar"/>
              </w:rPr>
              <w:t xml:space="preserve">DateTime.Parse(s)</w:t>
            </w:r>
          </w:p>
        </w:tc>
        <w:tc>
          <w:tcPr/>
          <w:p>
            <w:pPr>
              <w:pStyle w:val="Compact"/>
            </w:pPr>
            <w:r>
              <w:t xml:space="preserve">Parses a date string, throwing on failure. Used in</w:t>
            </w:r>
            <w:r>
              <w:t xml:space="preserve"> </w:t>
            </w:r>
            <w:r>
              <w:rPr>
                <w:rStyle w:val="VerbatimChar"/>
              </w:rPr>
              <w:t xml:space="preserve">ManageUsers.aspx.cs</w:t>
            </w:r>
            <w:r>
              <w:t xml:space="preserve"> </w:t>
            </w:r>
            <w:r>
              <w:t xml:space="preserve">when it is known the date string was already validated.</w:t>
            </w:r>
          </w:p>
        </w:tc>
      </w:tr>
      <w:tr>
        <w:tc>
          <w:tcPr/>
          <w:p>
            <w:pPr>
              <w:pStyle w:val="Compact"/>
            </w:pPr>
            <w:r>
              <w:rPr>
                <w:rStyle w:val="VerbatimChar"/>
              </w:rPr>
              <w:t xml:space="preserve">DateTime.MinValue</w:t>
            </w:r>
          </w:p>
        </w:tc>
        <w:tc>
          <w:tcPr/>
          <w:p>
            <w:pPr>
              <w:pStyle w:val="Compact"/>
            </w:pPr>
            <w:r>
              <w:t xml:space="preserve">The earliest representable</w:t>
            </w:r>
            <w:r>
              <w:t xml:space="preserve"> </w:t>
            </w:r>
            <w:r>
              <w:rPr>
                <w:rStyle w:val="VerbatimChar"/>
              </w:rPr>
              <w:t xml:space="preserve">DateTime</w:t>
            </w:r>
            <w:r>
              <w:t xml:space="preserve">. Used as a fallback in</w:t>
            </w:r>
            <w:r>
              <w:t xml:space="preserve"> </w:t>
            </w:r>
            <w:r>
              <w:rPr>
                <w:rStyle w:val="VerbatimChar"/>
              </w:rPr>
              <w:t xml:space="preserve">Register.aspx.cs</w:t>
            </w:r>
            <w:r>
              <w:t xml:space="preserve"> </w:t>
            </w:r>
            <w:r>
              <w:t xml:space="preserve">when a birthday cannot be parsed, to avoid storing a null.</w:t>
            </w:r>
          </w:p>
        </w:tc>
      </w:tr>
      <w:tr>
        <w:tc>
          <w:tcPr/>
          <w:p>
            <w:pPr>
              <w:pStyle w:val="Compact"/>
            </w:pPr>
            <w:r>
              <w:rPr>
                <w:rStyle w:val="VerbatimChar"/>
              </w:rPr>
              <w:t xml:space="preserve">ToString(format)</w:t>
            </w:r>
          </w:p>
        </w:tc>
        <w:tc>
          <w:tcPr/>
          <w:p>
            <w:pPr>
              <w:pStyle w:val="Compact"/>
            </w:pPr>
            <w:r>
              <w:t xml:space="preserve">Formats the date as a string. Used in</w:t>
            </w:r>
            <w:r>
              <w:t xml:space="preserve"> </w:t>
            </w:r>
            <w:r>
              <w:rPr>
                <w:rStyle w:val="VerbatimChar"/>
              </w:rPr>
              <w:t xml:space="preserve">ManageUsers.aspx.cs</w:t>
            </w:r>
            <w:r>
              <w:t xml:space="preserve"> </w:t>
            </w:r>
            <w:r>
              <w:t xml:space="preserve">to render birthdays as</w:t>
            </w:r>
            <w:r>
              <w:t xml:space="preserve"> </w:t>
            </w:r>
            <w:r>
              <w:rPr>
                <w:rStyle w:val="VerbatimChar"/>
              </w:rPr>
              <w:t xml:space="preserve">dd MMM yyyy</w:t>
            </w:r>
            <w:r>
              <w:t xml:space="preserve"> </w:t>
            </w:r>
            <w:r>
              <w:t xml:space="preserve">(display) and</w:t>
            </w:r>
            <w:r>
              <w:t xml:space="preserve"> </w:t>
            </w:r>
            <w:r>
              <w:rPr>
                <w:rStyle w:val="VerbatimChar"/>
              </w:rPr>
              <w:t xml:space="preserve">yyyy-MM-dd</w:t>
            </w:r>
            <w:r>
              <w:t xml:space="preserve"> </w:t>
            </w:r>
            <w:r>
              <w:t xml:space="preserve">(form value).</w:t>
            </w:r>
          </w:p>
        </w:tc>
      </w:tr>
      <w:tr>
        <w:tc>
          <w:tcPr/>
          <w:p>
            <w:pPr>
              <w:pStyle w:val="Compact"/>
            </w:pPr>
            <w:r>
              <w:t xml:space="preserve">Subtraction (</w:t>
            </w:r>
            <w:r>
              <w:rPr>
                <w:rStyle w:val="VerbatimChar"/>
              </w:rPr>
              <w:t xml:space="preserve">DateTime - DateTime</w:t>
            </w:r>
            <w:r>
              <w:t xml:space="preserve">)</w:t>
            </w:r>
          </w:p>
        </w:tc>
        <w:tc>
          <w:tcPr/>
          <w:p>
            <w:pPr>
              <w:pStyle w:val="Compact"/>
            </w:pPr>
            <w:r>
              <w:t xml:space="preserve">Computes a</w:t>
            </w:r>
            <w:r>
              <w:t xml:space="preserve"> </w:t>
            </w:r>
            <w:r>
              <w:rPr>
                <w:rStyle w:val="VerbatimChar"/>
              </w:rPr>
              <w:t xml:space="preserve">TimeSpan</w:t>
            </w:r>
            <w:r>
              <w:t xml:space="preserve">. Used in</w:t>
            </w:r>
            <w:r>
              <w:t xml:space="preserve"> </w:t>
            </w:r>
            <w:r>
              <w:rPr>
                <w:rStyle w:val="VerbatimChar"/>
              </w:rPr>
              <w:t xml:space="preserve">Quiz.aspx.cs</w:t>
            </w:r>
            <w:r>
              <w:t xml:space="preserve"> </w:t>
            </w:r>
            <w:r>
              <w:t xml:space="preserve">to calculate how long the user took to complete the quiz.</w:t>
            </w:r>
          </w:p>
        </w:tc>
      </w:tr>
    </w:tbl>
    <w:p>
      <w:r>
        <w:pict>
          <v:rect style="width:0;height:1.5pt" o:hralign="center" o:hrstd="t" o:hr="t"/>
        </w:pict>
      </w:r>
    </w:p>
    <w:bookmarkEnd w:id="34"/>
    <w:bookmarkEnd w:id="35"/>
    <w:bookmarkStart w:id="37" w:name="regex"/>
    <w:p>
      <w:pPr>
        <w:pStyle w:val="Heading3"/>
      </w:pPr>
      <w:r>
        <w:t xml:space="preserve">Regex</w:t>
      </w:r>
    </w:p>
    <w:p>
      <w:pPr>
        <w:pStyle w:val="FirstParagraph"/>
      </w:pPr>
      <w:r>
        <w:rPr>
          <w:rStyle w:val="VerbatimChar"/>
        </w:rPr>
        <w:t xml:space="preserve">System.Text.RegularExpressions</w:t>
      </w:r>
    </w:p>
    <w:bookmarkStart w:id="36" w:name="methods-8"/>
    <w:p>
      <w:pPr>
        <w:pStyle w:val="Heading4"/>
      </w:pPr>
      <w:r>
        <w:t xml:space="preserve">Methods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Method</w:t>
            </w:r>
          </w:p>
        </w:tc>
        <w:tc>
          <w:tcPr/>
          <w:p>
            <w:pPr>
              <w:pStyle w:val="Compact"/>
            </w:pPr>
            <w:r>
              <w:t xml:space="preserve">Documentation</w:t>
            </w:r>
          </w:p>
        </w:tc>
      </w:tr>
      <w:tr>
        <w:tc>
          <w:tcPr/>
          <w:p>
            <w:pPr>
              <w:pStyle w:val="Compact"/>
            </w:pPr>
            <w:r>
              <w:rPr>
                <w:rStyle w:val="VerbatimChar"/>
              </w:rPr>
              <w:t xml:space="preserve">Regex.IsMatch(input, pattern)</w:t>
            </w:r>
          </w:p>
        </w:tc>
        <w:tc>
          <w:tcPr/>
          <w:p>
            <w:pPr>
              <w:pStyle w:val="Compact"/>
            </w:pPr>
            <w:r>
              <w:t xml:space="preserve">Tests whether the input matches the pattern. Used in both</w:t>
            </w:r>
            <w:r>
              <w:t xml:space="preserve"> </w:t>
            </w:r>
            <w:r>
              <w:rPr>
                <w:rStyle w:val="VerbatimChar"/>
              </w:rPr>
              <w:t xml:space="preserve">Login.aspx.cs</w:t>
            </w:r>
            <w:r>
              <w:t xml:space="preserve"> </w:t>
            </w:r>
            <w:r>
              <w:t xml:space="preserve">and</w:t>
            </w:r>
            <w:r>
              <w:t xml:space="preserve"> </w:t>
            </w:r>
            <w:r>
              <w:rPr>
                <w:rStyle w:val="VerbatimChar"/>
              </w:rPr>
              <w:t xml:space="preserve">Register.aspx.cs</w:t>
            </w:r>
            <w:r>
              <w:t xml:space="preserve"> </w:t>
            </w:r>
            <w:r>
              <w:t xml:space="preserve">to check that usernames contain only alphanumeric characters, and that passwords do not contain characters outside the allowed set (</w:t>
            </w:r>
            <w:r>
              <w:rPr>
                <w:rStyle w:val="VerbatimChar"/>
              </w:rPr>
              <w:t xml:space="preserve">a-z A-Z 0-9 ! * @ _ $ #</w:t>
            </w:r>
            <w:r>
              <w:t xml:space="preserve">).</w:t>
            </w:r>
          </w:p>
        </w:tc>
      </w:tr>
    </w:tbl>
    <w:p>
      <w:r>
        <w:pict>
          <v:rect style="width:0;height:1.5pt" o:hralign="center" o:hrstd="t" o:hr="t"/>
        </w:pict>
      </w:r>
    </w:p>
    <w:bookmarkEnd w:id="36"/>
    <w:bookmarkEnd w:id="37"/>
    <w:bookmarkStart w:id="39" w:name="javascriptserializer"/>
    <w:p>
      <w:pPr>
        <w:pStyle w:val="Heading3"/>
      </w:pPr>
      <w:r>
        <w:t xml:space="preserve">JavaScriptSerializer</w:t>
      </w:r>
    </w:p>
    <w:p>
      <w:pPr>
        <w:pStyle w:val="FirstParagraph"/>
      </w:pPr>
      <w:r>
        <w:rPr>
          <w:rStyle w:val="VerbatimChar"/>
        </w:rPr>
        <w:t xml:space="preserve">System.Web.Script.Serialization</w:t>
      </w:r>
    </w:p>
    <w:bookmarkStart w:id="38" w:name="methods-9"/>
    <w:p>
      <w:pPr>
        <w:pStyle w:val="Heading4"/>
      </w:pPr>
      <w:r>
        <w:t xml:space="preserve">Methods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Method</w:t>
            </w:r>
          </w:p>
        </w:tc>
        <w:tc>
          <w:tcPr/>
          <w:p>
            <w:pPr>
              <w:pStyle w:val="Compact"/>
            </w:pPr>
            <w:r>
              <w:t xml:space="preserve">Documentation</w:t>
            </w:r>
          </w:p>
        </w:tc>
      </w:tr>
      <w:tr>
        <w:tc>
          <w:tcPr/>
          <w:p>
            <w:pPr>
              <w:pStyle w:val="Compact"/>
            </w:pPr>
            <w:r>
              <w:rPr>
                <w:rStyle w:val="VerbatimChar"/>
              </w:rPr>
              <w:t xml:space="preserve">Deserialize&lt;T&gt;(json)</w:t>
            </w:r>
          </w:p>
        </w:tc>
        <w:tc>
          <w:tcPr/>
          <w:p>
            <w:pPr>
              <w:pStyle w:val="Compact"/>
            </w:pPr>
            <w:r>
              <w:t xml:space="preserve">Parses a JSON string into a strongly-typed object. Used in</w:t>
            </w:r>
            <w:r>
              <w:t xml:space="preserve"> </w:t>
            </w:r>
            <w:r>
              <w:rPr>
                <w:rStyle w:val="VerbatimChar"/>
              </w:rPr>
              <w:t xml:space="preserve">QuizHelper.LoadQuizQuestions()</w:t>
            </w:r>
            <w:r>
              <w:t xml:space="preserve"> </w:t>
            </w:r>
            <w:r>
              <w:t xml:space="preserve">to deserialise</w:t>
            </w:r>
            <w:r>
              <w:t xml:space="preserve"> </w:t>
            </w:r>
            <w:r>
              <w:rPr>
                <w:rStyle w:val="VerbatimChar"/>
              </w:rPr>
              <w:t xml:space="preserve">quiz_questions.json</w:t>
            </w:r>
            <w:r>
              <w:t xml:space="preserve"> </w:t>
            </w:r>
            <w:r>
              <w:t xml:space="preserve">into a</w:t>
            </w:r>
            <w:r>
              <w:t xml:space="preserve"> </w:t>
            </w:r>
            <w:r>
              <w:rPr>
                <w:rStyle w:val="VerbatimChar"/>
              </w:rPr>
              <w:t xml:space="preserve">List&lt;QuizQuestion&gt;</w:t>
            </w:r>
            <w:r>
              <w:t xml:space="preserve">.</w:t>
            </w:r>
          </w:p>
        </w:tc>
      </w:tr>
    </w:tbl>
    <w:p>
      <w:r>
        <w:pict>
          <v:rect style="width:0;height:1.5pt" o:hralign="center" o:hrstd="t" o:hr="t"/>
        </w:pict>
      </w:r>
    </w:p>
    <w:bookmarkEnd w:id="38"/>
    <w:bookmarkEnd w:id="39"/>
    <w:bookmarkStart w:id="41" w:name="configurationmanager"/>
    <w:p>
      <w:pPr>
        <w:pStyle w:val="Heading3"/>
      </w:pPr>
      <w:r>
        <w:t xml:space="preserve">ConfigurationManager</w:t>
      </w:r>
    </w:p>
    <w:p>
      <w:pPr>
        <w:pStyle w:val="FirstParagraph"/>
      </w:pPr>
      <w:r>
        <w:rPr>
          <w:rStyle w:val="VerbatimChar"/>
        </w:rPr>
        <w:t xml:space="preserve">System.Configuration</w:t>
      </w:r>
    </w:p>
    <w:bookmarkStart w:id="40" w:name="properties-fields-4"/>
    <w:p>
      <w:pPr>
        <w:pStyle w:val="Heading4"/>
      </w:pPr>
      <w:r>
        <w:t xml:space="preserve">Properties / Fields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Property/Field</w:t>
            </w:r>
          </w:p>
        </w:tc>
        <w:tc>
          <w:tcPr/>
          <w:p>
            <w:pPr>
              <w:pStyle w:val="Compact"/>
            </w:pPr>
            <w:r>
              <w:t xml:space="preserve">Documentation</w:t>
            </w:r>
          </w:p>
        </w:tc>
      </w:tr>
      <w:tr>
        <w:tc>
          <w:tcPr/>
          <w:p>
            <w:pPr>
              <w:pStyle w:val="Compact"/>
            </w:pPr>
            <w:r>
              <w:rPr>
                <w:rStyle w:val="VerbatimChar"/>
              </w:rPr>
              <w:t xml:space="preserve">ConnectionStrings["DefaultConnection"]</w:t>
            </w:r>
          </w:p>
        </w:tc>
        <w:tc>
          <w:tcPr/>
          <w:p>
            <w:pPr>
              <w:pStyle w:val="Compact"/>
            </w:pPr>
            <w:r>
              <w:t xml:space="preserve">Reads the named connection string entry from</w:t>
            </w:r>
            <w:r>
              <w:t xml:space="preserve"> </w:t>
            </w:r>
            <w:r>
              <w:rPr>
                <w:rStyle w:val="VerbatimChar"/>
              </w:rPr>
              <w:t xml:space="preserve">Web.config</w:t>
            </w:r>
            <w:r>
              <w:t xml:space="preserve">. Used exclusively by</w:t>
            </w:r>
            <w:r>
              <w:t xml:space="preserve"> </w:t>
            </w:r>
            <w:r>
              <w:rPr>
                <w:rStyle w:val="VerbatimChar"/>
              </w:rPr>
              <w:t xml:space="preserve">SqlHelper.LoadConnectionString()</w:t>
            </w:r>
            <w:r>
              <w:t xml:space="preserve">.</w:t>
            </w:r>
          </w:p>
        </w:tc>
      </w:tr>
    </w:tbl>
    <w:p>
      <w:r>
        <w:pict>
          <v:rect style="width:0;height:1.5pt" o:hralign="center" o:hrstd="t" o:hr="t"/>
        </w:pict>
      </w:r>
    </w:p>
    <w:bookmarkEnd w:id="40"/>
    <w:bookmarkEnd w:id="41"/>
    <w:bookmarkStart w:id="44" w:name="httpsessionstate-session"/>
    <w:p>
      <w:pPr>
        <w:pStyle w:val="Heading3"/>
      </w:pPr>
      <w:r>
        <w:t xml:space="preserve">HttpSessionState (Session)</w:t>
      </w:r>
    </w:p>
    <w:p>
      <w:pPr>
        <w:pStyle w:val="FirstParagraph"/>
      </w:pPr>
      <w:r>
        <w:rPr>
          <w:rStyle w:val="VerbatimChar"/>
        </w:rPr>
        <w:t xml:space="preserve">System.Web</w:t>
      </w:r>
      <w:r>
        <w:t xml:space="preserve"> </w:t>
      </w:r>
      <w:r>
        <w:t xml:space="preserve">— accessed via the</w:t>
      </w:r>
      <w:r>
        <w:t xml:space="preserve"> </w:t>
      </w:r>
      <w:r>
        <w:rPr>
          <w:rStyle w:val="VerbatimChar"/>
        </w:rPr>
        <w:t xml:space="preserve">Session</w:t>
      </w:r>
      <w:r>
        <w:t xml:space="preserve"> </w:t>
      </w:r>
      <w:r>
        <w:t xml:space="preserve">property on any</w:t>
      </w:r>
      <w:r>
        <w:t xml:space="preserve"> </w:t>
      </w:r>
      <w:r>
        <w:rPr>
          <w:rStyle w:val="VerbatimChar"/>
        </w:rPr>
        <w:t xml:space="preserve">Page</w:t>
      </w:r>
    </w:p>
    <w:bookmarkStart w:id="42" w:name="usage-in-this-project"/>
    <w:p>
      <w:pPr>
        <w:pStyle w:val="Heading4"/>
      </w:pPr>
      <w:r>
        <w:t xml:space="preserve">Usage in this project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Key</w:t>
            </w:r>
          </w:p>
        </w:tc>
        <w:tc>
          <w:tcPr/>
          <w:p>
            <w:pPr>
              <w:pStyle w:val="Compact"/>
            </w:pPr>
            <w:r>
              <w:t xml:space="preserve">What is stored</w:t>
            </w:r>
          </w:p>
        </w:tc>
      </w:tr>
      <w:tr>
        <w:tc>
          <w:tcPr/>
          <w:p>
            <w:pPr>
              <w:pStyle w:val="Compact"/>
            </w:pPr>
            <w:r>
              <w:rPr>
                <w:rStyle w:val="VerbatimChar"/>
              </w:rPr>
              <w:t xml:space="preserve">Session["Id"]</w:t>
            </w:r>
          </w:p>
        </w:tc>
        <w:tc>
          <w:tcPr/>
          <w:p>
            <w:pPr>
              <w:pStyle w:val="Compact"/>
            </w:pPr>
            <w:r>
              <w:t xml:space="preserve">The logged-in user’s database ID (</w:t>
            </w:r>
            <w:r>
              <w:rPr>
                <w:rStyle w:val="VerbatimChar"/>
              </w:rPr>
              <w:t xml:space="preserve">int</w:t>
            </w:r>
            <w:r>
              <w:t xml:space="preserve">). Presence of this key indicates the user is authenticated.</w:t>
            </w:r>
          </w:p>
        </w:tc>
      </w:tr>
      <w:tr>
        <w:tc>
          <w:tcPr/>
          <w:p>
            <w:pPr>
              <w:pStyle w:val="Compact"/>
            </w:pPr>
            <w:r>
              <w:rPr>
                <w:rStyle w:val="VerbatimChar"/>
              </w:rPr>
              <w:t xml:space="preserve">Session["Username"]</w:t>
            </w:r>
          </w:p>
        </w:tc>
        <w:tc>
          <w:tcPr/>
          <w:p>
            <w:pPr>
              <w:pStyle w:val="Compact"/>
            </w:pPr>
            <w:r>
              <w:t xml:space="preserve">The logged-in user’s username string. Displayed in the navigation bar and on the Quiz page.</w:t>
            </w:r>
          </w:p>
        </w:tc>
      </w:tr>
      <w:tr>
        <w:tc>
          <w:tcPr/>
          <w:p>
            <w:pPr>
              <w:pStyle w:val="Compact"/>
            </w:pPr>
            <w:r>
              <w:rPr>
                <w:rStyle w:val="VerbatimChar"/>
              </w:rPr>
              <w:t xml:space="preserve">Session["Questions"]</w:t>
            </w:r>
          </w:p>
        </w:tc>
        <w:tc>
          <w:tcPr/>
          <w:p>
            <w:pPr>
              <w:pStyle w:val="Compact"/>
            </w:pPr>
            <w:r>
              <w:t xml:space="preserve">The shuffled</w:t>
            </w:r>
            <w:r>
              <w:t xml:space="preserve"> </w:t>
            </w:r>
            <w:r>
              <w:rPr>
                <w:rStyle w:val="VerbatimChar"/>
              </w:rPr>
              <w:t xml:space="preserve">List&lt;QuizQuestion&gt;</w:t>
            </w:r>
            <w:r>
              <w:t xml:space="preserve"> </w:t>
            </w:r>
            <w:r>
              <w:t xml:space="preserve">for the active quiz, persisted across postbacks.</w:t>
            </w:r>
          </w:p>
        </w:tc>
      </w:tr>
      <w:tr>
        <w:tc>
          <w:tcPr/>
          <w:p>
            <w:pPr>
              <w:pStyle w:val="Compact"/>
            </w:pPr>
            <w:r>
              <w:rPr>
                <w:rStyle w:val="VerbatimChar"/>
              </w:rPr>
              <w:t xml:space="preserve">Session["QuizStart"]</w:t>
            </w:r>
          </w:p>
        </w:tc>
        <w:tc>
          <w:tcPr/>
          <w:p>
            <w:pPr>
              <w:pStyle w:val="Compact"/>
            </w:pPr>
            <w:r>
              <w:t xml:space="preserve">A</w:t>
            </w:r>
            <w:r>
              <w:t xml:space="preserve"> </w:t>
            </w:r>
            <w:r>
              <w:rPr>
                <w:rStyle w:val="VerbatimChar"/>
              </w:rPr>
              <w:t xml:space="preserve">DateTime</w:t>
            </w:r>
            <w:r>
              <w:t xml:space="preserve"> </w:t>
            </w:r>
            <w:r>
              <w:t xml:space="preserve">recording when the Start button was clicked, used to calculate elapsed time.</w:t>
            </w:r>
          </w:p>
        </w:tc>
      </w:tr>
      <w:tr>
        <w:tc>
          <w:tcPr/>
          <w:p>
            <w:pPr>
              <w:pStyle w:val="Compact"/>
            </w:pPr>
            <w:r>
              <w:rPr>
                <w:rStyle w:val="VerbatimChar"/>
              </w:rPr>
              <w:t xml:space="preserve">Session["QuizResults"]</w:t>
            </w:r>
          </w:p>
        </w:tc>
        <w:tc>
          <w:tcPr/>
          <w:p>
            <w:pPr>
              <w:pStyle w:val="Compact"/>
            </w:pPr>
            <w:r>
              <w:t xml:space="preserve">A</w:t>
            </w:r>
            <w:r>
              <w:t xml:space="preserve"> </w:t>
            </w:r>
            <w:r>
              <w:rPr>
                <w:rStyle w:val="VerbatimChar"/>
              </w:rPr>
              <w:t xml:space="preserve">Dictionary&lt;int, bool&gt;</w:t>
            </w:r>
            <w:r>
              <w:t xml:space="preserve"> </w:t>
            </w:r>
            <w:r>
              <w:t xml:space="preserve">mapping question number to correct/wrong result, written by</w:t>
            </w:r>
            <w:r>
              <w:t xml:space="preserve"> </w:t>
            </w:r>
            <w:r>
              <w:rPr>
                <w:rStyle w:val="VerbatimChar"/>
              </w:rPr>
              <w:t xml:space="preserve">Quiz.aspx.cs</w:t>
            </w:r>
            <w:r>
              <w:t xml:space="preserve"> </w:t>
            </w:r>
            <w:r>
              <w:t xml:space="preserve">and read by</w:t>
            </w:r>
            <w:r>
              <w:t xml:space="preserve"> </w:t>
            </w:r>
            <w:r>
              <w:rPr>
                <w:rStyle w:val="VerbatimChar"/>
              </w:rPr>
              <w:t xml:space="preserve">QuizResults.aspx.cs</w:t>
            </w:r>
            <w:r>
              <w:t xml:space="preserve">.</w:t>
            </w:r>
          </w:p>
        </w:tc>
      </w:tr>
      <w:tr>
        <w:tc>
          <w:tcPr/>
          <w:p>
            <w:pPr>
              <w:pStyle w:val="Compact"/>
            </w:pPr>
            <w:r>
              <w:rPr>
                <w:rStyle w:val="VerbatimChar"/>
              </w:rPr>
              <w:t xml:space="preserve">Session["QuizTimer"]</w:t>
            </w:r>
          </w:p>
        </w:tc>
        <w:tc>
          <w:tcPr/>
          <w:p>
            <w:pPr>
              <w:pStyle w:val="Compact"/>
            </w:pPr>
            <w:r>
              <w:t xml:space="preserve">Formatted time string (</w:t>
            </w:r>
            <w:r>
              <w:rPr>
                <w:rStyle w:val="VerbatimChar"/>
              </w:rPr>
              <w:t xml:space="preserve">mm:ss</w:t>
            </w:r>
            <w:r>
              <w:t xml:space="preserve">) of quiz duration, written after submit and displayed on results page.</w:t>
            </w:r>
          </w:p>
        </w:tc>
      </w:tr>
    </w:tbl>
    <w:bookmarkEnd w:id="42"/>
    <w:bookmarkStart w:id="43" w:name="methods-10"/>
    <w:p>
      <w:pPr>
        <w:pStyle w:val="Heading4"/>
      </w:pPr>
      <w:r>
        <w:t xml:space="preserve">Methods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Method</w:t>
            </w:r>
          </w:p>
        </w:tc>
        <w:tc>
          <w:tcPr/>
          <w:p>
            <w:pPr>
              <w:pStyle w:val="Compact"/>
            </w:pPr>
            <w:r>
              <w:t xml:space="preserve">Documentation</w:t>
            </w:r>
          </w:p>
        </w:tc>
      </w:tr>
      <w:tr>
        <w:tc>
          <w:tcPr/>
          <w:p>
            <w:pPr>
              <w:pStyle w:val="Compact"/>
            </w:pPr>
            <w:r>
              <w:rPr>
                <w:rStyle w:val="VerbatimChar"/>
              </w:rPr>
              <w:t xml:space="preserve">Session.Clear()</w:t>
            </w:r>
          </w:p>
        </w:tc>
        <w:tc>
          <w:tcPr/>
          <w:p>
            <w:pPr>
              <w:pStyle w:val="Compact"/>
            </w:pPr>
            <w:r>
              <w:t xml:space="preserve">Removes all values from the session. Called during logout to wipe user data.</w:t>
            </w:r>
          </w:p>
        </w:tc>
      </w:tr>
      <w:tr>
        <w:tc>
          <w:tcPr/>
          <w:p>
            <w:pPr>
              <w:pStyle w:val="Compact"/>
            </w:pPr>
            <w:r>
              <w:rPr>
                <w:rStyle w:val="VerbatimChar"/>
              </w:rPr>
              <w:t xml:space="preserve">Session.Abandon()</w:t>
            </w:r>
          </w:p>
        </w:tc>
        <w:tc>
          <w:tcPr/>
          <w:p>
            <w:pPr>
              <w:pStyle w:val="Compact"/>
            </w:pPr>
            <w:r>
              <w:t xml:space="preserve">Ends the session entirely and triggers</w:t>
            </w:r>
            <w:r>
              <w:t xml:space="preserve"> </w:t>
            </w:r>
            <w:r>
              <w:rPr>
                <w:rStyle w:val="VerbatimChar"/>
              </w:rPr>
              <w:t xml:space="preserve">Session_End</w:t>
            </w:r>
            <w:r>
              <w:t xml:space="preserve"> </w:t>
            </w:r>
            <w:r>
              <w:t xml:space="preserve">in</w:t>
            </w:r>
            <w:r>
              <w:t xml:space="preserve"> </w:t>
            </w:r>
            <w:r>
              <w:rPr>
                <w:rStyle w:val="VerbatimChar"/>
              </w:rPr>
              <w:t xml:space="preserve">Global.asax.cs</w:t>
            </w:r>
            <w:r>
              <w:t xml:space="preserve">. Called after</w:t>
            </w:r>
            <w:r>
              <w:t xml:space="preserve"> </w:t>
            </w:r>
            <w:r>
              <w:rPr>
                <w:rStyle w:val="VerbatimChar"/>
              </w:rPr>
              <w:t xml:space="preserve">Session.Clear()</w:t>
            </w:r>
            <w:r>
              <w:t xml:space="preserve"> </w:t>
            </w:r>
            <w:r>
              <w:t xml:space="preserve">during logout.</w:t>
            </w:r>
          </w:p>
        </w:tc>
      </w:tr>
    </w:tbl>
    <w:p>
      <w:r>
        <w:pict>
          <v:rect style="width:0;height:1.5pt" o:hralign="center" o:hrstd="t" o:hr="t"/>
        </w:pict>
      </w:r>
    </w:p>
    <w:bookmarkEnd w:id="43"/>
    <w:bookmarkEnd w:id="44"/>
    <w:bookmarkStart w:id="46" w:name="httpapplicationstate-application"/>
    <w:p>
      <w:pPr>
        <w:pStyle w:val="Heading3"/>
      </w:pPr>
      <w:r>
        <w:t xml:space="preserve">HttpApplicationState (Application)</w:t>
      </w:r>
    </w:p>
    <w:p>
      <w:pPr>
        <w:pStyle w:val="FirstParagraph"/>
      </w:pPr>
      <w:r>
        <w:rPr>
          <w:rStyle w:val="VerbatimChar"/>
        </w:rPr>
        <w:t xml:space="preserve">System.Web</w:t>
      </w:r>
      <w:r>
        <w:t xml:space="preserve"> </w:t>
      </w:r>
      <w:r>
        <w:t xml:space="preserve">— accessed via the</w:t>
      </w:r>
      <w:r>
        <w:t xml:space="preserve"> </w:t>
      </w:r>
      <w:r>
        <w:rPr>
          <w:rStyle w:val="VerbatimChar"/>
        </w:rPr>
        <w:t xml:space="preserve">Application</w:t>
      </w:r>
      <w:r>
        <w:t xml:space="preserve"> </w:t>
      </w:r>
      <w:r>
        <w:t xml:space="preserve">property</w:t>
      </w:r>
    </w:p>
    <w:bookmarkStart w:id="45" w:name="usage-in-this-project-1"/>
    <w:p>
      <w:pPr>
        <w:pStyle w:val="Heading4"/>
      </w:pPr>
      <w:r>
        <w:t xml:space="preserve">Usage in this project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Key</w:t>
            </w:r>
          </w:p>
        </w:tc>
        <w:tc>
          <w:tcPr/>
          <w:p>
            <w:pPr>
              <w:pStyle w:val="Compact"/>
            </w:pPr>
            <w:r>
              <w:t xml:space="preserve">What is stored</w:t>
            </w:r>
          </w:p>
        </w:tc>
      </w:tr>
      <w:tr>
        <w:tc>
          <w:tcPr/>
          <w:p>
            <w:pPr>
              <w:pStyle w:val="Compact"/>
            </w:pPr>
            <w:r>
              <w:rPr>
                <w:rStyle w:val="VerbatimChar"/>
              </w:rPr>
              <w:t xml:space="preserve">Application["Online"]</w:t>
            </w:r>
          </w:p>
        </w:tc>
        <w:tc>
          <w:tcPr/>
          <w:p>
            <w:pPr>
              <w:pStyle w:val="Compact"/>
            </w:pPr>
            <w:r>
              <w:t xml:space="preserve">Integer count of currently active sessions (users with any open session, logged in or not). Incremented on</w:t>
            </w:r>
            <w:r>
              <w:t xml:space="preserve"> </w:t>
            </w:r>
            <w:r>
              <w:rPr>
                <w:rStyle w:val="VerbatimChar"/>
              </w:rPr>
              <w:t xml:space="preserve">Session_Start</w:t>
            </w:r>
            <w:r>
              <w:t xml:space="preserve">, decremented on</w:t>
            </w:r>
            <w:r>
              <w:t xml:space="preserve"> </w:t>
            </w:r>
            <w:r>
              <w:rPr>
                <w:rStyle w:val="VerbatimChar"/>
              </w:rPr>
              <w:t xml:space="preserve">Session_End</w:t>
            </w:r>
            <w:r>
              <w:t xml:space="preserve">.</w:t>
            </w:r>
          </w:p>
        </w:tc>
      </w:tr>
      <w:tr>
        <w:tc>
          <w:tcPr/>
          <w:p>
            <w:pPr>
              <w:pStyle w:val="Compact"/>
            </w:pPr>
            <w:r>
              <w:rPr>
                <w:rStyle w:val="VerbatimChar"/>
              </w:rPr>
              <w:t xml:space="preserve">Application["LoggedIn"]</w:t>
            </w:r>
          </w:p>
        </w:tc>
        <w:tc>
          <w:tcPr/>
          <w:p>
            <w:pPr>
              <w:pStyle w:val="Compact"/>
            </w:pPr>
            <w:r>
              <w:t xml:space="preserve">Integer count of sessions that have a user ID — i.e., authenticated users. Incremented on login/register, decremented on logout or session end.</w:t>
            </w:r>
          </w:p>
        </w:tc>
      </w:tr>
    </w:tbl>
    <w:p>
      <w:r>
        <w:pict>
          <v:rect style="width:0;height:1.5pt" o:hralign="center" o:hrstd="t" o:hr="t"/>
        </w:pict>
      </w:r>
    </w:p>
    <w:bookmarkEnd w:id="45"/>
    <w:bookmarkEnd w:id="46"/>
    <w:bookmarkStart w:id="48" w:name="httpresponse-response"/>
    <w:p>
      <w:pPr>
        <w:pStyle w:val="Heading3"/>
      </w:pPr>
      <w:r>
        <w:t xml:space="preserve">HttpResponse (Response)</w:t>
      </w:r>
    </w:p>
    <w:p>
      <w:pPr>
        <w:pStyle w:val="FirstParagraph"/>
      </w:pPr>
      <w:r>
        <w:rPr>
          <w:rStyle w:val="VerbatimChar"/>
        </w:rPr>
        <w:t xml:space="preserve">System.Web</w:t>
      </w:r>
      <w:r>
        <w:t xml:space="preserve"> </w:t>
      </w:r>
      <w:r>
        <w:t xml:space="preserve">— accessed via the</w:t>
      </w:r>
      <w:r>
        <w:t xml:space="preserve"> </w:t>
      </w:r>
      <w:r>
        <w:rPr>
          <w:rStyle w:val="VerbatimChar"/>
        </w:rPr>
        <w:t xml:space="preserve">Response</w:t>
      </w:r>
      <w:r>
        <w:t xml:space="preserve"> </w:t>
      </w:r>
      <w:r>
        <w:t xml:space="preserve">property on any</w:t>
      </w:r>
      <w:r>
        <w:t xml:space="preserve"> </w:t>
      </w:r>
      <w:r>
        <w:rPr>
          <w:rStyle w:val="VerbatimChar"/>
        </w:rPr>
        <w:t xml:space="preserve">Page</w:t>
      </w:r>
    </w:p>
    <w:bookmarkStart w:id="47" w:name="methods-11"/>
    <w:p>
      <w:pPr>
        <w:pStyle w:val="Heading4"/>
      </w:pPr>
      <w:r>
        <w:t xml:space="preserve">Methods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Method</w:t>
            </w:r>
          </w:p>
        </w:tc>
        <w:tc>
          <w:tcPr/>
          <w:p>
            <w:pPr>
              <w:pStyle w:val="Compact"/>
            </w:pPr>
            <w:r>
              <w:t xml:space="preserve">Documentation</w:t>
            </w:r>
          </w:p>
        </w:tc>
      </w:tr>
      <w:tr>
        <w:tc>
          <w:tcPr/>
          <w:p>
            <w:pPr>
              <w:pStyle w:val="Compact"/>
            </w:pPr>
            <w:r>
              <w:rPr>
                <w:rStyle w:val="VerbatimChar"/>
              </w:rPr>
              <w:t xml:space="preserve">Response.Redirect(url)</w:t>
            </w:r>
          </w:p>
        </w:tc>
        <w:tc>
          <w:tcPr/>
          <w:p>
            <w:pPr>
              <w:pStyle w:val="Compact"/>
            </w:pPr>
            <w:r>
              <w:t xml:space="preserve">Sends a 302 redirect to the browser. Used project-wide for navigation after login, registration, logout, and when invalid recipe IDs are requested.</w:t>
            </w:r>
          </w:p>
        </w:tc>
      </w:tr>
      <w:tr>
        <w:tc>
          <w:tcPr/>
          <w:p>
            <w:pPr>
              <w:pStyle w:val="Compact"/>
            </w:pPr>
            <w:r>
              <w:rPr>
                <w:rStyle w:val="VerbatimChar"/>
              </w:rPr>
              <w:t xml:space="preserve">Response.Write(text)</w:t>
            </w:r>
          </w:p>
        </w:tc>
        <w:tc>
          <w:tcPr/>
          <w:p>
            <w:pPr>
              <w:pStyle w:val="Compact"/>
            </w:pPr>
            <w:r>
              <w:t xml:space="preserve">Writes text directly into the response stream. Used on</w:t>
            </w:r>
            <w:r>
              <w:t xml:space="preserve"> </w:t>
            </w:r>
            <w:r>
              <w:rPr>
                <w:rStyle w:val="VerbatimChar"/>
              </w:rPr>
              <w:t xml:space="preserve">Index.aspx</w:t>
            </w:r>
            <w:r>
              <w:t xml:space="preserve"> </w:t>
            </w:r>
            <w:r>
              <w:t xml:space="preserve">to inline the username greeting inside the hero heading.</w:t>
            </w:r>
          </w:p>
        </w:tc>
      </w:tr>
    </w:tbl>
    <w:p>
      <w:r>
        <w:pict>
          <v:rect style="width:0;height:1.5pt" o:hralign="center" o:hrstd="t" o:hr="t"/>
        </w:pict>
      </w:r>
    </w:p>
    <w:bookmarkEnd w:id="47"/>
    <w:bookmarkEnd w:id="48"/>
    <w:bookmarkStart w:id="50" w:name="httprequest-request"/>
    <w:p>
      <w:pPr>
        <w:pStyle w:val="Heading3"/>
      </w:pPr>
      <w:r>
        <w:t xml:space="preserve">HttpRequest (Request)</w:t>
      </w:r>
    </w:p>
    <w:p>
      <w:pPr>
        <w:pStyle w:val="FirstParagraph"/>
      </w:pPr>
      <w:r>
        <w:rPr>
          <w:rStyle w:val="VerbatimChar"/>
        </w:rPr>
        <w:t xml:space="preserve">System.Web</w:t>
      </w:r>
      <w:r>
        <w:t xml:space="preserve"> </w:t>
      </w:r>
      <w:r>
        <w:t xml:space="preserve">— accessed via the</w:t>
      </w:r>
      <w:r>
        <w:t xml:space="preserve"> </w:t>
      </w:r>
      <w:r>
        <w:rPr>
          <w:rStyle w:val="VerbatimChar"/>
        </w:rPr>
        <w:t xml:space="preserve">Request</w:t>
      </w:r>
      <w:r>
        <w:t xml:space="preserve"> </w:t>
      </w:r>
      <w:r>
        <w:t xml:space="preserve">property on any</w:t>
      </w:r>
      <w:r>
        <w:t xml:space="preserve"> </w:t>
      </w:r>
      <w:r>
        <w:rPr>
          <w:rStyle w:val="VerbatimChar"/>
        </w:rPr>
        <w:t xml:space="preserve">Page</w:t>
      </w:r>
    </w:p>
    <w:bookmarkStart w:id="49" w:name="properties-fields-5"/>
    <w:p>
      <w:pPr>
        <w:pStyle w:val="Heading4"/>
      </w:pPr>
      <w:r>
        <w:t xml:space="preserve">Properties / Fields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Property/Field</w:t>
            </w:r>
          </w:p>
        </w:tc>
        <w:tc>
          <w:tcPr/>
          <w:p>
            <w:pPr>
              <w:pStyle w:val="Compact"/>
            </w:pPr>
            <w:r>
              <w:t xml:space="preserve">Documentation</w:t>
            </w:r>
          </w:p>
        </w:tc>
      </w:tr>
      <w:tr>
        <w:tc>
          <w:tcPr/>
          <w:p>
            <w:pPr>
              <w:pStyle w:val="Compact"/>
            </w:pPr>
            <w:r>
              <w:rPr>
                <w:rStyle w:val="VerbatimChar"/>
              </w:rPr>
              <w:t xml:space="preserve">Request.Form[name]</w:t>
            </w:r>
          </w:p>
        </w:tc>
        <w:tc>
          <w:tcPr/>
          <w:p>
            <w:pPr>
              <w:pStyle w:val="Compact"/>
            </w:pPr>
            <w:r>
              <w:t xml:space="preserve">Reads a raw POST form field by name. Used in</w:t>
            </w:r>
            <w:r>
              <w:t xml:space="preserve"> </w:t>
            </w:r>
            <w:r>
              <w:rPr>
                <w:rStyle w:val="VerbatimChar"/>
              </w:rPr>
              <w:t xml:space="preserve">Login.aspx.cs</w:t>
            </w:r>
            <w:r>
              <w:t xml:space="preserve">,</w:t>
            </w:r>
            <w:r>
              <w:t xml:space="preserve"> </w:t>
            </w:r>
            <w:r>
              <w:rPr>
                <w:rStyle w:val="VerbatimChar"/>
              </w:rPr>
              <w:t xml:space="preserve">Register.aspx.cs</w:t>
            </w:r>
            <w:r>
              <w:t xml:space="preserve">,</w:t>
            </w:r>
            <w:r>
              <w:t xml:space="preserve"> </w:t>
            </w:r>
            <w:r>
              <w:rPr>
                <w:rStyle w:val="VerbatimChar"/>
              </w:rPr>
              <w:t xml:space="preserve">Profile.aspx.cs</w:t>
            </w:r>
            <w:r>
              <w:t xml:space="preserve">, and</w:t>
            </w:r>
            <w:r>
              <w:t xml:space="preserve"> </w:t>
            </w:r>
            <w:r>
              <w:rPr>
                <w:rStyle w:val="VerbatimChar"/>
              </w:rPr>
              <w:t xml:space="preserve">ManageUsers.aspx.cs</w:t>
            </w:r>
            <w:r>
              <w:t xml:space="preserve"> </w:t>
            </w:r>
            <w:r>
              <w:t xml:space="preserve">to read submitted form values.</w:t>
            </w:r>
          </w:p>
        </w:tc>
      </w:tr>
      <w:tr>
        <w:tc>
          <w:tcPr/>
          <w:p>
            <w:pPr>
              <w:pStyle w:val="Compact"/>
            </w:pPr>
            <w:r>
              <w:rPr>
                <w:rStyle w:val="VerbatimChar"/>
              </w:rPr>
              <w:t xml:space="preserve">Request.QueryString["id"]</w:t>
            </w:r>
          </w:p>
        </w:tc>
        <w:tc>
          <w:tcPr/>
          <w:p>
            <w:pPr>
              <w:pStyle w:val="Compact"/>
            </w:pPr>
            <w:r>
              <w:t xml:space="preserve">Reads a URL query-string parameter. Used in</w:t>
            </w:r>
            <w:r>
              <w:t xml:space="preserve"> </w:t>
            </w:r>
            <w:r>
              <w:rPr>
                <w:rStyle w:val="VerbatimChar"/>
              </w:rPr>
              <w:t xml:space="preserve">Recipe.aspx.cs</w:t>
            </w:r>
            <w:r>
              <w:t xml:space="preserve"> </w:t>
            </w:r>
            <w:r>
              <w:t xml:space="preserve">to get the recipe ID from the URL (e.g. </w:t>
            </w:r>
            <w:r>
              <w:rPr>
                <w:rStyle w:val="VerbatimChar"/>
              </w:rPr>
              <w:t xml:space="preserve">Recipe.aspx?id=5</w:t>
            </w:r>
            <w:r>
              <w:t xml:space="preserve">).</w:t>
            </w:r>
          </w:p>
        </w:tc>
      </w:tr>
    </w:tbl>
    <w:p>
      <w:r>
        <w:pict>
          <v:rect style="width:0;height:1.5pt" o:hralign="center" o:hrstd="t" o:hr="t"/>
        </w:pict>
      </w:r>
    </w:p>
    <w:bookmarkEnd w:id="49"/>
    <w:bookmarkEnd w:id="50"/>
    <w:bookmarkStart w:id="52" w:name="file-system.io"/>
    <w:p>
      <w:pPr>
        <w:pStyle w:val="Heading3"/>
      </w:pPr>
      <w:r>
        <w:t xml:space="preserve">File (System.IO)</w:t>
      </w:r>
    </w:p>
    <w:bookmarkStart w:id="51" w:name="methods-12"/>
    <w:p>
      <w:pPr>
        <w:pStyle w:val="Heading4"/>
      </w:pPr>
      <w:r>
        <w:t xml:space="preserve">Methods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Method</w:t>
            </w:r>
          </w:p>
        </w:tc>
        <w:tc>
          <w:tcPr/>
          <w:p>
            <w:pPr>
              <w:pStyle w:val="Compact"/>
            </w:pPr>
            <w:r>
              <w:t xml:space="preserve">Documentation</w:t>
            </w:r>
          </w:p>
        </w:tc>
      </w:tr>
      <w:tr>
        <w:tc>
          <w:tcPr/>
          <w:p>
            <w:pPr>
              <w:pStyle w:val="Compact"/>
            </w:pPr>
            <w:r>
              <w:rPr>
                <w:rStyle w:val="VerbatimChar"/>
              </w:rPr>
              <w:t xml:space="preserve">File.ReadAllText(path)</w:t>
            </w:r>
          </w:p>
        </w:tc>
        <w:tc>
          <w:tcPr/>
          <w:p>
            <w:pPr>
              <w:pStyle w:val="Compact"/>
            </w:pPr>
            <w:r>
              <w:t xml:space="preserve">Reads the entire contents of a file as a string. Used in</w:t>
            </w:r>
            <w:r>
              <w:t xml:space="preserve"> </w:t>
            </w:r>
            <w:r>
              <w:rPr>
                <w:rStyle w:val="VerbatimChar"/>
              </w:rPr>
              <w:t xml:space="preserve">QuizHelper.LoadQuizQuestions()</w:t>
            </w:r>
            <w:r>
              <w:t xml:space="preserve"> </w:t>
            </w:r>
            <w:r>
              <w:t xml:space="preserve">to load the</w:t>
            </w:r>
            <w:r>
              <w:t xml:space="preserve"> </w:t>
            </w:r>
            <w:r>
              <w:rPr>
                <w:rStyle w:val="VerbatimChar"/>
              </w:rPr>
              <w:t xml:space="preserve">quiz_questions.json</w:t>
            </w:r>
            <w:r>
              <w:t xml:space="preserve"> </w:t>
            </w:r>
            <w:r>
              <w:t xml:space="preserve">data file from the server’s file system.</w:t>
            </w:r>
          </w:p>
        </w:tc>
      </w:tr>
    </w:tbl>
    <w:p>
      <w:r>
        <w:pict>
          <v:rect style="width:0;height:1.5pt" o:hralign="center" o:hrstd="t" o:hr="t"/>
        </w:pict>
      </w:r>
    </w:p>
    <w:bookmarkEnd w:id="51"/>
    <w:bookmarkEnd w:id="52"/>
    <w:bookmarkStart w:id="54" w:name="math"/>
    <w:p>
      <w:pPr>
        <w:pStyle w:val="Heading3"/>
      </w:pPr>
      <w:r>
        <w:t xml:space="preserve">Math</w:t>
      </w:r>
    </w:p>
    <w:p>
      <w:pPr>
        <w:pStyle w:val="FirstParagraph"/>
      </w:pPr>
      <w:r>
        <w:rPr>
          <w:rStyle w:val="VerbatimChar"/>
        </w:rPr>
        <w:t xml:space="preserve">System</w:t>
      </w:r>
    </w:p>
    <w:bookmarkStart w:id="53" w:name="methods-13"/>
    <w:p>
      <w:pPr>
        <w:pStyle w:val="Heading4"/>
      </w:pPr>
      <w:r>
        <w:t xml:space="preserve">Methods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Method</w:t>
            </w:r>
          </w:p>
        </w:tc>
        <w:tc>
          <w:tcPr/>
          <w:p>
            <w:pPr>
              <w:pStyle w:val="Compact"/>
            </w:pPr>
            <w:r>
              <w:t xml:space="preserve">Documentation</w:t>
            </w:r>
          </w:p>
        </w:tc>
      </w:tr>
      <w:tr>
        <w:tc>
          <w:tcPr/>
          <w:p>
            <w:pPr>
              <w:pStyle w:val="Compact"/>
            </w:pPr>
            <w:r>
              <w:rPr>
                <w:rStyle w:val="VerbatimChar"/>
              </w:rPr>
              <w:t xml:space="preserve">Math.PI</w:t>
            </w:r>
          </w:p>
        </w:tc>
        <w:tc>
          <w:tcPr/>
          <w:p>
            <w:pPr>
              <w:pStyle w:val="Compact"/>
            </w:pPr>
            <w:r>
              <w:t xml:space="preserve">The mathematical constant π. Used in</w:t>
            </w:r>
            <w:r>
              <w:t xml:space="preserve"> </w:t>
            </w:r>
            <w:r>
              <w:rPr>
                <w:rStyle w:val="VerbatimChar"/>
              </w:rPr>
              <w:t xml:space="preserve">QuizResults.aspx.cs</w:t>
            </w:r>
            <w:r>
              <w:t xml:space="preserve"> </w:t>
            </w:r>
            <w:r>
              <w:t xml:space="preserve">to calculate the circumference of the SVG progress ring circle.</w:t>
            </w:r>
          </w:p>
        </w:tc>
      </w:tr>
    </w:tbl>
    <w:p>
      <w:r>
        <w:pict>
          <v:rect style="width:0;height:1.5pt" o:hralign="center" o:hrstd="t" o:hr="t"/>
        </w:pict>
      </w:r>
    </w:p>
    <w:bookmarkEnd w:id="53"/>
    <w:bookmarkEnd w:id="54"/>
    <w:bookmarkStart w:id="56" w:name="convert"/>
    <w:p>
      <w:pPr>
        <w:pStyle w:val="Heading3"/>
      </w:pPr>
      <w:r>
        <w:t xml:space="preserve">Convert</w:t>
      </w:r>
    </w:p>
    <w:p>
      <w:pPr>
        <w:pStyle w:val="FirstParagraph"/>
      </w:pPr>
      <w:r>
        <w:rPr>
          <w:rStyle w:val="VerbatimChar"/>
        </w:rPr>
        <w:t xml:space="preserve">System</w:t>
      </w:r>
    </w:p>
    <w:bookmarkStart w:id="55" w:name="methods-14"/>
    <w:p>
      <w:pPr>
        <w:pStyle w:val="Heading4"/>
      </w:pPr>
      <w:r>
        <w:t xml:space="preserve">Methods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Method</w:t>
            </w:r>
          </w:p>
        </w:tc>
        <w:tc>
          <w:tcPr/>
          <w:p>
            <w:pPr>
              <w:pStyle w:val="Compact"/>
            </w:pPr>
            <w:r>
              <w:t xml:space="preserve">Documentation</w:t>
            </w:r>
          </w:p>
        </w:tc>
      </w:tr>
      <w:tr>
        <w:tc>
          <w:tcPr/>
          <w:p>
            <w:pPr>
              <w:pStyle w:val="Compact"/>
            </w:pPr>
            <w:r>
              <w:rPr>
                <w:rStyle w:val="VerbatimChar"/>
              </w:rPr>
              <w:t xml:space="preserve">Convert.ToInt32(value)</w:t>
            </w:r>
          </w:p>
        </w:tc>
        <w:tc>
          <w:tcPr/>
          <w:p>
            <w:pPr>
              <w:pStyle w:val="Compact"/>
            </w:pPr>
            <w:r>
              <w:t xml:space="preserve">Converts a database scalar result to an integer. Used in</w:t>
            </w:r>
            <w:r>
              <w:t xml:space="preserve"> </w:t>
            </w:r>
            <w:r>
              <w:rPr>
                <w:rStyle w:val="VerbatimChar"/>
              </w:rPr>
              <w:t xml:space="preserve">RecipeRepository.InsertRecipe()</w:t>
            </w:r>
            <w:r>
              <w:t xml:space="preserve"> </w:t>
            </w:r>
            <w:r>
              <w:t xml:space="preserve">to get the new record’s ID after INSERT, and in</w:t>
            </w:r>
            <w:r>
              <w:t xml:space="preserve"> </w:t>
            </w:r>
            <w:r>
              <w:rPr>
                <w:rStyle w:val="VerbatimChar"/>
              </w:rPr>
              <w:t xml:space="preserve">ManageUsers.aspx.cs</w:t>
            </w:r>
            <w:r>
              <w:t xml:space="preserve"> </w:t>
            </w:r>
            <w:r>
              <w:t xml:space="preserve">to parse row IDs.</w:t>
            </w:r>
          </w:p>
        </w:tc>
      </w:tr>
      <w:tr>
        <w:tc>
          <w:tcPr/>
          <w:p>
            <w:pPr>
              <w:pStyle w:val="Compact"/>
            </w:pPr>
            <w:r>
              <w:rPr>
                <w:rStyle w:val="VerbatimChar"/>
              </w:rPr>
              <w:t xml:space="preserve">Convert.ToDateTime(value)</w:t>
            </w:r>
          </w:p>
        </w:tc>
        <w:tc>
          <w:tcPr/>
          <w:p>
            <w:pPr>
              <w:pStyle w:val="Compact"/>
            </w:pPr>
            <w:r>
              <w:t xml:space="preserve">Converts a database object to a</w:t>
            </w:r>
            <w:r>
              <w:t xml:space="preserve"> </w:t>
            </w:r>
            <w:r>
              <w:rPr>
                <w:rStyle w:val="VerbatimChar"/>
              </w:rPr>
              <w:t xml:space="preserve">DateTime</w:t>
            </w:r>
            <w:r>
              <w:t xml:space="preserve">. Used in</w:t>
            </w:r>
            <w:r>
              <w:t xml:space="preserve"> </w:t>
            </w:r>
            <w:r>
              <w:rPr>
                <w:rStyle w:val="VerbatimChar"/>
              </w:rPr>
              <w:t xml:space="preserve">ManageUsers.aspx.cs</w:t>
            </w:r>
            <w:r>
              <w:t xml:space="preserve"> </w:t>
            </w:r>
            <w:r>
              <w:t xml:space="preserve">when reading birthday values from a</w:t>
            </w:r>
            <w:r>
              <w:t xml:space="preserve"> </w:t>
            </w:r>
            <w:r>
              <w:rPr>
                <w:rStyle w:val="VerbatimChar"/>
              </w:rPr>
              <w:t xml:space="preserve">DataRow</w:t>
            </w:r>
            <w:r>
              <w:t xml:space="preserve">.</w:t>
            </w:r>
          </w:p>
        </w:tc>
      </w:tr>
    </w:tbl>
    <w:p>
      <w:r>
        <w:pict>
          <v:rect style="width:0;height:1.5pt" o:hralign="center" o:hrstd="t" o:hr="t"/>
        </w:pict>
      </w:r>
    </w:p>
    <w:bookmarkEnd w:id="55"/>
    <w:bookmarkEnd w:id="56"/>
    <w:bookmarkStart w:id="58" w:name="guid"/>
    <w:p>
      <w:pPr>
        <w:pStyle w:val="Heading3"/>
      </w:pPr>
      <w:r>
        <w:t xml:space="preserve">Guid</w:t>
      </w:r>
    </w:p>
    <w:p>
      <w:pPr>
        <w:pStyle w:val="FirstParagraph"/>
      </w:pPr>
      <w:r>
        <w:rPr>
          <w:rStyle w:val="VerbatimChar"/>
        </w:rPr>
        <w:t xml:space="preserve">System</w:t>
      </w:r>
    </w:p>
    <w:bookmarkStart w:id="57" w:name="methods-15"/>
    <w:p>
      <w:pPr>
        <w:pStyle w:val="Heading4"/>
      </w:pPr>
      <w:r>
        <w:t xml:space="preserve">Methods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Method</w:t>
            </w:r>
          </w:p>
        </w:tc>
        <w:tc>
          <w:tcPr/>
          <w:p>
            <w:pPr>
              <w:pStyle w:val="Compact"/>
            </w:pPr>
            <w:r>
              <w:t xml:space="preserve">Documentation</w:t>
            </w:r>
          </w:p>
        </w:tc>
      </w:tr>
      <w:tr>
        <w:tc>
          <w:tcPr/>
          <w:p>
            <w:pPr>
              <w:pStyle w:val="Compact"/>
            </w:pPr>
            <w:r>
              <w:rPr>
                <w:rStyle w:val="VerbatimChar"/>
              </w:rPr>
              <w:t xml:space="preserve">Guid.NewGuid()</w:t>
            </w:r>
          </w:p>
        </w:tc>
        <w:tc>
          <w:tcPr/>
          <w:p>
            <w:pPr>
              <w:pStyle w:val="Compact"/>
            </w:pPr>
            <w:r>
              <w:t xml:space="preserve">Generates a new random GUID. Used in</w:t>
            </w:r>
            <w:r>
              <w:t xml:space="preserve"> </w:t>
            </w:r>
            <w:r>
              <w:rPr>
                <w:rStyle w:val="VerbatimChar"/>
              </w:rPr>
              <w:t xml:space="preserve">Quiz.aspx.cs</w:t>
            </w:r>
            <w:r>
              <w:t xml:space="preserve"> </w:t>
            </w:r>
            <w:r>
              <w:t xml:space="preserve">as the sort key for</w:t>
            </w:r>
            <w:r>
              <w:t xml:space="preserve"> </w:t>
            </w:r>
            <w:r>
              <w:rPr>
                <w:rStyle w:val="VerbatimChar"/>
              </w:rPr>
              <w:t xml:space="preserve">OrderBy</w:t>
            </w:r>
            <w:r>
              <w:t xml:space="preserve"> </w:t>
            </w:r>
            <w:r>
              <w:t xml:space="preserve">to produce a random shuffle of both the question list and each question’s answer list.</w:t>
            </w:r>
          </w:p>
        </w:tc>
      </w:tr>
    </w:tbl>
    <w:p>
      <w:r>
        <w:pict>
          <v:rect style="width:0;height:1.5pt" o:hralign="center" o:hrstd="t" o:hr="t"/>
        </w:pict>
      </w:r>
    </w:p>
    <w:p>
      <w:r>
        <w:pict>
          <v:rect style="width:0;height:1.5pt" o:hralign="center" o:hrstd="t" o:hr="t"/>
        </w:pict>
      </w:r>
    </w:p>
    <w:bookmarkEnd w:id="57"/>
    <w:bookmarkEnd w:id="58"/>
    <w:bookmarkEnd w:id="59"/>
    <w:bookmarkStart w:id="79" w:name="custom-project-classes"/>
    <w:p>
      <w:pPr>
        <w:pStyle w:val="Heading2"/>
      </w:pPr>
      <w:r>
        <w:t xml:space="preserve">Custom Project Classes</w:t>
      </w:r>
    </w:p>
    <w:p>
      <w:r>
        <w:pict>
          <v:rect style="width:0;height:1.5pt" o:hralign="center" o:hrstd="t" o:hr="t"/>
        </w:pict>
      </w:r>
    </w:p>
    <w:bookmarkStart w:id="61" w:name="recipe"/>
    <w:p>
      <w:pPr>
        <w:pStyle w:val="Heading3"/>
      </w:pPr>
      <w:r>
        <w:t xml:space="preserve">Recipe</w:t>
      </w:r>
    </w:p>
    <w:p>
      <w:pPr>
        <w:pStyle w:val="FirstParagraph"/>
      </w:pPr>
      <w:r>
        <w:rPr>
          <w:rStyle w:val="VerbatimChar"/>
        </w:rPr>
        <w:t xml:space="preserve">Cooking_Website.DAL</w:t>
      </w:r>
      <w:r>
        <w:t xml:space="preserve"> </w:t>
      </w:r>
      <w:r>
        <w:t xml:space="preserve">— file:</w:t>
      </w:r>
      <w:r>
        <w:t xml:space="preserve"> </w:t>
      </w:r>
      <w:r>
        <w:rPr>
          <w:rStyle w:val="VerbatimChar"/>
        </w:rPr>
        <w:t xml:space="preserve">DAL/RecipeRepository.cs</w:t>
      </w:r>
    </w:p>
    <w:p>
      <w:pPr>
        <w:pStyle w:val="BodyText"/>
      </w:pPr>
      <w:r>
        <w:t xml:space="preserve">The base model class representing a single recipe row from the</w:t>
      </w:r>
      <w:r>
        <w:t xml:space="preserve"> </w:t>
      </w:r>
      <w:r>
        <w:rPr>
          <w:rStyle w:val="VerbatimChar"/>
        </w:rPr>
        <w:t xml:space="preserve">Recipes</w:t>
      </w:r>
      <w:r>
        <w:t xml:space="preserve"> </w:t>
      </w:r>
      <w:r>
        <w:t xml:space="preserve">database table. All properties map directly to database columns.</w:t>
      </w:r>
    </w:p>
    <w:bookmarkStart w:id="60" w:name="properties-fields-6"/>
    <w:p>
      <w:pPr>
        <w:pStyle w:val="Heading4"/>
      </w:pPr>
      <w:r>
        <w:t xml:space="preserve">Properties / Fields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Property/Field</w:t>
            </w:r>
          </w:p>
        </w:tc>
        <w:tc>
          <w:tcPr/>
          <w:p>
            <w:pPr>
              <w:pStyle w:val="Compact"/>
            </w:pPr>
            <w:r>
              <w:t xml:space="preserve">Documentation</w:t>
            </w:r>
          </w:p>
        </w:tc>
      </w:tr>
      <w:tr>
        <w:tc>
          <w:tcPr/>
          <w:p>
            <w:pPr>
              <w:pStyle w:val="Compact"/>
            </w:pPr>
            <w:r>
              <w:rPr>
                <w:rStyle w:val="VerbatimChar"/>
              </w:rPr>
              <w:t xml:space="preserve">Id</w:t>
            </w:r>
          </w:p>
        </w:tc>
        <w:tc>
          <w:tcPr/>
          <w:p>
            <w:pPr>
              <w:pStyle w:val="Compact"/>
            </w:pPr>
            <w:r>
              <w:t xml:space="preserve">The recipe’s primary key in the database.</w:t>
            </w:r>
          </w:p>
        </w:tc>
      </w:tr>
      <w:tr>
        <w:tc>
          <w:tcPr/>
          <w:p>
            <w:pPr>
              <w:pStyle w:val="Compact"/>
            </w:pPr>
            <w:r>
              <w:rPr>
                <w:rStyle w:val="VerbatimChar"/>
              </w:rPr>
              <w:t xml:space="preserve">Title</w:t>
            </w:r>
          </w:p>
        </w:tc>
        <w:tc>
          <w:tcPr/>
          <w:p>
            <w:pPr>
              <w:pStyle w:val="Compact"/>
            </w:pPr>
            <w:r>
              <w:t xml:space="preserve">The display name of the recipe.</w:t>
            </w:r>
          </w:p>
        </w:tc>
      </w:tr>
      <w:tr>
        <w:tc>
          <w:tcPr/>
          <w:p>
            <w:pPr>
              <w:pStyle w:val="Compact"/>
            </w:pPr>
            <w:r>
              <w:rPr>
                <w:rStyle w:val="VerbatimChar"/>
              </w:rPr>
              <w:t xml:space="preserve">Description</w:t>
            </w:r>
          </w:p>
        </w:tc>
        <w:tc>
          <w:tcPr/>
          <w:p>
            <w:pPr>
              <w:pStyle w:val="Compact"/>
            </w:pPr>
            <w:r>
              <w:t xml:space="preserve">A short summary paragraph shown on the recipe card and detail page.</w:t>
            </w:r>
          </w:p>
        </w:tc>
      </w:tr>
      <w:tr>
        <w:tc>
          <w:tcPr/>
          <w:p>
            <w:pPr>
              <w:pStyle w:val="Compact"/>
            </w:pPr>
            <w:r>
              <w:rPr>
                <w:rStyle w:val="VerbatimChar"/>
              </w:rPr>
              <w:t xml:space="preserve">Category</w:t>
            </w:r>
          </w:p>
        </w:tc>
        <w:tc>
          <w:tcPr/>
          <w:p>
            <w:pPr>
              <w:pStyle w:val="Compact"/>
            </w:pPr>
            <w:r>
              <w:t xml:space="preserve">Broad type of dish (e.g.,</w:t>
            </w:r>
            <w:r>
              <w:t xml:space="preserve"> </w:t>
            </w:r>
            <w:r>
              <w:t xml:space="preserve">“Dinner”</w:t>
            </w:r>
            <w:r>
              <w:t xml:space="preserve">,</w:t>
            </w:r>
            <w:r>
              <w:t xml:space="preserve"> </w:t>
            </w:r>
            <w:r>
              <w:t xml:space="preserve">“Dessert”</w:t>
            </w:r>
            <w:r>
              <w:t xml:space="preserve">). Shown as a tag on the detail page.</w:t>
            </w:r>
          </w:p>
        </w:tc>
      </w:tr>
      <w:tr>
        <w:tc>
          <w:tcPr/>
          <w:p>
            <w:pPr>
              <w:pStyle w:val="Compact"/>
            </w:pPr>
            <w:r>
              <w:rPr>
                <w:rStyle w:val="VerbatimChar"/>
              </w:rPr>
              <w:t xml:space="preserve">Cuisine</w:t>
            </w:r>
          </w:p>
        </w:tc>
        <w:tc>
          <w:tcPr/>
          <w:p>
            <w:pPr>
              <w:pStyle w:val="Compact"/>
            </w:pPr>
            <w:r>
              <w:t xml:space="preserve">The culinary tradition the recipe belongs to (e.g.,</w:t>
            </w:r>
            <w:r>
              <w:t xml:space="preserve"> </w:t>
            </w:r>
            <w:r>
              <w:t xml:space="preserve">“Italian”</w:t>
            </w:r>
            <w:r>
              <w:t xml:space="preserve">,</w:t>
            </w:r>
            <w:r>
              <w:t xml:space="preserve"> </w:t>
            </w:r>
            <w:r>
              <w:t xml:space="preserve">“Japanese”</w:t>
            </w:r>
            <w:r>
              <w:t xml:space="preserve">). Used for the cuisine filter on the Recipes page and for</w:t>
            </w:r>
            <w:r>
              <w:t xml:space="preserve"> </w:t>
            </w:r>
            <w:r>
              <w:t xml:space="preserve">“For You”</w:t>
            </w:r>
            <w:r>
              <w:t xml:space="preserve"> </w:t>
            </w:r>
            <w:r>
              <w:t xml:space="preserve">matching.</w:t>
            </w:r>
          </w:p>
        </w:tc>
      </w:tr>
      <w:tr>
        <w:tc>
          <w:tcPr/>
          <w:p>
            <w:pPr>
              <w:pStyle w:val="Compact"/>
            </w:pPr>
            <w:r>
              <w:rPr>
                <w:rStyle w:val="VerbatimChar"/>
              </w:rPr>
              <w:t xml:space="preserve">Difficulty</w:t>
            </w:r>
          </w:p>
        </w:tc>
        <w:tc>
          <w:tcPr/>
          <w:p>
            <w:pPr>
              <w:pStyle w:val="Compact"/>
            </w:pPr>
            <w:r>
              <w:t xml:space="preserve">Skill level required:</w:t>
            </w:r>
            <w:r>
              <w:t xml:space="preserve"> </w:t>
            </w:r>
            <w:r>
              <w:t xml:space="preserve">“Easy”</w:t>
            </w:r>
            <w:r>
              <w:t xml:space="preserve">,</w:t>
            </w:r>
            <w:r>
              <w:t xml:space="preserve"> </w:t>
            </w:r>
            <w:r>
              <w:t xml:space="preserve">“Medium”</w:t>
            </w:r>
            <w:r>
              <w:t xml:space="preserve">, or</w:t>
            </w:r>
            <w:r>
              <w:t xml:space="preserve"> </w:t>
            </w:r>
            <w:r>
              <w:t xml:space="preserve">“Hard”</w:t>
            </w:r>
            <w:r>
              <w:t xml:space="preserve">. Used for filtering and</w:t>
            </w:r>
            <w:r>
              <w:t xml:space="preserve"> </w:t>
            </w:r>
            <w:r>
              <w:t xml:space="preserve">“For You”</w:t>
            </w:r>
            <w:r>
              <w:t xml:space="preserve"> </w:t>
            </w:r>
            <w:r>
              <w:t xml:space="preserve">matching.</w:t>
            </w:r>
          </w:p>
        </w:tc>
      </w:tr>
      <w:tr>
        <w:tc>
          <w:tcPr/>
          <w:p>
            <w:pPr>
              <w:pStyle w:val="Compact"/>
            </w:pPr>
            <w:r>
              <w:rPr>
                <w:rStyle w:val="VerbatimChar"/>
              </w:rPr>
              <w:t xml:space="preserve">PrepTime</w:t>
            </w:r>
          </w:p>
        </w:tc>
        <w:tc>
          <w:tcPr/>
          <w:p>
            <w:pPr>
              <w:pStyle w:val="Compact"/>
            </w:pPr>
            <w:r>
              <w:t xml:space="preserve">Preparation time in minutes.</w:t>
            </w:r>
          </w:p>
        </w:tc>
      </w:tr>
      <w:tr>
        <w:tc>
          <w:tcPr/>
          <w:p>
            <w:pPr>
              <w:pStyle w:val="Compact"/>
            </w:pPr>
            <w:r>
              <w:rPr>
                <w:rStyle w:val="VerbatimChar"/>
              </w:rPr>
              <w:t xml:space="preserve">CookTime</w:t>
            </w:r>
          </w:p>
        </w:tc>
        <w:tc>
          <w:tcPr/>
          <w:p>
            <w:pPr>
              <w:pStyle w:val="Compact"/>
            </w:pPr>
            <w:r>
              <w:t xml:space="preserve">Cooking time in minutes.</w:t>
            </w:r>
          </w:p>
        </w:tc>
      </w:tr>
      <w:tr>
        <w:tc>
          <w:tcPr/>
          <w:p>
            <w:pPr>
              <w:pStyle w:val="Compact"/>
            </w:pPr>
            <w:r>
              <w:rPr>
                <w:rStyle w:val="VerbatimChar"/>
              </w:rPr>
              <w:t xml:space="preserve">Servings</w:t>
            </w:r>
          </w:p>
        </w:tc>
        <w:tc>
          <w:tcPr/>
          <w:p>
            <w:pPr>
              <w:pStyle w:val="Compact"/>
            </w:pPr>
            <w:r>
              <w:t xml:space="preserve">Default number of servings; used as the starting value for the servings scaler on</w:t>
            </w:r>
            <w:r>
              <w:t xml:space="preserve"> </w:t>
            </w:r>
            <w:r>
              <w:rPr>
                <w:rStyle w:val="VerbatimChar"/>
              </w:rPr>
              <w:t xml:space="preserve">Recipe.aspx</w:t>
            </w:r>
            <w:r>
              <w:t xml:space="preserve">.</w:t>
            </w:r>
          </w:p>
        </w:tc>
      </w:tr>
      <w:tr>
        <w:tc>
          <w:tcPr/>
          <w:p>
            <w:pPr>
              <w:pStyle w:val="Compact"/>
            </w:pPr>
            <w:r>
              <w:rPr>
                <w:rStyle w:val="VerbatimChar"/>
              </w:rPr>
              <w:t xml:space="preserve">ImageUrl</w:t>
            </w:r>
          </w:p>
        </w:tc>
        <w:tc>
          <w:tcPr/>
          <w:p>
            <w:pPr>
              <w:pStyle w:val="Compact"/>
            </w:pPr>
            <w:r>
              <w:t xml:space="preserve">Optional URL to the recipe’s hero image. Null if the recipe has no image.</w:t>
            </w:r>
          </w:p>
        </w:tc>
      </w:tr>
    </w:tbl>
    <w:p>
      <w:r>
        <w:pict>
          <v:rect style="width:0;height:1.5pt" o:hralign="center" o:hrstd="t" o:hr="t"/>
        </w:pict>
      </w:r>
    </w:p>
    <w:bookmarkEnd w:id="60"/>
    <w:bookmarkEnd w:id="61"/>
    <w:bookmarkStart w:id="63" w:name="recipedetail"/>
    <w:p>
      <w:pPr>
        <w:pStyle w:val="Heading3"/>
      </w:pPr>
      <w:r>
        <w:t xml:space="preserve">RecipeDetail</w:t>
      </w:r>
    </w:p>
    <w:p>
      <w:pPr>
        <w:pStyle w:val="FirstParagraph"/>
      </w:pPr>
      <w:r>
        <w:rPr>
          <w:rStyle w:val="VerbatimChar"/>
        </w:rPr>
        <w:t xml:space="preserve">Cooking_Website.DAL</w:t>
      </w:r>
      <w:r>
        <w:t xml:space="preserve"> </w:t>
      </w:r>
      <w:r>
        <w:t xml:space="preserve">— file:</w:t>
      </w:r>
      <w:r>
        <w:t xml:space="preserve"> </w:t>
      </w:r>
      <w:r>
        <w:rPr>
          <w:rStyle w:val="VerbatimChar"/>
        </w:rPr>
        <w:t xml:space="preserve">DAL/RecipeRepository.cs</w:t>
      </w:r>
    </w:p>
    <w:p>
      <w:pPr>
        <w:pStyle w:val="BodyText"/>
      </w:pPr>
      <w:r>
        <w:t xml:space="preserve">Extends</w:t>
      </w:r>
      <w:r>
        <w:t xml:space="preserve"> </w:t>
      </w:r>
      <w:r>
        <w:rPr>
          <w:rStyle w:val="VerbatimChar"/>
        </w:rPr>
        <w:t xml:space="preserve">Recipe</w:t>
      </w:r>
      <w:r>
        <w:t xml:space="preserve"> </w:t>
      </w:r>
      <w:r>
        <w:t xml:space="preserve">with the full detail data needed to render</w:t>
      </w:r>
      <w:r>
        <w:t xml:space="preserve"> </w:t>
      </w:r>
      <w:r>
        <w:rPr>
          <w:rStyle w:val="VerbatimChar"/>
        </w:rPr>
        <w:t xml:space="preserve">Recipe.aspx</w:t>
      </w:r>
      <w:r>
        <w:t xml:space="preserve">. The extra lists are populated by three additional database queries when</w:t>
      </w:r>
      <w:r>
        <w:t xml:space="preserve"> </w:t>
      </w:r>
      <w:r>
        <w:rPr>
          <w:rStyle w:val="VerbatimChar"/>
        </w:rPr>
        <w:t xml:space="preserve">GetRecipeById</w:t>
      </w:r>
      <w:r>
        <w:t xml:space="preserve"> </w:t>
      </w:r>
      <w:r>
        <w:t xml:space="preserve">is called.</w:t>
      </w:r>
    </w:p>
    <w:bookmarkStart w:id="62" w:name="properties-fields-7"/>
    <w:p>
      <w:pPr>
        <w:pStyle w:val="Heading4"/>
      </w:pPr>
      <w:r>
        <w:t xml:space="preserve">Properties / Fields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Property/Field</w:t>
            </w:r>
          </w:p>
        </w:tc>
        <w:tc>
          <w:tcPr/>
          <w:p>
            <w:pPr>
              <w:pStyle w:val="Compact"/>
            </w:pPr>
            <w:r>
              <w:t xml:space="preserve">Documentation</w:t>
            </w:r>
          </w:p>
        </w:tc>
      </w:tr>
      <w:tr>
        <w:tc>
          <w:tcPr/>
          <w:p>
            <w:pPr>
              <w:pStyle w:val="Compact"/>
            </w:pPr>
            <w:r>
              <w:rPr>
                <w:rStyle w:val="VerbatimChar"/>
              </w:rPr>
              <w:t xml:space="preserve">Ingredients</w:t>
            </w:r>
          </w:p>
        </w:tc>
        <w:tc>
          <w:tcPr/>
          <w:p>
            <w:pPr>
              <w:pStyle w:val="Compact"/>
            </w:pPr>
            <w:r>
              <w:t xml:space="preserve">List of</w:t>
            </w:r>
            <w:r>
              <w:t xml:space="preserve"> </w:t>
            </w:r>
            <w:r>
              <w:rPr>
                <w:rStyle w:val="VerbatimChar"/>
              </w:rPr>
              <w:t xml:space="preserve">Ingredient</w:t>
            </w:r>
            <w:r>
              <w:t xml:space="preserve"> </w:t>
            </w:r>
            <w:r>
              <w:t xml:space="preserve">objects for the recipe.</w:t>
            </w:r>
          </w:p>
        </w:tc>
      </w:tr>
      <w:tr>
        <w:tc>
          <w:tcPr/>
          <w:p>
            <w:pPr>
              <w:pStyle w:val="Compact"/>
            </w:pPr>
            <w:r>
              <w:rPr>
                <w:rStyle w:val="VerbatimChar"/>
              </w:rPr>
              <w:t xml:space="preserve">Steps</w:t>
            </w:r>
          </w:p>
        </w:tc>
        <w:tc>
          <w:tcPr/>
          <w:p>
            <w:pPr>
              <w:pStyle w:val="Compact"/>
            </w:pPr>
            <w:r>
              <w:t xml:space="preserve">Ordered list of instruction strings, each representing one step of the method.</w:t>
            </w:r>
          </w:p>
        </w:tc>
      </w:tr>
      <w:tr>
        <w:tc>
          <w:tcPr/>
          <w:p>
            <w:pPr>
              <w:pStyle w:val="Compact"/>
            </w:pPr>
            <w:r>
              <w:rPr>
                <w:rStyle w:val="VerbatimChar"/>
              </w:rPr>
              <w:t xml:space="preserve">Tips</w:t>
            </w:r>
          </w:p>
        </w:tc>
        <w:tc>
          <w:tcPr/>
          <w:p>
            <w:pPr>
              <w:pStyle w:val="Compact"/>
            </w:pPr>
            <w:r>
              <w:t xml:space="preserve">Optional list of tip strings. If empty or null the Tips section is hidden on the page.</w:t>
            </w:r>
          </w:p>
        </w:tc>
      </w:tr>
    </w:tbl>
    <w:p>
      <w:r>
        <w:pict>
          <v:rect style="width:0;height:1.5pt" o:hralign="center" o:hrstd="t" o:hr="t"/>
        </w:pict>
      </w:r>
    </w:p>
    <w:bookmarkEnd w:id="62"/>
    <w:bookmarkEnd w:id="63"/>
    <w:bookmarkStart w:id="65" w:name="ingredient"/>
    <w:p>
      <w:pPr>
        <w:pStyle w:val="Heading3"/>
      </w:pPr>
      <w:r>
        <w:t xml:space="preserve">Ingredient</w:t>
      </w:r>
    </w:p>
    <w:p>
      <w:pPr>
        <w:pStyle w:val="FirstParagraph"/>
      </w:pPr>
      <w:r>
        <w:rPr>
          <w:rStyle w:val="VerbatimChar"/>
        </w:rPr>
        <w:t xml:space="preserve">Cooking_Website.DAL</w:t>
      </w:r>
      <w:r>
        <w:t xml:space="preserve"> </w:t>
      </w:r>
      <w:r>
        <w:t xml:space="preserve">— file:</w:t>
      </w:r>
      <w:r>
        <w:t xml:space="preserve"> </w:t>
      </w:r>
      <w:r>
        <w:rPr>
          <w:rStyle w:val="VerbatimChar"/>
        </w:rPr>
        <w:t xml:space="preserve">DAL/RecipeRepository.cs</w:t>
      </w:r>
    </w:p>
    <w:p>
      <w:pPr>
        <w:pStyle w:val="BodyText"/>
      </w:pPr>
      <w:r>
        <w:t xml:space="preserve">Represents one ingredient row from the</w:t>
      </w:r>
      <w:r>
        <w:t xml:space="preserve"> </w:t>
      </w:r>
      <w:r>
        <w:rPr>
          <w:rStyle w:val="VerbatimChar"/>
        </w:rPr>
        <w:t xml:space="preserve">RecipeIngredients</w:t>
      </w:r>
      <w:r>
        <w:t xml:space="preserve"> </w:t>
      </w:r>
      <w:r>
        <w:t xml:space="preserve">table.</w:t>
      </w:r>
    </w:p>
    <w:bookmarkStart w:id="64" w:name="properties-fields-8"/>
    <w:p>
      <w:pPr>
        <w:pStyle w:val="Heading4"/>
      </w:pPr>
      <w:r>
        <w:t xml:space="preserve">Properties / Fields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Property/Field</w:t>
            </w:r>
          </w:p>
        </w:tc>
        <w:tc>
          <w:tcPr/>
          <w:p>
            <w:pPr>
              <w:pStyle w:val="Compact"/>
            </w:pPr>
            <w:r>
              <w:t xml:space="preserve">Documentation</w:t>
            </w:r>
          </w:p>
        </w:tc>
      </w:tr>
      <w:tr>
        <w:tc>
          <w:tcPr/>
          <w:p>
            <w:pPr>
              <w:pStyle w:val="Compact"/>
            </w:pPr>
            <w:r>
              <w:rPr>
                <w:rStyle w:val="VerbatimChar"/>
              </w:rPr>
              <w:t xml:space="preserve">Quantity</w:t>
            </w:r>
          </w:p>
        </w:tc>
        <w:tc>
          <w:tcPr/>
          <w:p>
            <w:pPr>
              <w:pStyle w:val="Compact"/>
            </w:pPr>
            <w:r>
              <w:t xml:space="preserve">The amount needed (e.g.,</w:t>
            </w:r>
            <w:r>
              <w:t xml:space="preserve"> </w:t>
            </w:r>
            <w:r>
              <w:t xml:space="preserve">“2”</w:t>
            </w:r>
            <w:r>
              <w:t xml:space="preserve">,</w:t>
            </w:r>
            <w:r>
              <w:t xml:space="preserve"> </w:t>
            </w:r>
            <w:r>
              <w:t xml:space="preserve">“1/2”</w:t>
            </w:r>
            <w:r>
              <w:t xml:space="preserve">). Rendered with a</w:t>
            </w:r>
            <w:r>
              <w:t xml:space="preserve"> </w:t>
            </w:r>
            <w:r>
              <w:rPr>
                <w:rStyle w:val="VerbatimChar"/>
              </w:rPr>
              <w:t xml:space="preserve">data-original</w:t>
            </w:r>
            <w:r>
              <w:t xml:space="preserve"> </w:t>
            </w:r>
            <w:r>
              <w:t xml:space="preserve">attribute so the servings scaler JavaScript can scale it proportionally.</w:t>
            </w:r>
          </w:p>
        </w:tc>
      </w:tr>
      <w:tr>
        <w:tc>
          <w:tcPr/>
          <w:p>
            <w:pPr>
              <w:pStyle w:val="Compact"/>
            </w:pPr>
            <w:r>
              <w:rPr>
                <w:rStyle w:val="VerbatimChar"/>
              </w:rPr>
              <w:t xml:space="preserve">Unit</w:t>
            </w:r>
          </w:p>
        </w:tc>
        <w:tc>
          <w:tcPr/>
          <w:p>
            <w:pPr>
              <w:pStyle w:val="Compact"/>
            </w:pPr>
            <w:r>
              <w:t xml:space="preserve">Optional unit of measurement (e.g.,</w:t>
            </w:r>
            <w:r>
              <w:t xml:space="preserve"> </w:t>
            </w:r>
            <w:r>
              <w:t xml:space="preserve">“cup”</w:t>
            </w:r>
            <w:r>
              <w:t xml:space="preserve">,</w:t>
            </w:r>
            <w:r>
              <w:t xml:space="preserve"> </w:t>
            </w:r>
            <w:r>
              <w:t xml:space="preserve">“tsp”</w:t>
            </w:r>
            <w:r>
              <w:t xml:space="preserve">). Null if no unit applies.</w:t>
            </w:r>
          </w:p>
        </w:tc>
      </w:tr>
      <w:tr>
        <w:tc>
          <w:tcPr/>
          <w:p>
            <w:pPr>
              <w:pStyle w:val="Compact"/>
            </w:pPr>
            <w:r>
              <w:rPr>
                <w:rStyle w:val="VerbatimChar"/>
              </w:rPr>
              <w:t xml:space="preserve">Name</w:t>
            </w:r>
          </w:p>
        </w:tc>
        <w:tc>
          <w:tcPr/>
          <w:p>
            <w:pPr>
              <w:pStyle w:val="Compact"/>
            </w:pPr>
            <w:r>
              <w:t xml:space="preserve">The ingredient name (e.g.,</w:t>
            </w:r>
            <w:r>
              <w:t xml:space="preserve"> </w:t>
            </w:r>
            <w:r>
              <w:t xml:space="preserve">“flour”</w:t>
            </w:r>
            <w:r>
              <w:t xml:space="preserve">,</w:t>
            </w:r>
            <w:r>
              <w:t xml:space="preserve"> </w:t>
            </w:r>
            <w:r>
              <w:t xml:space="preserve">“olive oil”</w:t>
            </w:r>
            <w:r>
              <w:t xml:space="preserve">).</w:t>
            </w:r>
          </w:p>
        </w:tc>
      </w:tr>
    </w:tbl>
    <w:p>
      <w:r>
        <w:pict>
          <v:rect style="width:0;height:1.5pt" o:hralign="center" o:hrstd="t" o:hr="t"/>
        </w:pict>
      </w:r>
    </w:p>
    <w:bookmarkEnd w:id="64"/>
    <w:bookmarkEnd w:id="65"/>
    <w:bookmarkStart w:id="68" w:name="reciperepository"/>
    <w:p>
      <w:pPr>
        <w:pStyle w:val="Heading3"/>
      </w:pPr>
      <w:r>
        <w:t xml:space="preserve">RecipeRepository</w:t>
      </w:r>
    </w:p>
    <w:p>
      <w:pPr>
        <w:pStyle w:val="FirstParagraph"/>
      </w:pPr>
      <w:r>
        <w:rPr>
          <w:rStyle w:val="VerbatimChar"/>
        </w:rPr>
        <w:t xml:space="preserve">Cooking_Website.DAL</w:t>
      </w:r>
      <w:r>
        <w:t xml:space="preserve"> </w:t>
      </w:r>
      <w:r>
        <w:t xml:space="preserve">— file:</w:t>
      </w:r>
      <w:r>
        <w:t xml:space="preserve"> </w:t>
      </w:r>
      <w:r>
        <w:rPr>
          <w:rStyle w:val="VerbatimChar"/>
        </w:rPr>
        <w:t xml:space="preserve">DAL/RecipeRepository.cs</w:t>
      </w:r>
    </w:p>
    <w:p>
      <w:pPr>
        <w:pStyle w:val="BodyText"/>
      </w:pPr>
      <w:r>
        <w:t xml:space="preserve">The data access class for all recipe and user-preference queries. Instantiated as a private field in</w:t>
      </w:r>
      <w:r>
        <w:t xml:space="preserve"> </w:t>
      </w:r>
      <w:r>
        <w:rPr>
          <w:rStyle w:val="VerbatimChar"/>
        </w:rPr>
        <w:t xml:space="preserve">Recipes.aspx.cs</w:t>
      </w:r>
      <w:r>
        <w:t xml:space="preserve"> </w:t>
      </w:r>
      <w:r>
        <w:t xml:space="preserve">and</w:t>
      </w:r>
      <w:r>
        <w:t xml:space="preserve"> </w:t>
      </w:r>
      <w:r>
        <w:rPr>
          <w:rStyle w:val="VerbatimChar"/>
        </w:rPr>
        <w:t xml:space="preserve">Recipe.aspx.cs</w:t>
      </w:r>
      <w:r>
        <w:t xml:space="preserve">.</w:t>
      </w:r>
    </w:p>
    <w:bookmarkStart w:id="66" w:name="properties-fields-9"/>
    <w:p>
      <w:pPr>
        <w:pStyle w:val="Heading4"/>
      </w:pPr>
      <w:r>
        <w:t xml:space="preserve">Properties / Fields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Property/Field</w:t>
            </w:r>
          </w:p>
        </w:tc>
        <w:tc>
          <w:tcPr/>
          <w:p>
            <w:pPr>
              <w:pStyle w:val="Compact"/>
            </w:pPr>
            <w:r>
              <w:t xml:space="preserve">Documentation</w:t>
            </w:r>
          </w:p>
        </w:tc>
      </w:tr>
      <w:tr>
        <w:tc>
          <w:tcPr/>
          <w:p>
            <w:pPr>
              <w:pStyle w:val="Compact"/>
            </w:pPr>
            <w:r>
              <w:rPr>
                <w:rStyle w:val="VerbatimChar"/>
              </w:rPr>
              <w:t xml:space="preserve">_conn</w:t>
            </w:r>
            <w:r>
              <w:t xml:space="preserve"> </w:t>
            </w:r>
            <w:r>
              <w:t xml:space="preserve">(private)</w:t>
            </w:r>
          </w:p>
        </w:tc>
        <w:tc>
          <w:tcPr/>
          <w:p>
            <w:pPr>
              <w:pStyle w:val="Compact"/>
            </w:pPr>
            <w:r>
              <w:t xml:space="preserve">The connection string, loaded once from</w:t>
            </w:r>
            <w:r>
              <w:t xml:space="preserve"> </w:t>
            </w:r>
            <w:r>
              <w:rPr>
                <w:rStyle w:val="VerbatimChar"/>
              </w:rPr>
              <w:t xml:space="preserve">SqlHelper</w:t>
            </w:r>
            <w:r>
              <w:t xml:space="preserve"> </w:t>
            </w:r>
            <w:r>
              <w:t xml:space="preserve">at construction time.</w:t>
            </w:r>
          </w:p>
        </w:tc>
      </w:tr>
    </w:tbl>
    <w:bookmarkEnd w:id="66"/>
    <w:bookmarkStart w:id="67" w:name="methods-16"/>
    <w:p>
      <w:pPr>
        <w:pStyle w:val="Heading4"/>
      </w:pPr>
      <w:r>
        <w:t xml:space="preserve">Methods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Method</w:t>
            </w:r>
          </w:p>
        </w:tc>
        <w:tc>
          <w:tcPr/>
          <w:p>
            <w:pPr>
              <w:pStyle w:val="Compact"/>
            </w:pPr>
            <w:r>
              <w:t xml:space="preserve">Documentation</w:t>
            </w:r>
          </w:p>
        </w:tc>
      </w:tr>
      <w:tr>
        <w:tc>
          <w:tcPr/>
          <w:p>
            <w:pPr>
              <w:pStyle w:val="Compact"/>
            </w:pPr>
            <w:r>
              <w:rPr>
                <w:rStyle w:val="VerbatimChar"/>
              </w:rPr>
              <w:t xml:space="preserve">SafeString(reader, column)</w:t>
            </w:r>
          </w:p>
        </w:tc>
        <w:tc>
          <w:tcPr/>
          <w:p>
            <w:pPr>
              <w:pStyle w:val="Compact"/>
            </w:pPr>
            <w:r>
              <w:t xml:space="preserve">Private helper. Reads a string column by name, returning</w:t>
            </w:r>
            <w:r>
              <w:t xml:space="preserve"> </w:t>
            </w:r>
            <w:r>
              <w:rPr>
                <w:rStyle w:val="VerbatimChar"/>
              </w:rPr>
              <w:t xml:space="preserve">null</w:t>
            </w:r>
            <w:r>
              <w:t xml:space="preserve"> </w:t>
            </w:r>
            <w:r>
              <w:t xml:space="preserve">if the database value is NULL instead of throwing an exception.</w:t>
            </w:r>
          </w:p>
        </w:tc>
      </w:tr>
      <w:tr>
        <w:tc>
          <w:tcPr/>
          <w:p>
            <w:pPr>
              <w:pStyle w:val="Compact"/>
            </w:pPr>
            <w:r>
              <w:rPr>
                <w:rStyle w:val="VerbatimChar"/>
              </w:rPr>
              <w:t xml:space="preserve">SafeInt(reader, column)</w:t>
            </w:r>
          </w:p>
        </w:tc>
        <w:tc>
          <w:tcPr/>
          <w:p>
            <w:pPr>
              <w:pStyle w:val="Compact"/>
            </w:pPr>
            <w:r>
              <w:t xml:space="preserve">Private helper. Reads an integer column by name, returning</w:t>
            </w:r>
            <w:r>
              <w:t xml:space="preserve"> </w:t>
            </w:r>
            <w:r>
              <w:rPr>
                <w:rStyle w:val="VerbatimChar"/>
              </w:rPr>
              <w:t xml:space="preserve">0</w:t>
            </w:r>
            <w:r>
              <w:t xml:space="preserve"> </w:t>
            </w:r>
            <w:r>
              <w:t xml:space="preserve">if the database value is NULL.</w:t>
            </w:r>
          </w:p>
        </w:tc>
      </w:tr>
      <w:tr>
        <w:tc>
          <w:tcPr/>
          <w:p>
            <w:pPr>
              <w:pStyle w:val="Compact"/>
            </w:pPr>
            <w:r>
              <w:rPr>
                <w:rStyle w:val="VerbatimChar"/>
              </w:rPr>
              <w:t xml:space="preserve">MapRecipe(reader)</w:t>
            </w:r>
          </w:p>
        </w:tc>
        <w:tc>
          <w:tcPr/>
          <w:p>
            <w:pPr>
              <w:pStyle w:val="Compact"/>
            </w:pPr>
            <w:r>
              <w:t xml:space="preserve">Private helper. Maps the current</w:t>
            </w:r>
            <w:r>
              <w:t xml:space="preserve"> </w:t>
            </w:r>
            <w:r>
              <w:rPr>
                <w:rStyle w:val="VerbatimChar"/>
              </w:rPr>
              <w:t xml:space="preserve">SqlDataReader</w:t>
            </w:r>
            <w:r>
              <w:t xml:space="preserve"> </w:t>
            </w:r>
            <w:r>
              <w:t xml:space="preserve">row to a new</w:t>
            </w:r>
            <w:r>
              <w:t xml:space="preserve"> </w:t>
            </w:r>
            <w:r>
              <w:rPr>
                <w:rStyle w:val="VerbatimChar"/>
              </w:rPr>
              <w:t xml:space="preserve">Recipe</w:t>
            </w:r>
            <w:r>
              <w:t xml:space="preserve"> </w:t>
            </w:r>
            <w:r>
              <w:t xml:space="preserve">object using</w:t>
            </w:r>
            <w:r>
              <w:t xml:space="preserve"> </w:t>
            </w:r>
            <w:r>
              <w:rPr>
                <w:rStyle w:val="VerbatimChar"/>
              </w:rPr>
              <w:t xml:space="preserve">SafeString</w:t>
            </w:r>
            <w:r>
              <w:t xml:space="preserve"> </w:t>
            </w:r>
            <w:r>
              <w:t xml:space="preserve">and</w:t>
            </w:r>
            <w:r>
              <w:t xml:space="preserve"> </w:t>
            </w:r>
            <w:r>
              <w:rPr>
                <w:rStyle w:val="VerbatimChar"/>
              </w:rPr>
              <w:t xml:space="preserve">SafeInt</w:t>
            </w:r>
            <w:r>
              <w:t xml:space="preserve">.</w:t>
            </w:r>
          </w:p>
        </w:tc>
      </w:tr>
      <w:tr>
        <w:tc>
          <w:tcPr/>
          <w:p>
            <w:pPr>
              <w:pStyle w:val="Compact"/>
            </w:pPr>
            <w:r>
              <w:rPr>
                <w:rStyle w:val="VerbatimChar"/>
              </w:rPr>
              <w:t xml:space="preserve">GetRecipes()</w:t>
            </w:r>
          </w:p>
        </w:tc>
        <w:tc>
          <w:tcPr/>
          <w:p>
            <w:pPr>
              <w:pStyle w:val="Compact"/>
            </w:pPr>
            <w:r>
              <w:t xml:space="preserve">Returns all recipes from the database ordered by most recently created. Used to populate the recipe card grid on</w:t>
            </w:r>
            <w:r>
              <w:t xml:space="preserve"> </w:t>
            </w:r>
            <w:r>
              <w:rPr>
                <w:rStyle w:val="VerbatimChar"/>
              </w:rPr>
              <w:t xml:space="preserve">Recipes.aspx</w:t>
            </w:r>
            <w:r>
              <w:t xml:space="preserve">.</w:t>
            </w:r>
          </w:p>
        </w:tc>
      </w:tr>
      <w:tr>
        <w:tc>
          <w:tcPr/>
          <w:p>
            <w:pPr>
              <w:pStyle w:val="Compact"/>
            </w:pPr>
            <w:r>
              <w:rPr>
                <w:rStyle w:val="VerbatimChar"/>
              </w:rPr>
              <w:t xml:space="preserve">GetRecipeById(id)</w:t>
            </w:r>
          </w:p>
        </w:tc>
        <w:tc>
          <w:tcPr/>
          <w:p>
            <w:pPr>
              <w:pStyle w:val="Compact"/>
            </w:pPr>
            <w:r>
              <w:t xml:space="preserve">Returns the full detail for one recipe including ingredients, steps, and tips. Returns</w:t>
            </w:r>
            <w:r>
              <w:t xml:space="preserve"> </w:t>
            </w:r>
            <w:r>
              <w:rPr>
                <w:rStyle w:val="VerbatimChar"/>
              </w:rPr>
              <w:t xml:space="preserve">null</w:t>
            </w:r>
            <w:r>
              <w:t xml:space="preserve"> </w:t>
            </w:r>
            <w:r>
              <w:t xml:space="preserve">if the ID does not exist. Used by</w:t>
            </w:r>
            <w:r>
              <w:t xml:space="preserve"> </w:t>
            </w:r>
            <w:r>
              <w:rPr>
                <w:rStyle w:val="VerbatimChar"/>
              </w:rPr>
              <w:t xml:space="preserve">Recipe.aspx.cs</w:t>
            </w:r>
            <w:r>
              <w:t xml:space="preserve">.</w:t>
            </w:r>
          </w:p>
        </w:tc>
      </w:tr>
      <w:tr>
        <w:tc>
          <w:tcPr/>
          <w:p>
            <w:pPr>
              <w:pStyle w:val="Compact"/>
            </w:pPr>
            <w:r>
              <w:rPr>
                <w:rStyle w:val="VerbatimChar"/>
              </w:rPr>
              <w:t xml:space="preserve">GetDistinctCuisines()</w:t>
            </w:r>
          </w:p>
        </w:tc>
        <w:tc>
          <w:tcPr/>
          <w:p>
            <w:pPr>
              <w:pStyle w:val="Compact"/>
            </w:pPr>
            <w:r>
              <w:t xml:space="preserve">Returns a sorted list of all distinct cuisine values, with</w:t>
            </w:r>
            <w:r>
              <w:t xml:space="preserve"> </w:t>
            </w:r>
            <w:r>
              <w:t xml:space="preserve">“Other”</w:t>
            </w:r>
            <w:r>
              <w:t xml:space="preserve"> </w:t>
            </w:r>
            <w:r>
              <w:t xml:space="preserve">forced to the end. Used to build the cuisine filter buttons on</w:t>
            </w:r>
            <w:r>
              <w:t xml:space="preserve"> </w:t>
            </w:r>
            <w:r>
              <w:rPr>
                <w:rStyle w:val="VerbatimChar"/>
              </w:rPr>
              <w:t xml:space="preserve">Recipes.aspx</w:t>
            </w:r>
            <w:r>
              <w:t xml:space="preserve">.</w:t>
            </w:r>
          </w:p>
        </w:tc>
      </w:tr>
      <w:tr>
        <w:tc>
          <w:tcPr/>
          <w:p>
            <w:pPr>
              <w:pStyle w:val="Compact"/>
            </w:pPr>
            <w:r>
              <w:rPr>
                <w:rStyle w:val="VerbatimChar"/>
              </w:rPr>
              <w:t xml:space="preserve">GetUserSkillLevel(userId)</w:t>
            </w:r>
          </w:p>
        </w:tc>
        <w:tc>
          <w:tcPr/>
          <w:p>
            <w:pPr>
              <w:pStyle w:val="Compact"/>
            </w:pPr>
            <w:r>
              <w:t xml:space="preserve">Reads the</w:t>
            </w:r>
            <w:r>
              <w:t xml:space="preserve"> </w:t>
            </w:r>
            <w:r>
              <w:rPr>
                <w:rStyle w:val="VerbatimChar"/>
              </w:rPr>
              <w:t xml:space="preserve">Skill</w:t>
            </w:r>
            <w:r>
              <w:t xml:space="preserve"> </w:t>
            </w:r>
            <w:r>
              <w:t xml:space="preserve">column for a user and normalises it to</w:t>
            </w:r>
            <w:r>
              <w:t xml:space="preserve"> </w:t>
            </w:r>
            <w:r>
              <w:t xml:space="preserve">“Easy”</w:t>
            </w:r>
            <w:r>
              <w:t xml:space="preserve">,</w:t>
            </w:r>
            <w:r>
              <w:t xml:space="preserve"> </w:t>
            </w:r>
            <w:r>
              <w:t xml:space="preserve">“Medium”</w:t>
            </w:r>
            <w:r>
              <w:t xml:space="preserve">, or</w:t>
            </w:r>
            <w:r>
              <w:t xml:space="preserve"> </w:t>
            </w:r>
            <w:r>
              <w:t xml:space="preserve">“Hard”</w:t>
            </w:r>
            <w:r>
              <w:t xml:space="preserve">. Returns</w:t>
            </w:r>
            <w:r>
              <w:t xml:space="preserve"> </w:t>
            </w:r>
            <w:r>
              <w:rPr>
                <w:rStyle w:val="VerbatimChar"/>
              </w:rPr>
              <w:t xml:space="preserve">null</w:t>
            </w:r>
            <w:r>
              <w:t xml:space="preserve"> </w:t>
            </w:r>
            <w:r>
              <w:t xml:space="preserve">for unrecognised values. Used for the</w:t>
            </w:r>
            <w:r>
              <w:t xml:space="preserve"> </w:t>
            </w:r>
            <w:r>
              <w:t xml:space="preserve">“For You”</w:t>
            </w:r>
            <w:r>
              <w:t xml:space="preserve"> </w:t>
            </w:r>
            <w:r>
              <w:t xml:space="preserve">badge logic.</w:t>
            </w:r>
          </w:p>
        </w:tc>
      </w:tr>
      <w:tr>
        <w:tc>
          <w:tcPr/>
          <w:p>
            <w:pPr>
              <w:pStyle w:val="Compact"/>
            </w:pPr>
            <w:r>
              <w:rPr>
                <w:rStyle w:val="VerbatimChar"/>
              </w:rPr>
              <w:t xml:space="preserve">GetUserFavouriteCuisines(userId)</w:t>
            </w:r>
          </w:p>
        </w:tc>
        <w:tc>
          <w:tcPr/>
          <w:p>
            <w:pPr>
              <w:pStyle w:val="Compact"/>
            </w:pPr>
            <w:r>
              <w:t xml:space="preserve">Reads the comma-separated</w:t>
            </w:r>
            <w:r>
              <w:t xml:space="preserve"> </w:t>
            </w:r>
            <w:r>
              <w:rPr>
                <w:rStyle w:val="VerbatimChar"/>
              </w:rPr>
              <w:t xml:space="preserve">Cuisine</w:t>
            </w:r>
            <w:r>
              <w:t xml:space="preserve"> </w:t>
            </w:r>
            <w:r>
              <w:t xml:space="preserve">column for a user and returns it as a</w:t>
            </w:r>
            <w:r>
              <w:t xml:space="preserve"> </w:t>
            </w:r>
            <w:r>
              <w:rPr>
                <w:rStyle w:val="VerbatimChar"/>
              </w:rPr>
              <w:t xml:space="preserve">List&lt;string&gt;</w:t>
            </w:r>
            <w:r>
              <w:t xml:space="preserve"> </w:t>
            </w:r>
            <w:r>
              <w:t xml:space="preserve">with normalised title casing. Used for the</w:t>
            </w:r>
            <w:r>
              <w:t xml:space="preserve"> </w:t>
            </w:r>
            <w:r>
              <w:t xml:space="preserve">“For You”</w:t>
            </w:r>
            <w:r>
              <w:t xml:space="preserve"> </w:t>
            </w:r>
            <w:r>
              <w:t xml:space="preserve">badge logic.</w:t>
            </w:r>
          </w:p>
        </w:tc>
      </w:tr>
      <w:tr>
        <w:tc>
          <w:tcPr/>
          <w:p>
            <w:pPr>
              <w:pStyle w:val="Compact"/>
            </w:pPr>
            <w:r>
              <w:rPr>
                <w:rStyle w:val="VerbatimChar"/>
              </w:rPr>
              <w:t xml:space="preserve">InsertRecipe(recipe)</w:t>
            </w:r>
          </w:p>
        </w:tc>
        <w:tc>
          <w:tcPr/>
          <w:p>
            <w:pPr>
              <w:pStyle w:val="Compact"/>
            </w:pPr>
            <w:r>
              <w:t xml:space="preserve">Inserts a full</w:t>
            </w:r>
            <w:r>
              <w:t xml:space="preserve"> </w:t>
            </w:r>
            <w:r>
              <w:rPr>
                <w:rStyle w:val="VerbatimChar"/>
              </w:rPr>
              <w:t xml:space="preserve">RecipeDetail</w:t>
            </w:r>
            <w:r>
              <w:t xml:space="preserve"> </w:t>
            </w:r>
            <w:r>
              <w:t xml:space="preserve">(recipe row + ingredients + steps + tips) inside a single database transaction. Returns the new recipe’s ID.</w:t>
            </w:r>
          </w:p>
        </w:tc>
      </w:tr>
      <w:tr>
        <w:tc>
          <w:tcPr/>
          <w:p>
            <w:pPr>
              <w:pStyle w:val="Compact"/>
            </w:pPr>
            <w:r>
              <w:rPr>
                <w:rStyle w:val="VerbatimChar"/>
              </w:rPr>
              <w:t xml:space="preserve">UpdateRecipe(recipe)</w:t>
            </w:r>
          </w:p>
        </w:tc>
        <w:tc>
          <w:tcPr/>
          <w:p>
            <w:pPr>
              <w:pStyle w:val="Compact"/>
            </w:pPr>
            <w:r>
              <w:t xml:space="preserve">Updates a recipe’s main row, then deletes and re-inserts its child rows (ingredients, steps, tips) inside a single transaction — the simplest correct approach for replacing lists.</w:t>
            </w:r>
          </w:p>
        </w:tc>
      </w:tr>
    </w:tbl>
    <w:p>
      <w:r>
        <w:pict>
          <v:rect style="width:0;height:1.5pt" o:hralign="center" o:hrstd="t" o:hr="t"/>
        </w:pict>
      </w:r>
    </w:p>
    <w:bookmarkEnd w:id="67"/>
    <w:bookmarkEnd w:id="68"/>
    <w:bookmarkStart w:id="70" w:name="usersrepository"/>
    <w:p>
      <w:pPr>
        <w:pStyle w:val="Heading3"/>
      </w:pPr>
      <w:r>
        <w:t xml:space="preserve">UsersRepository</w:t>
      </w:r>
    </w:p>
    <w:p>
      <w:pPr>
        <w:pStyle w:val="FirstParagraph"/>
      </w:pPr>
      <w:r>
        <w:rPr>
          <w:rStyle w:val="VerbatimChar"/>
        </w:rPr>
        <w:t xml:space="preserve">Cooking_Website.DAL</w:t>
      </w:r>
      <w:r>
        <w:t xml:space="preserve"> </w:t>
      </w:r>
      <w:r>
        <w:t xml:space="preserve">— file:</w:t>
      </w:r>
      <w:r>
        <w:t xml:space="preserve"> </w:t>
      </w:r>
      <w:r>
        <w:rPr>
          <w:rStyle w:val="VerbatimChar"/>
        </w:rPr>
        <w:t xml:space="preserve">DAL/UsersRepository.cs</w:t>
      </w:r>
    </w:p>
    <w:p>
      <w:pPr>
        <w:pStyle w:val="BodyText"/>
      </w:pPr>
      <w:r>
        <w:t xml:space="preserve">Static utility class for user authentication and data retrieval. All methods are</w:t>
      </w:r>
      <w:r>
        <w:t xml:space="preserve"> </w:t>
      </w:r>
      <w:r>
        <w:rPr>
          <w:rStyle w:val="VerbatimChar"/>
        </w:rPr>
        <w:t xml:space="preserve">static</w:t>
      </w:r>
      <w:r>
        <w:t xml:space="preserve"> </w:t>
      </w:r>
      <w:r>
        <w:t xml:space="preserve">— no instance needed.</w:t>
      </w:r>
    </w:p>
    <w:bookmarkStart w:id="69" w:name="methods-17"/>
    <w:p>
      <w:pPr>
        <w:pStyle w:val="Heading4"/>
      </w:pPr>
      <w:r>
        <w:t xml:space="preserve">Methods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Method</w:t>
            </w:r>
          </w:p>
        </w:tc>
        <w:tc>
          <w:tcPr/>
          <w:p>
            <w:pPr>
              <w:pStyle w:val="Compact"/>
            </w:pPr>
            <w:r>
              <w:t xml:space="preserve">Documentation</w:t>
            </w:r>
          </w:p>
        </w:tc>
      </w:tr>
      <w:tr>
        <w:tc>
          <w:tcPr/>
          <w:p>
            <w:pPr>
              <w:pStyle w:val="Compact"/>
            </w:pPr>
            <w:r>
              <w:rPr>
                <w:rStyle w:val="VerbatimChar"/>
              </w:rPr>
              <w:t xml:space="preserve">DoesUserExist(username)</w:t>
            </w:r>
          </w:p>
        </w:tc>
        <w:tc>
          <w:tcPr/>
          <w:p>
            <w:pPr>
              <w:pStyle w:val="Compact"/>
            </w:pPr>
            <w:r>
              <w:t xml:space="preserve">Returns</w:t>
            </w:r>
            <w:r>
              <w:t xml:space="preserve"> </w:t>
            </w:r>
            <w:r>
              <w:rPr>
                <w:rStyle w:val="VerbatimChar"/>
              </w:rPr>
              <w:t xml:space="preserve">true</w:t>
            </w:r>
            <w:r>
              <w:t xml:space="preserve"> </w:t>
            </w:r>
            <w:r>
              <w:t xml:space="preserve">if a row with the given username already exists in the</w:t>
            </w:r>
            <w:r>
              <w:t xml:space="preserve"> </w:t>
            </w:r>
            <w:r>
              <w:rPr>
                <w:rStyle w:val="VerbatimChar"/>
              </w:rPr>
              <w:t xml:space="preserve">Users</w:t>
            </w:r>
            <w:r>
              <w:t xml:space="preserve"> </w:t>
            </w:r>
            <w:r>
              <w:t xml:space="preserve">table. Used in</w:t>
            </w:r>
            <w:r>
              <w:t xml:space="preserve"> </w:t>
            </w:r>
            <w:r>
              <w:rPr>
                <w:rStyle w:val="VerbatimChar"/>
              </w:rPr>
              <w:t xml:space="preserve">Register.aspx.cs</w:t>
            </w:r>
            <w:r>
              <w:t xml:space="preserve"> </w:t>
            </w:r>
            <w:r>
              <w:t xml:space="preserve">before inserting to prevent duplicate usernames.</w:t>
            </w:r>
          </w:p>
        </w:tc>
      </w:tr>
      <w:tr>
        <w:tc>
          <w:tcPr/>
          <w:p>
            <w:pPr>
              <w:pStyle w:val="Compact"/>
            </w:pPr>
            <w:r>
              <w:rPr>
                <w:rStyle w:val="VerbatimChar"/>
              </w:rPr>
              <w:t xml:space="preserve">GetRow(id)</w:t>
            </w:r>
          </w:p>
        </w:tc>
        <w:tc>
          <w:tcPr/>
          <w:p>
            <w:pPr>
              <w:pStyle w:val="Compact"/>
            </w:pPr>
            <w:r>
              <w:t xml:space="preserve">Fetches a single user row by ID and returns it as a</w:t>
            </w:r>
            <w:r>
              <w:t xml:space="preserve"> </w:t>
            </w:r>
            <w:r>
              <w:rPr>
                <w:rStyle w:val="VerbatimChar"/>
              </w:rPr>
              <w:t xml:space="preserve">Dictionary&lt;string, object&gt;</w:t>
            </w:r>
            <w:r>
              <w:t xml:space="preserve">. The</w:t>
            </w:r>
            <w:r>
              <w:t xml:space="preserve"> </w:t>
            </w:r>
            <w:r>
              <w:rPr>
                <w:rStyle w:val="VerbatimChar"/>
              </w:rPr>
              <w:t xml:space="preserve">Cuisine</w:t>
            </w:r>
            <w:r>
              <w:t xml:space="preserve"> </w:t>
            </w:r>
            <w:r>
              <w:t xml:space="preserve">field is split into a</w:t>
            </w:r>
            <w:r>
              <w:t xml:space="preserve"> </w:t>
            </w:r>
            <w:r>
              <w:rPr>
                <w:rStyle w:val="VerbatimChar"/>
              </w:rPr>
              <w:t xml:space="preserve">string[]</w:t>
            </w:r>
            <w:r>
              <w:t xml:space="preserve"> </w:t>
            </w:r>
            <w:r>
              <w:t xml:space="preserve">on return. Used by</w:t>
            </w:r>
            <w:r>
              <w:t xml:space="preserve"> </w:t>
            </w:r>
            <w:r>
              <w:rPr>
                <w:rStyle w:val="VerbatimChar"/>
              </w:rPr>
              <w:t xml:space="preserve">Profile.aspx.cs</w:t>
            </w:r>
            <w:r>
              <w:t xml:space="preserve"> </w:t>
            </w:r>
            <w:r>
              <w:t xml:space="preserve">to load the current user’s data.</w:t>
            </w:r>
          </w:p>
        </w:tc>
      </w:tr>
      <w:tr>
        <w:tc>
          <w:tcPr/>
          <w:p>
            <w:pPr>
              <w:pStyle w:val="Compact"/>
            </w:pPr>
            <w:r>
              <w:rPr>
                <w:rStyle w:val="VerbatimChar"/>
              </w:rPr>
              <w:t xml:space="preserve">CheckCredentials(username, password)</w:t>
            </w:r>
          </w:p>
        </w:tc>
        <w:tc>
          <w:tcPr/>
          <w:p>
            <w:pPr>
              <w:pStyle w:val="Compact"/>
            </w:pPr>
            <w:r>
              <w:t xml:space="preserve">Overload that checks credentials without returning the ID. Used in</w:t>
            </w:r>
            <w:r>
              <w:t xml:space="preserve"> </w:t>
            </w:r>
            <w:r>
              <w:rPr>
                <w:rStyle w:val="VerbatimChar"/>
              </w:rPr>
              <w:t xml:space="preserve">Profile.aspx.cs</w:t>
            </w:r>
            <w:r>
              <w:t xml:space="preserve"> </w:t>
            </w:r>
            <w:r>
              <w:t xml:space="preserve">to verify the current password before allowing a password change.</w:t>
            </w:r>
          </w:p>
        </w:tc>
      </w:tr>
      <w:tr>
        <w:tc>
          <w:tcPr/>
          <w:p>
            <w:pPr>
              <w:pStyle w:val="Compact"/>
            </w:pPr>
            <w:r>
              <w:rPr>
                <w:rStyle w:val="VerbatimChar"/>
              </w:rPr>
              <w:t xml:space="preserve">CheckCredentials(username, password, out id)</w:t>
            </w:r>
          </w:p>
        </w:tc>
        <w:tc>
          <w:tcPr/>
          <w:p>
            <w:pPr>
              <w:pStyle w:val="Compact"/>
            </w:pPr>
            <w:r>
              <w:t xml:space="preserve">Queries the</w:t>
            </w:r>
            <w:r>
              <w:t xml:space="preserve"> </w:t>
            </w:r>
            <w:r>
              <w:rPr>
                <w:rStyle w:val="VerbatimChar"/>
              </w:rPr>
              <w:t xml:space="preserve">Users</w:t>
            </w:r>
            <w:r>
              <w:t xml:space="preserve"> </w:t>
            </w:r>
            <w:r>
              <w:t xml:space="preserve">table for a matching username and password. Sets</w:t>
            </w:r>
            <w:r>
              <w:t xml:space="preserve"> </w:t>
            </w:r>
            <w:r>
              <w:rPr>
                <w:rStyle w:val="VerbatimChar"/>
              </w:rPr>
              <w:t xml:space="preserve">id</w:t>
            </w:r>
            <w:r>
              <w:t xml:space="preserve"> </w:t>
            </w:r>
            <w:r>
              <w:t xml:space="preserve">to the user’s database ID on success; sets it to</w:t>
            </w:r>
            <w:r>
              <w:t xml:space="preserve"> </w:t>
            </w:r>
            <w:r>
              <w:rPr>
                <w:rStyle w:val="VerbatimChar"/>
              </w:rPr>
              <w:t xml:space="preserve">0</w:t>
            </w:r>
            <w:r>
              <w:t xml:space="preserve"> </w:t>
            </w:r>
            <w:r>
              <w:t xml:space="preserve">and returns</w:t>
            </w:r>
            <w:r>
              <w:t xml:space="preserve"> </w:t>
            </w:r>
            <w:r>
              <w:rPr>
                <w:rStyle w:val="VerbatimChar"/>
              </w:rPr>
              <w:t xml:space="preserve">false</w:t>
            </w:r>
            <w:r>
              <w:t xml:space="preserve"> </w:t>
            </w:r>
            <w:r>
              <w:t xml:space="preserve">on failure. Used in</w:t>
            </w:r>
            <w:r>
              <w:t xml:space="preserve"> </w:t>
            </w:r>
            <w:r>
              <w:rPr>
                <w:rStyle w:val="VerbatimChar"/>
              </w:rPr>
              <w:t xml:space="preserve">Login.aspx.cs</w:t>
            </w:r>
            <w:r>
              <w:t xml:space="preserve">.</w:t>
            </w:r>
          </w:p>
        </w:tc>
      </w:tr>
    </w:tbl>
    <w:p>
      <w:r>
        <w:pict>
          <v:rect style="width:0;height:1.5pt" o:hralign="center" o:hrstd="t" o:hr="t"/>
        </w:pict>
      </w:r>
    </w:p>
    <w:bookmarkEnd w:id="69"/>
    <w:bookmarkEnd w:id="70"/>
    <w:bookmarkStart w:id="73" w:name="sqlhelper"/>
    <w:p>
      <w:pPr>
        <w:pStyle w:val="Heading3"/>
      </w:pPr>
      <w:r>
        <w:t xml:space="preserve">SqlHelper</w:t>
      </w:r>
    </w:p>
    <w:p>
      <w:pPr>
        <w:pStyle w:val="FirstParagraph"/>
      </w:pPr>
      <w:r>
        <w:rPr>
          <w:rStyle w:val="VerbatimChar"/>
        </w:rPr>
        <w:t xml:space="preserve">Cooking_Website.Helpers</w:t>
      </w:r>
      <w:r>
        <w:t xml:space="preserve"> </w:t>
      </w:r>
      <w:r>
        <w:t xml:space="preserve">— file:</w:t>
      </w:r>
      <w:r>
        <w:t xml:space="preserve"> </w:t>
      </w:r>
      <w:r>
        <w:rPr>
          <w:rStyle w:val="VerbatimChar"/>
        </w:rPr>
        <w:t xml:space="preserve">Helpers/SqlHelper.cs</w:t>
      </w:r>
    </w:p>
    <w:p>
      <w:pPr>
        <w:pStyle w:val="BodyText"/>
      </w:pPr>
      <w:r>
        <w:t xml:space="preserve">A small static helper that caches the database connection string so it is only read from</w:t>
      </w:r>
      <w:r>
        <w:t xml:space="preserve"> </w:t>
      </w:r>
      <w:r>
        <w:rPr>
          <w:rStyle w:val="VerbatimChar"/>
        </w:rPr>
        <w:t xml:space="preserve">Web.config</w:t>
      </w:r>
      <w:r>
        <w:t xml:space="preserve"> </w:t>
      </w:r>
      <w:r>
        <w:t xml:space="preserve">once per application lifetime.</w:t>
      </w:r>
    </w:p>
    <w:bookmarkStart w:id="71" w:name="properties-fields-10"/>
    <w:p>
      <w:pPr>
        <w:pStyle w:val="Heading4"/>
      </w:pPr>
      <w:r>
        <w:t xml:space="preserve">Properties / Fields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Property/Field</w:t>
            </w:r>
          </w:p>
        </w:tc>
        <w:tc>
          <w:tcPr/>
          <w:p>
            <w:pPr>
              <w:pStyle w:val="Compact"/>
            </w:pPr>
            <w:r>
              <w:t xml:space="preserve">Documentation</w:t>
            </w:r>
          </w:p>
        </w:tc>
      </w:tr>
      <w:tr>
        <w:tc>
          <w:tcPr/>
          <w:p>
            <w:pPr>
              <w:pStyle w:val="Compact"/>
            </w:pPr>
            <w:r>
              <w:rPr>
                <w:rStyle w:val="VerbatimChar"/>
              </w:rPr>
              <w:t xml:space="preserve">isLoaded</w:t>
            </w:r>
            <w:r>
              <w:t xml:space="preserve"> </w:t>
            </w:r>
            <w:r>
              <w:t xml:space="preserve">(private static)</w:t>
            </w:r>
          </w:p>
        </w:tc>
        <w:tc>
          <w:tcPr/>
          <w:p>
            <w:pPr>
              <w:pStyle w:val="Compact"/>
            </w:pPr>
            <w:r>
              <w:t xml:space="preserve">Flag that prevents repeated</w:t>
            </w:r>
            <w:r>
              <w:t xml:space="preserve"> </w:t>
            </w:r>
            <w:r>
              <w:rPr>
                <w:rStyle w:val="VerbatimChar"/>
              </w:rPr>
              <w:t xml:space="preserve">Web.config</w:t>
            </w:r>
            <w:r>
              <w:t xml:space="preserve"> </w:t>
            </w:r>
            <w:r>
              <w:t xml:space="preserve">reads. Set to</w:t>
            </w:r>
            <w:r>
              <w:t xml:space="preserve"> </w:t>
            </w:r>
            <w:r>
              <w:rPr>
                <w:rStyle w:val="VerbatimChar"/>
              </w:rPr>
              <w:t xml:space="preserve">true</w:t>
            </w:r>
            <w:r>
              <w:t xml:space="preserve"> </w:t>
            </w:r>
            <w:r>
              <w:t xml:space="preserve">after the first successful load.</w:t>
            </w:r>
          </w:p>
        </w:tc>
      </w:tr>
      <w:tr>
        <w:tc>
          <w:tcPr/>
          <w:p>
            <w:pPr>
              <w:pStyle w:val="Compact"/>
            </w:pPr>
            <w:r>
              <w:rPr>
                <w:rStyle w:val="VerbatimChar"/>
              </w:rPr>
              <w:t xml:space="preserve">connStr</w:t>
            </w:r>
            <w:r>
              <w:t xml:space="preserve"> </w:t>
            </w:r>
            <w:r>
              <w:t xml:space="preserve">(private static)</w:t>
            </w:r>
          </w:p>
        </w:tc>
        <w:tc>
          <w:tcPr/>
          <w:p>
            <w:pPr>
              <w:pStyle w:val="Compact"/>
            </w:pPr>
            <w:r>
              <w:t xml:space="preserve">The cached connection string value.</w:t>
            </w:r>
          </w:p>
        </w:tc>
      </w:tr>
    </w:tbl>
    <w:bookmarkEnd w:id="71"/>
    <w:bookmarkStart w:id="72" w:name="methods-18"/>
    <w:p>
      <w:pPr>
        <w:pStyle w:val="Heading4"/>
      </w:pPr>
      <w:r>
        <w:t xml:space="preserve">Methods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Method</w:t>
            </w:r>
          </w:p>
        </w:tc>
        <w:tc>
          <w:tcPr/>
          <w:p>
            <w:pPr>
              <w:pStyle w:val="Compact"/>
            </w:pPr>
            <w:r>
              <w:t xml:space="preserve">Documentation</w:t>
            </w:r>
          </w:p>
        </w:tc>
      </w:tr>
      <w:tr>
        <w:tc>
          <w:tcPr/>
          <w:p>
            <w:pPr>
              <w:pStyle w:val="Compact"/>
            </w:pPr>
            <w:r>
              <w:rPr>
                <w:rStyle w:val="VerbatimChar"/>
              </w:rPr>
              <w:t xml:space="preserve">LoadConnectionString()</w:t>
            </w:r>
          </w:p>
        </w:tc>
        <w:tc>
          <w:tcPr/>
          <w:p>
            <w:pPr>
              <w:pStyle w:val="Compact"/>
            </w:pPr>
            <w:r>
              <w:t xml:space="preserve">Returns the</w:t>
            </w:r>
            <w:r>
              <w:t xml:space="preserve"> </w:t>
            </w:r>
            <w:r>
              <w:rPr>
                <w:rStyle w:val="VerbatimChar"/>
              </w:rPr>
              <w:t xml:space="preserve">DefaultConnection</w:t>
            </w:r>
            <w:r>
              <w:t xml:space="preserve"> </w:t>
            </w:r>
            <w:r>
              <w:t xml:space="preserve">connection string from</w:t>
            </w:r>
            <w:r>
              <w:t xml:space="preserve"> </w:t>
            </w:r>
            <w:r>
              <w:rPr>
                <w:rStyle w:val="VerbatimChar"/>
              </w:rPr>
              <w:t xml:space="preserve">Web.config</w:t>
            </w:r>
            <w:r>
              <w:t xml:space="preserve">. Throws</w:t>
            </w:r>
            <w:r>
              <w:t xml:space="preserve"> </w:t>
            </w:r>
            <w:r>
              <w:rPr>
                <w:rStyle w:val="VerbatimChar"/>
              </w:rPr>
              <w:t xml:space="preserve">InvalidOperationException</w:t>
            </w:r>
            <w:r>
              <w:t xml:space="preserve"> </w:t>
            </w:r>
            <w:r>
              <w:t xml:space="preserve">if the key is missing. Caches the result so subsequent calls skip the configuration read.</w:t>
            </w:r>
          </w:p>
        </w:tc>
      </w:tr>
    </w:tbl>
    <w:p>
      <w:r>
        <w:pict>
          <v:rect style="width:0;height:1.5pt" o:hralign="center" o:hrstd="t" o:hr="t"/>
        </w:pict>
      </w:r>
    </w:p>
    <w:bookmarkEnd w:id="72"/>
    <w:bookmarkEnd w:id="73"/>
    <w:bookmarkStart w:id="75" w:name="quizquestion"/>
    <w:p>
      <w:pPr>
        <w:pStyle w:val="Heading3"/>
      </w:pPr>
      <w:r>
        <w:t xml:space="preserve">QuizQuestion</w:t>
      </w:r>
    </w:p>
    <w:p>
      <w:pPr>
        <w:pStyle w:val="FirstParagraph"/>
      </w:pPr>
      <w:r>
        <w:rPr>
          <w:rStyle w:val="VerbatimChar"/>
        </w:rPr>
        <w:t xml:space="preserve">Cooking_Website.Helpers</w:t>
      </w:r>
      <w:r>
        <w:t xml:space="preserve"> </w:t>
      </w:r>
      <w:r>
        <w:t xml:space="preserve">— file:</w:t>
      </w:r>
      <w:r>
        <w:t xml:space="preserve"> </w:t>
      </w:r>
      <w:r>
        <w:rPr>
          <w:rStyle w:val="VerbatimChar"/>
        </w:rPr>
        <w:t xml:space="preserve">Helpers/QuizHelper.cs</w:t>
      </w:r>
    </w:p>
    <w:p>
      <w:pPr>
        <w:pStyle w:val="BodyText"/>
      </w:pPr>
      <w:r>
        <w:t xml:space="preserve">Model class representing a single quiz question as loaded from</w:t>
      </w:r>
      <w:r>
        <w:t xml:space="preserve"> </w:t>
      </w:r>
      <w:r>
        <w:rPr>
          <w:rStyle w:val="VerbatimChar"/>
        </w:rPr>
        <w:t xml:space="preserve">Data/quiz_questions.json</w:t>
      </w:r>
      <w:r>
        <w:t xml:space="preserve">.</w:t>
      </w:r>
    </w:p>
    <w:bookmarkStart w:id="74" w:name="properties-fields-11"/>
    <w:p>
      <w:pPr>
        <w:pStyle w:val="Heading4"/>
      </w:pPr>
      <w:r>
        <w:t xml:space="preserve">Properties / Fields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Property/Field</w:t>
            </w:r>
          </w:p>
        </w:tc>
        <w:tc>
          <w:tcPr/>
          <w:p>
            <w:pPr>
              <w:pStyle w:val="Compact"/>
            </w:pPr>
            <w:r>
              <w:t xml:space="preserve">Documentation</w:t>
            </w:r>
          </w:p>
        </w:tc>
      </w:tr>
      <w:tr>
        <w:tc>
          <w:tcPr/>
          <w:p>
            <w:pPr>
              <w:pStyle w:val="Compact"/>
            </w:pPr>
            <w:r>
              <w:rPr>
                <w:rStyle w:val="VerbatimChar"/>
              </w:rPr>
              <w:t xml:space="preserve">Id</w:t>
            </w:r>
          </w:p>
        </w:tc>
        <w:tc>
          <w:tcPr/>
          <w:p>
            <w:pPr>
              <w:pStyle w:val="Compact"/>
            </w:pPr>
            <w:r>
              <w:t xml:space="preserve">Unique question identifier from the JSON file.</w:t>
            </w:r>
          </w:p>
        </w:tc>
      </w:tr>
      <w:tr>
        <w:tc>
          <w:tcPr/>
          <w:p>
            <w:pPr>
              <w:pStyle w:val="Compact"/>
            </w:pPr>
            <w:r>
              <w:rPr>
                <w:rStyle w:val="VerbatimChar"/>
              </w:rPr>
              <w:t xml:space="preserve">Question</w:t>
            </w:r>
          </w:p>
        </w:tc>
        <w:tc>
          <w:tcPr/>
          <w:p>
            <w:pPr>
              <w:pStyle w:val="Compact"/>
            </w:pPr>
            <w:r>
              <w:t xml:space="preserve">The question text displayed to the user.</w:t>
            </w:r>
          </w:p>
        </w:tc>
      </w:tr>
      <w:tr>
        <w:tc>
          <w:tcPr/>
          <w:p>
            <w:pPr>
              <w:pStyle w:val="Compact"/>
            </w:pPr>
            <w:r>
              <w:rPr>
                <w:rStyle w:val="VerbatimChar"/>
              </w:rPr>
              <w:t xml:space="preserve">Answers</w:t>
            </w:r>
          </w:p>
        </w:tc>
        <w:tc>
          <w:tcPr/>
          <w:p>
            <w:pPr>
              <w:pStyle w:val="Compact"/>
            </w:pPr>
            <w:r>
              <w:t xml:space="preserve">List of four answer strings. The list is shuffled per-quiz in</w:t>
            </w:r>
            <w:r>
              <w:t xml:space="preserve"> </w:t>
            </w:r>
            <w:r>
              <w:rPr>
                <w:rStyle w:val="VerbatimChar"/>
              </w:rPr>
              <w:t xml:space="preserve">Quiz.aspx.cs</w:t>
            </w:r>
            <w:r>
              <w:t xml:space="preserve">.</w:t>
            </w:r>
          </w:p>
        </w:tc>
      </w:tr>
      <w:tr>
        <w:tc>
          <w:tcPr/>
          <w:p>
            <w:pPr>
              <w:pStyle w:val="Compact"/>
            </w:pPr>
            <w:r>
              <w:rPr>
                <w:rStyle w:val="VerbatimChar"/>
              </w:rPr>
              <w:t xml:space="preserve">Correct</w:t>
            </w:r>
          </w:p>
        </w:tc>
        <w:tc>
          <w:tcPr/>
          <w:p>
            <w:pPr>
              <w:pStyle w:val="Compact"/>
            </w:pPr>
            <w:r>
              <w:t xml:space="preserve">Index into</w:t>
            </w:r>
            <w:r>
              <w:t xml:space="preserve"> </w:t>
            </w:r>
            <w:r>
              <w:rPr>
                <w:rStyle w:val="VerbatimChar"/>
              </w:rPr>
              <w:t xml:space="preserve">Answers</w:t>
            </w:r>
            <w:r>
              <w:t xml:space="preserve"> </w:t>
            </w:r>
            <w:r>
              <w:t xml:space="preserve">pointing to the correct answer. Updated after shuffling so it still points to the right answer.</w:t>
            </w:r>
          </w:p>
        </w:tc>
      </w:tr>
    </w:tbl>
    <w:p>
      <w:r>
        <w:pict>
          <v:rect style="width:0;height:1.5pt" o:hralign="center" o:hrstd="t" o:hr="t"/>
        </w:pict>
      </w:r>
    </w:p>
    <w:bookmarkEnd w:id="74"/>
    <w:bookmarkEnd w:id="75"/>
    <w:bookmarkStart w:id="78" w:name="quizhelper"/>
    <w:p>
      <w:pPr>
        <w:pStyle w:val="Heading3"/>
      </w:pPr>
      <w:r>
        <w:t xml:space="preserve">QuizHelper</w:t>
      </w:r>
    </w:p>
    <w:p>
      <w:pPr>
        <w:pStyle w:val="FirstParagraph"/>
      </w:pPr>
      <w:r>
        <w:rPr>
          <w:rStyle w:val="VerbatimChar"/>
        </w:rPr>
        <w:t xml:space="preserve">Cooking_Website.Helpers</w:t>
      </w:r>
      <w:r>
        <w:t xml:space="preserve"> </w:t>
      </w:r>
      <w:r>
        <w:t xml:space="preserve">— file:</w:t>
      </w:r>
      <w:r>
        <w:t xml:space="preserve"> </w:t>
      </w:r>
      <w:r>
        <w:rPr>
          <w:rStyle w:val="VerbatimChar"/>
        </w:rPr>
        <w:t xml:space="preserve">Helpers/QuizHelper.cs</w:t>
      </w:r>
    </w:p>
    <w:p>
      <w:pPr>
        <w:pStyle w:val="BodyText"/>
      </w:pPr>
      <w:r>
        <w:t xml:space="preserve">Static helper that loads and caches quiz questions from a JSON file.</w:t>
      </w:r>
    </w:p>
    <w:bookmarkStart w:id="76" w:name="properties-fields-12"/>
    <w:p>
      <w:pPr>
        <w:pStyle w:val="Heading4"/>
      </w:pPr>
      <w:r>
        <w:t xml:space="preserve">Properties / Fields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Property/Field</w:t>
            </w:r>
          </w:p>
        </w:tc>
        <w:tc>
          <w:tcPr/>
          <w:p>
            <w:pPr>
              <w:pStyle w:val="Compact"/>
            </w:pPr>
            <w:r>
              <w:t xml:space="preserve">Documentation</w:t>
            </w:r>
          </w:p>
        </w:tc>
      </w:tr>
      <w:tr>
        <w:tc>
          <w:tcPr/>
          <w:p>
            <w:pPr>
              <w:pStyle w:val="Compact"/>
            </w:pPr>
            <w:r>
              <w:rPr>
                <w:rStyle w:val="VerbatimChar"/>
              </w:rPr>
              <w:t xml:space="preserve">questions</w:t>
            </w:r>
            <w:r>
              <w:t xml:space="preserve"> </w:t>
            </w:r>
            <w:r>
              <w:t xml:space="preserve">(private static)</w:t>
            </w:r>
          </w:p>
        </w:tc>
        <w:tc>
          <w:tcPr/>
          <w:p>
            <w:pPr>
              <w:pStyle w:val="Compact"/>
            </w:pPr>
            <w:r>
              <w:t xml:space="preserve">Cached parsed question list. Null on first call; populated by the first call to</w:t>
            </w:r>
            <w:r>
              <w:t xml:space="preserve"> </w:t>
            </w:r>
            <w:r>
              <w:rPr>
                <w:rStyle w:val="VerbatimChar"/>
              </w:rPr>
              <w:t xml:space="preserve">LoadQuizQuestions()</w:t>
            </w:r>
            <w:r>
              <w:t xml:space="preserve">.</w:t>
            </w:r>
          </w:p>
        </w:tc>
      </w:tr>
    </w:tbl>
    <w:bookmarkEnd w:id="76"/>
    <w:bookmarkStart w:id="77" w:name="methods-19"/>
    <w:p>
      <w:pPr>
        <w:pStyle w:val="Heading4"/>
      </w:pPr>
      <w:r>
        <w:t xml:space="preserve">Methods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Method</w:t>
            </w:r>
          </w:p>
        </w:tc>
        <w:tc>
          <w:tcPr/>
          <w:p>
            <w:pPr>
              <w:pStyle w:val="Compact"/>
            </w:pPr>
            <w:r>
              <w:t xml:space="preserve">Documentation</w:t>
            </w:r>
          </w:p>
        </w:tc>
      </w:tr>
      <w:tr>
        <w:tc>
          <w:tcPr/>
          <w:p>
            <w:pPr>
              <w:pStyle w:val="Compact"/>
            </w:pPr>
            <w:r>
              <w:rPr>
                <w:rStyle w:val="VerbatimChar"/>
              </w:rPr>
              <w:t xml:space="preserve">LoadQuizQuestions()</w:t>
            </w:r>
          </w:p>
        </w:tc>
        <w:tc>
          <w:tcPr/>
          <w:p>
            <w:pPr>
              <w:pStyle w:val="Compact"/>
            </w:pPr>
            <w:r>
              <w:t xml:space="preserve">Reads</w:t>
            </w:r>
            <w:r>
              <w:t xml:space="preserve"> </w:t>
            </w:r>
            <w:r>
              <w:rPr>
                <w:rStyle w:val="VerbatimChar"/>
              </w:rPr>
              <w:t xml:space="preserve">Data/quiz_questions.json</w:t>
            </w:r>
            <w:r>
              <w:t xml:space="preserve"> </w:t>
            </w:r>
            <w:r>
              <w:t xml:space="preserve">from disk and deserialises it using</w:t>
            </w:r>
            <w:r>
              <w:t xml:space="preserve"> </w:t>
            </w:r>
            <w:r>
              <w:rPr>
                <w:rStyle w:val="VerbatimChar"/>
              </w:rPr>
              <w:t xml:space="preserve">JavaScriptSerializer</w:t>
            </w:r>
            <w:r>
              <w:t xml:space="preserve">. After the first call the raw list is cached; every call returns a fresh</w:t>
            </w:r>
            <w:r>
              <w:t xml:space="preserve"> </w:t>
            </w:r>
            <w:r>
              <w:rPr>
                <w:b/>
                <w:bCs/>
              </w:rPr>
              <w:t xml:space="preserve">deep copy</w:t>
            </w:r>
            <w:r>
              <w:t xml:space="preserve"> </w:t>
            </w:r>
            <w:r>
              <w:t xml:space="preserve">of the cached list so that shuffling in</w:t>
            </w:r>
            <w:r>
              <w:t xml:space="preserve"> </w:t>
            </w:r>
            <w:r>
              <w:rPr>
                <w:rStyle w:val="VerbatimChar"/>
              </w:rPr>
              <w:t xml:space="preserve">Quiz.aspx.cs</w:t>
            </w:r>
            <w:r>
              <w:t xml:space="preserve"> </w:t>
            </w:r>
            <w:r>
              <w:t xml:space="preserve">never corrupts the original.</w:t>
            </w:r>
          </w:p>
        </w:tc>
      </w:tr>
    </w:tbl>
    <w:p>
      <w:r>
        <w:pict>
          <v:rect style="width:0;height:1.5pt" o:hralign="center" o:hrstd="t" o:hr="t"/>
        </w:pict>
      </w:r>
    </w:p>
    <w:p>
      <w:r>
        <w:pict>
          <v:rect style="width:0;height:1.5pt" o:hralign="center" o:hrstd="t" o:hr="t"/>
        </w:pict>
      </w:r>
    </w:p>
    <w:bookmarkEnd w:id="77"/>
    <w:bookmarkEnd w:id="78"/>
    <w:bookmarkEnd w:id="79"/>
    <w:bookmarkEnd w:id="80"/>
    <w:bookmarkStart w:id="105" w:name="section-2-page-descriptions"/>
    <w:p>
      <w:pPr>
        <w:pStyle w:val="Heading1"/>
      </w:pPr>
      <w:r>
        <w:t xml:space="preserve">Section 2 — Page Descriptions</w:t>
      </w:r>
    </w:p>
    <w:bookmarkStart w:id="81" w:name="index.aspx"/>
    <w:p>
      <w:pPr>
        <w:pStyle w:val="Heading2"/>
      </w:pPr>
      <w:r>
        <w:t xml:space="preserve">Index.aspx</w:t>
      </w:r>
    </w:p>
    <w:p>
      <w:pPr>
        <w:pStyle w:val="FirstParagraph"/>
      </w:pPr>
      <w:r>
        <w:t xml:space="preserve">The home page shows a hero section with the FreshBite name, a short tagline, a food photograph, and an</w:t>
      </w:r>
      <w:r>
        <w:t xml:space="preserve"> </w:t>
      </w:r>
      <w:r>
        <w:t xml:space="preserve">“Explore Recipes”</w:t>
      </w:r>
      <w:r>
        <w:t xml:space="preserve"> </w:t>
      </w:r>
      <w:r>
        <w:t xml:space="preserve">button. Below it, three feature cards link directly to the Cooking Guides, the Recipes collection, and the Kitchen Tools. The page is open to everyone. Signed-in users see their name in the hero heading; visitors see a call-to-action strip at the bottom of the page inviting them to register for personalised recipe suggestions.</w:t>
      </w:r>
    </w:p>
    <w:p>
      <w:r>
        <w:pict>
          <v:rect style="width:0;height:1.5pt" o:hralign="center" o:hrstd="t" o:hr="t"/>
        </w:pict>
      </w:r>
    </w:p>
    <w:bookmarkEnd w:id="81"/>
    <w:bookmarkStart w:id="82" w:name="login.aspx"/>
    <w:p>
      <w:pPr>
        <w:pStyle w:val="Heading2"/>
      </w:pPr>
      <w:r>
        <w:t xml:space="preserve">Login.aspx</w:t>
      </w:r>
    </w:p>
    <w:p>
      <w:pPr>
        <w:pStyle w:val="FirstParagraph"/>
      </w:pPr>
      <w:r>
        <w:t xml:space="preserve">The sign-in page for returning users, showing a username field and a password field under the heading</w:t>
      </w:r>
      <w:r>
        <w:t xml:space="preserve"> </w:t>
      </w:r>
      <w:r>
        <w:t xml:space="preserve">“Welcome Back.”</w:t>
      </w:r>
      <w:r>
        <w:t xml:space="preserve"> </w:t>
      </w:r>
      <w:r>
        <w:t xml:space="preserve">Each field validates itself as you type and shows a message immediately if the input is too short or contains invalid characters, so problems are caught before you even click submit. Entering valid credentials takes you to the home page; wrong credentials show a red error message below the form. A link at the bottom leads to the registration page for new visitors. This page is open to everyone.</w:t>
      </w:r>
    </w:p>
    <w:p>
      <w:r>
        <w:pict>
          <v:rect style="width:0;height:1.5pt" o:hralign="center" o:hrstd="t" o:hr="t"/>
        </w:pict>
      </w:r>
    </w:p>
    <w:bookmarkEnd w:id="82"/>
    <w:bookmarkStart w:id="83" w:name="register.aspx"/>
    <w:p>
      <w:pPr>
        <w:pStyle w:val="Heading2"/>
      </w:pPr>
      <w:r>
        <w:t xml:space="preserve">Register.aspx</w:t>
      </w:r>
    </w:p>
    <w:p>
      <w:pPr>
        <w:pStyle w:val="FirstParagraph"/>
      </w:pPr>
      <w:r>
        <w:t xml:space="preserve">The account creation page, where new visitors fill in a username, password and confirmation, date of birth, gender, favourite cuisines (any combination from a fixed list of nine), and cooking skill level, then agree to the terms before submitting. Each field validates in real time and the form will not submit until every field passes. If the chosen username is already taken, a message asks for a different one. On success, the account is created, the user is signed in, and the site redirects to the home page. A link at the bottom goes to the Login page for returning members. This page is open to everyone.</w:t>
      </w:r>
    </w:p>
    <w:p>
      <w:r>
        <w:pict>
          <v:rect style="width:0;height:1.5pt" o:hralign="center" o:hrstd="t" o:hr="t"/>
        </w:pict>
      </w:r>
    </w:p>
    <w:bookmarkEnd w:id="83"/>
    <w:bookmarkStart w:id="84" w:name="profile.aspx"/>
    <w:p>
      <w:pPr>
        <w:pStyle w:val="Heading2"/>
      </w:pPr>
      <w:r>
        <w:t xml:space="preserve">Profile.aspx</w:t>
      </w:r>
    </w:p>
    <w:p>
      <w:pPr>
        <w:pStyle w:val="FirstParagraph"/>
      </w:pPr>
      <w:r>
        <w:t xml:space="preserve">The profile page shows a card with the user’s avatar (built from the first two letters of their username), their username as a handle, and all account details: username, password (shown as dots), birthday, gender, favourite cuisines as coloured pill tags, and skill level. Clicking Edit turns the fields into inputs — text fields, a date picker, a gender dropdown, cuisine checkboxes, and a skill dropdown. The password section expands into three fields requiring the current password as a security check before any change is accepted. Save applies only the fields that actually changed; Cancel discards all edits. This page is accessible to signed-in users only — anyone not logged in is redirected to the Login page.</w:t>
      </w:r>
    </w:p>
    <w:p>
      <w:r>
        <w:pict>
          <v:rect style="width:0;height:1.5pt" o:hralign="center" o:hrstd="t" o:hr="t"/>
        </w:pict>
      </w:r>
    </w:p>
    <w:bookmarkEnd w:id="84"/>
    <w:bookmarkStart w:id="85" w:name="recipes.aspx"/>
    <w:p>
      <w:pPr>
        <w:pStyle w:val="Heading2"/>
      </w:pPr>
      <w:r>
        <w:t xml:space="preserve">Recipes.aspx</w:t>
      </w:r>
    </w:p>
    <w:p>
      <w:pPr>
        <w:pStyle w:val="FirstParagraph"/>
      </w:pPr>
      <w:r>
        <w:t xml:space="preserve">The recipe browsing page shows all recipes as a card grid, with a filter bar at the top for narrowing by difficulty, category, and one or more cuisines. Filters combine, so selecting Easy + Italian + Pasta returns only recipes matching all three. Each card shows an image or placeholder, the category and difficulty tags, the title, a short description, total cook time, and serving count. Signed-in users whose skill level and preferred cuisines match a recipe see a</w:t>
      </w:r>
      <w:r>
        <w:t xml:space="preserve"> </w:t>
      </w:r>
      <w:r>
        <w:t xml:space="preserve">“For You”</w:t>
      </w:r>
      <w:r>
        <w:t xml:space="preserve"> </w:t>
      </w:r>
      <w:r>
        <w:t xml:space="preserve">badge on that card. Visitors see a dismissible banner reminding them that signing in enables personalised suggestions. The page is open to everyone.</w:t>
      </w:r>
    </w:p>
    <w:p>
      <w:r>
        <w:pict>
          <v:rect style="width:0;height:1.5pt" o:hralign="center" o:hrstd="t" o:hr="t"/>
        </w:pict>
      </w:r>
    </w:p>
    <w:bookmarkEnd w:id="85"/>
    <w:bookmarkStart w:id="86" w:name="recipe.aspx"/>
    <w:p>
      <w:pPr>
        <w:pStyle w:val="Heading2"/>
      </w:pPr>
      <w:r>
        <w:t xml:space="preserve">Recipe.aspx</w:t>
      </w:r>
    </w:p>
    <w:p>
      <w:pPr>
        <w:pStyle w:val="FirstParagraph"/>
      </w:pPr>
      <w:r>
        <w:t xml:space="preserve">The full recipe detail page, reached by clicking a recipe card. If the recipe ID in the URL is missing or invalid, the site redirects back to the recipe list. A valid recipe shows an optional hero photo, category/cuisine/difficulty tags, the title, a description, and a stats row with prep time, cook time, total time, and a servings scaler. The scaler’s plus and minus buttons proportionally adjust all ingredient quantities on the page. Ingredients can be individually checked off as you gather them. The steps follow as a numbered list, and a Tips section appears only when the recipe has tips. A</w:t>
      </w:r>
      <w:r>
        <w:t xml:space="preserve"> </w:t>
      </w:r>
      <w:r>
        <w:t xml:space="preserve">“For You”</w:t>
      </w:r>
      <w:r>
        <w:t xml:space="preserve"> </w:t>
      </w:r>
      <w:r>
        <w:t xml:space="preserve">badge appears for signed-in users whose profile matches the recipe. The page is open to everyone.</w:t>
      </w:r>
    </w:p>
    <w:p>
      <w:r>
        <w:pict>
          <v:rect style="width:0;height:1.5pt" o:hralign="center" o:hrstd="t" o:hr="t"/>
        </w:pict>
      </w:r>
    </w:p>
    <w:bookmarkEnd w:id="86"/>
    <w:bookmarkStart w:id="87" w:name="gallery.aspx"/>
    <w:p>
      <w:pPr>
        <w:pStyle w:val="Heading2"/>
      </w:pPr>
      <w:r>
        <w:t xml:space="preserve">Gallery.aspx</w:t>
      </w:r>
    </w:p>
    <w:p>
      <w:pPr>
        <w:pStyle w:val="FirstParagraph"/>
      </w:pPr>
      <w:r>
        <w:t xml:space="preserve">A food photography showcase with 15 Unsplash photos. One large image fills the frame at a time, with Previous and Next buttons on either side and a counter in the middle (e.g. </w:t>
      </w:r>
      <w:r>
        <w:t xml:space="preserve">“3 / 15”</w:t>
      </w:r>
      <w:r>
        <w:t xml:space="preserve">). Clicking the buttons cycles through the collection one image at a time. There is nothing to configure — the page is open to everyone.</w:t>
      </w:r>
    </w:p>
    <w:p>
      <w:r>
        <w:pict>
          <v:rect style="width:0;height:1.5pt" o:hralign="center" o:hrstd="t" o:hr="t"/>
        </w:pict>
      </w:r>
    </w:p>
    <w:bookmarkEnd w:id="87"/>
    <w:bookmarkStart w:id="88" w:name="tips.aspx"/>
    <w:p>
      <w:pPr>
        <w:pStyle w:val="Heading2"/>
      </w:pPr>
      <w:r>
        <w:t xml:space="preserve">Tips.aspx</w:t>
      </w:r>
    </w:p>
    <w:p>
      <w:pPr>
        <w:pStyle w:val="FirstParagraph"/>
      </w:pPr>
      <w:r>
        <w:t xml:space="preserve">A static collection of practical cooking advice grouped into five sections: Prep &amp; Knife Skills, Ingredient Hacks, Cooking Techniques, Flavor Boosters, and Baking Tips, each with four concise bullet points. There is nothing to interact with. The page is open to everyone.</w:t>
      </w:r>
    </w:p>
    <w:p>
      <w:r>
        <w:pict>
          <v:rect style="width:0;height:1.5pt" o:hralign="center" o:hrstd="t" o:hr="t"/>
        </w:pict>
      </w:r>
    </w:p>
    <w:bookmarkEnd w:id="88"/>
    <w:bookmarkStart w:id="89" w:name="quiz.aspx"/>
    <w:p>
      <w:pPr>
        <w:pStyle w:val="Heading2"/>
      </w:pPr>
      <w:r>
        <w:t xml:space="preserve">Quiz.aspx</w:t>
      </w:r>
    </w:p>
    <w:p>
      <w:pPr>
        <w:pStyle w:val="FirstParagraph"/>
      </w:pPr>
      <w:r>
        <w:t xml:space="preserve">A cooking knowledge quiz. On arrival, a welcome heading (personalised with the username if signed in) and a Start button are shown. Clicking Start reveals all questions at once, each in its own card with four radio-button answer options. Answers can be changed freely until the Send button is clicked. A client-side check prevents submission if any question was left unanswered. Question order and answer order are randomised fresh on every new quiz. On submission, the site redirects to the Quiz Results page. The quiz is available to everyone.</w:t>
      </w:r>
    </w:p>
    <w:p>
      <w:r>
        <w:pict>
          <v:rect style="width:0;height:1.5pt" o:hralign="center" o:hrstd="t" o:hr="t"/>
        </w:pict>
      </w:r>
    </w:p>
    <w:bookmarkEnd w:id="89"/>
    <w:bookmarkStart w:id="90" w:name="quizresults.aspx"/>
    <w:p>
      <w:pPr>
        <w:pStyle w:val="Heading2"/>
      </w:pPr>
      <w:r>
        <w:t xml:space="preserve">QuizResults.aspx</w:t>
      </w:r>
    </w:p>
    <w:p>
      <w:pPr>
        <w:pStyle w:val="FirstParagraph"/>
      </w:pPr>
      <w:r>
        <w:t xml:space="preserve">The results page, reached automatically after submitting the quiz. The centrepiece is an animated SVG progress ring whose arc fills to represent the score percentage and changes colour by tier: green above 75%, amber above 50%, orange above 25%, and red below that. Inside the ring a one-word verdict is shown. Three stat cards beside it display the number of correct answers, wrong answers, and time taken. Below, every question is listed with a green</w:t>
      </w:r>
      <w:r>
        <w:t xml:space="preserve"> </w:t>
      </w:r>
      <w:r>
        <w:t xml:space="preserve">“Correct”</w:t>
      </w:r>
      <w:r>
        <w:t xml:space="preserve"> </w:t>
      </w:r>
      <w:r>
        <w:t xml:space="preserve">or red</w:t>
      </w:r>
      <w:r>
        <w:t xml:space="preserve"> </w:t>
      </w:r>
      <w:r>
        <w:t xml:space="preserve">“Wrong”</w:t>
      </w:r>
      <w:r>
        <w:t xml:space="preserve"> </w:t>
      </w:r>
      <w:r>
        <w:t xml:space="preserve">label so you can review each one. This page is available to everyone.</w:t>
      </w:r>
    </w:p>
    <w:p>
      <w:r>
        <w:pict>
          <v:rect style="width:0;height:1.5pt" o:hralign="center" o:hrstd="t" o:hr="t"/>
        </w:pict>
      </w:r>
    </w:p>
    <w:bookmarkEnd w:id="90"/>
    <w:bookmarkStart w:id="91" w:name="adminviewusers.aspx"/>
    <w:p>
      <w:pPr>
        <w:pStyle w:val="Heading2"/>
      </w:pPr>
      <w:r>
        <w:t xml:space="preserve">Admin/ViewUsers.aspx</w:t>
      </w:r>
    </w:p>
    <w:p>
      <w:pPr>
        <w:pStyle w:val="FirstParagraph"/>
      </w:pPr>
      <w:r>
        <w:t xml:space="preserve">A read-only admin page that queries the database and displays all registered user accounts in a table. Every column from the Users table becomes a column header except Password, which is always skipped. If the database query fails, an error message is shown in place of the table. This page is inside the admin area, which has its own sidebar navigation layout.</w:t>
      </w:r>
    </w:p>
    <w:p>
      <w:r>
        <w:pict>
          <v:rect style="width:0;height:1.5pt" o:hralign="center" o:hrstd="t" o:hr="t"/>
        </w:pict>
      </w:r>
    </w:p>
    <w:bookmarkEnd w:id="91"/>
    <w:bookmarkStart w:id="92" w:name="adminmanageusers.aspx"/>
    <w:p>
      <w:pPr>
        <w:pStyle w:val="Heading2"/>
      </w:pPr>
      <w:r>
        <w:t xml:space="preserve">Admin/ManageUsers.aspx</w:t>
      </w:r>
    </w:p>
    <w:p>
      <w:pPr>
        <w:pStyle w:val="FirstParagraph"/>
      </w:pPr>
      <w:r>
        <w:t xml:space="preserve">The full user management tool for administrators. The page shows a table of all users with Edit and Delete buttons per row, and an</w:t>
      </w:r>
      <w:r>
        <w:t xml:space="preserve"> </w:t>
      </w:r>
      <w:r>
        <w:t xml:space="preserve">“+ Add User”</w:t>
      </w:r>
      <w:r>
        <w:t xml:space="preserve"> </w:t>
      </w:r>
      <w:r>
        <w:t xml:space="preserve">button at the top. Clicking Edit slides open a form panel pre-filled with that user’s details; leaving the password field blank keeps the existing password. Clicking Delete shows a confirmation prompt before removing the record.</w:t>
      </w:r>
      <w:r>
        <w:t xml:space="preserve"> </w:t>
      </w:r>
      <w:r>
        <w:t xml:space="preserve">“+ Add User”</w:t>
      </w:r>
      <w:r>
        <w:t xml:space="preserve"> </w:t>
      </w:r>
      <w:r>
        <w:t xml:space="preserve">opens the same panel in blank creation mode. After any save or delete the table refreshes and a status message confirms the outcome. This page is in the admin area with the same sidebar layout as other admin pages.</w:t>
      </w:r>
    </w:p>
    <w:p>
      <w:r>
        <w:pict>
          <v:rect style="width:0;height:1.5pt" o:hralign="center" o:hrstd="t" o:hr="t"/>
        </w:pict>
      </w:r>
    </w:p>
    <w:bookmarkEnd w:id="92"/>
    <w:bookmarkStart w:id="93" w:name="adminstatistics.aspx"/>
    <w:p>
      <w:pPr>
        <w:pStyle w:val="Heading2"/>
      </w:pPr>
      <w:r>
        <w:t xml:space="preserve">Admin/Statistics.aspx</w:t>
      </w:r>
    </w:p>
    <w:p>
      <w:pPr>
        <w:pStyle w:val="FirstParagraph"/>
      </w:pPr>
      <w:r>
        <w:t xml:space="preserve">A simple dashboard showing two live counters: how many browser sessions are currently open on the site, and how many of those belong to signed-in users. Both numbers reflect the current server state on each page load. There is nothing to click. This page is inside the admin area.</w:t>
      </w:r>
    </w:p>
    <w:p>
      <w:r>
        <w:pict>
          <v:rect style="width:0;height:1.5pt" o:hralign="center" o:hrstd="t" o:hr="t"/>
        </w:pict>
      </w:r>
    </w:p>
    <w:bookmarkEnd w:id="93"/>
    <w:bookmarkStart w:id="94" w:name="guidesmeatguide.aspx"/>
    <w:p>
      <w:pPr>
        <w:pStyle w:val="Heading2"/>
      </w:pPr>
      <w:r>
        <w:t xml:space="preserve">Guides/MeatGuide.aspx</w:t>
      </w:r>
    </w:p>
    <w:p>
      <w:pPr>
        <w:pStyle w:val="FirstParagraph"/>
      </w:pPr>
      <w:r>
        <w:t xml:space="preserve">An in-depth technique article on cooking meat. It covers how heat affects proteins, collagen, and fat in different cuts, then walks through preparation advice (trimming, marinating, dry-brining, tying roasts) and ten detailed tips (bringing meat to room temperature, drying before searing, the reverse-sear technique, resting, cutting against the grain, matching cooking method to cut, not crowding the pan, and using fond for a pan sauce). A reference table at the end lists internal temperatures for five doneness levels in both Celsius and Fahrenheit. The page is open to everyone.</w:t>
      </w:r>
    </w:p>
    <w:p>
      <w:r>
        <w:pict>
          <v:rect style="width:0;height:1.5pt" o:hralign="center" o:hrstd="t" o:hr="t"/>
        </w:pict>
      </w:r>
    </w:p>
    <w:bookmarkEnd w:id="94"/>
    <w:bookmarkStart w:id="95" w:name="guidespoultryguide.aspx"/>
    <w:p>
      <w:pPr>
        <w:pStyle w:val="Heading2"/>
      </w:pPr>
      <w:r>
        <w:t xml:space="preserve">Guides/PoultryGuide.aspx</w:t>
      </w:r>
    </w:p>
    <w:p>
      <w:pPr>
        <w:pStyle w:val="FirstParagraph"/>
      </w:pPr>
      <w:r>
        <w:t xml:space="preserve">A technique guide focused on cooking poultry correctly without drying it out or undercooking it. The preparation section covers patting dry, air-drying whole birds, spatchcocking, wet and dry brining, and why raw poultry should never be washed. Eight tips follow, covering thermometer use, the different temperature targets for white versus dark meat, cold-pan skin technique for thighs, resting, stuffing risks, butterflying breasts, and making stock from the carcass. A reference table lists safe internal temperatures for five poultry types. The page is open to everyone.</w:t>
      </w:r>
    </w:p>
    <w:p>
      <w:r>
        <w:pict>
          <v:rect style="width:0;height:1.5pt" o:hralign="center" o:hrstd="t" o:hr="t"/>
        </w:pict>
      </w:r>
    </w:p>
    <w:bookmarkEnd w:id="95"/>
    <w:bookmarkStart w:id="96" w:name="guidesfishguide.aspx"/>
    <w:p>
      <w:pPr>
        <w:pStyle w:val="Heading2"/>
      </w:pPr>
      <w:r>
        <w:t xml:space="preserve">Guides/FishGuide.aspx</w:t>
      </w:r>
    </w:p>
    <w:p>
      <w:pPr>
        <w:pStyle w:val="FirstParagraph"/>
      </w:pPr>
      <w:r>
        <w:t xml:space="preserve">A guide on cooking fish and seafood confidently, centred on three principles: freshness, dryness, and restraint with heat. Preparation covers checking for pin bones, patting dry, scoring whole fish, preparing mussels and clams, and deveining shrimp. Seven tips address judging freshness, knowing when fish is done, not moving fish in the pan prematurely, skin-side-down cooking, using acid to finish, discarding shellfish that do not open, and using gentle poaching for delicate fish. A doneness reference table covers six fish and seafood types. The page is open to everyone.</w:t>
      </w:r>
    </w:p>
    <w:p>
      <w:r>
        <w:pict>
          <v:rect style="width:0;height:1.5pt" o:hralign="center" o:hrstd="t" o:hr="t"/>
        </w:pict>
      </w:r>
    </w:p>
    <w:bookmarkEnd w:id="96"/>
    <w:bookmarkStart w:id="97" w:name="guidesvegetablesguide.aspx"/>
    <w:p>
      <w:pPr>
        <w:pStyle w:val="Heading2"/>
      </w:pPr>
      <w:r>
        <w:t xml:space="preserve">Guides/VegetablesGuide.aspx</w:t>
      </w:r>
    </w:p>
    <w:p>
      <w:pPr>
        <w:pStyle w:val="FirstParagraph"/>
      </w:pPr>
      <w:r>
        <w:t xml:space="preserve">A guide on choosing the right cooking method for different types of vegetables. Preparation advice covers washing and drying before roasting, cutting to a uniform size, blanching bitter greens, salting eggplant or zucchini to draw out moisture, and par-cooking dense roots before roasting. Seven tips address high-heat roasting, not overcrowding the pan, seasoning generously, the blanch-and-shock technique for green vegetables, timing aromatics, using acid to finish, and roasting cut-side down for caramelisation. A blanching time reference table covers seven common vegetables. The page is open to everyone.</w:t>
      </w:r>
    </w:p>
    <w:p>
      <w:r>
        <w:pict>
          <v:rect style="width:0;height:1.5pt" o:hralign="center" o:hrstd="t" o:hr="t"/>
        </w:pict>
      </w:r>
    </w:p>
    <w:bookmarkEnd w:id="97"/>
    <w:bookmarkStart w:id="98" w:name="guideseggsguide.aspx"/>
    <w:p>
      <w:pPr>
        <w:pStyle w:val="Heading2"/>
      </w:pPr>
      <w:r>
        <w:t xml:space="preserve">Guides/EggsGuide.aspx</w:t>
      </w:r>
    </w:p>
    <w:p>
      <w:pPr>
        <w:pStyle w:val="FirstParagraph"/>
      </w:pPr>
      <w:r>
        <w:t xml:space="preserve">A guide on working with eggs and dairy, describing eggs as capable of emulsifying, leavening, binding, enriching, and coating. Six tips cover using room-temperature eggs for baking, low-and-slow scrambled eggs, why fresh eggs poach better, avoiding a rolling boil when boiling, never leaving cream or milk unattended on the stove, and tempering eggs before combining with hot liquid. A cooking times table covers six egg preparation methods. The page is open to everyone.</w:t>
      </w:r>
    </w:p>
    <w:p>
      <w:r>
        <w:pict>
          <v:rect style="width:0;height:1.5pt" o:hralign="center" o:hrstd="t" o:hr="t"/>
        </w:pict>
      </w:r>
    </w:p>
    <w:bookmarkEnd w:id="98"/>
    <w:bookmarkStart w:id="99" w:name="guidespastaguide.aspx"/>
    <w:p>
      <w:pPr>
        <w:pStyle w:val="Heading2"/>
      </w:pPr>
      <w:r>
        <w:t xml:space="preserve">Guides/PastaGuide.aspx</w:t>
      </w:r>
    </w:p>
    <w:p>
      <w:pPr>
        <w:pStyle w:val="FirstParagraph"/>
      </w:pPr>
      <w:r>
        <w:t xml:space="preserve">A guide on cooking pasta and grains well, focusing on water ratio, heat control, and timing. Preparation covers salting pasta water, using a large pot, rinsing rice selectively, and toasting dry grains to deepen flavour. Seven tips address salting pasta water generously, cooking al dente and finishing in the sauce, saving pasta water before draining, never rinsing cooked pasta unless using it cold, matching pasta shape to sauce weight, the absorption method for fluffy rice, and stirring risotto consistently. A grain cooking reference table covers six grains with water ratios, times, and technique notes. The page is open to everyone.</w:t>
      </w:r>
    </w:p>
    <w:p>
      <w:r>
        <w:pict>
          <v:rect style="width:0;height:1.5pt" o:hralign="center" o:hrstd="t" o:hr="t"/>
        </w:pict>
      </w:r>
    </w:p>
    <w:bookmarkEnd w:id="99"/>
    <w:bookmarkStart w:id="100" w:name="guidesbakingguide.aspx"/>
    <w:p>
      <w:pPr>
        <w:pStyle w:val="Heading2"/>
      </w:pPr>
      <w:r>
        <w:t xml:space="preserve">Guides/BakingGuide.aspx</w:t>
      </w:r>
    </w:p>
    <w:p>
      <w:pPr>
        <w:pStyle w:val="FirstParagraph"/>
      </w:pPr>
      <w:r>
        <w:t xml:space="preserve">A guide to bread and baking, framing it as the most precise discipline in the kitchen where ratios, temperatures, and technique matter from the start. Preparation stresses weighing ingredients, bringing fats and eggs to room temperature, fully preheating the oven, proofing bread in a warm draught-free spot, and scoring bread just before baking. Seven tips cover weighing ingredients, not overmixing, using steam for crusty bread, the windowpane test for bread dough, testing cakes with a skewer, cooling before cutting, and understanding how fat temperature determines texture. An oven temperature reference table covers seven baked goods in both Celsius and Fahrenheit. The page is open to everyone.</w:t>
      </w:r>
    </w:p>
    <w:p>
      <w:r>
        <w:pict>
          <v:rect style="width:0;height:1.5pt" o:hralign="center" o:hrstd="t" o:hr="t"/>
        </w:pict>
      </w:r>
    </w:p>
    <w:bookmarkEnd w:id="100"/>
    <w:bookmarkStart w:id="101" w:name="guidessoupsguide.aspx"/>
    <w:p>
      <w:pPr>
        <w:pStyle w:val="Heading2"/>
      </w:pPr>
      <w:r>
        <w:t xml:space="preserve">Guides/SoupsGuide.aspx</w:t>
      </w:r>
    </w:p>
    <w:p>
      <w:pPr>
        <w:pStyle w:val="FirstParagraph"/>
      </w:pPr>
      <w:r>
        <w:t xml:space="preserve">A guide on building deeply flavoured soups and stews. It goes straight into eight substantial tips: starting with a proper soffritto, using good stock, seasoning in layers, simmering rather than boiling, browning meat before adding it, deglazing the pot after browning, accepting that soups improve the next day, and finishing with something bright such as lemon or vinegar. There is no reference table. The page is open to everyone.</w:t>
      </w:r>
    </w:p>
    <w:p>
      <w:r>
        <w:pict>
          <v:rect style="width:0;height:1.5pt" o:hralign="center" o:hrstd="t" o:hr="t"/>
        </w:pict>
      </w:r>
    </w:p>
    <w:bookmarkEnd w:id="101"/>
    <w:bookmarkStart w:id="102" w:name="guidessaucesguide.aspx"/>
    <w:p>
      <w:pPr>
        <w:pStyle w:val="Heading2"/>
      </w:pPr>
      <w:r>
        <w:t xml:space="preserve">Guides/SaucesGuide.aspx</w:t>
      </w:r>
    </w:p>
    <w:p>
      <w:pPr>
        <w:pStyle w:val="FirstParagraph"/>
      </w:pPr>
      <w:r>
        <w:t xml:space="preserve">A guide on sauce-making built around three core techniques: reduction, emulsification, and thickening. Seven tips are presented: using reduction to concentrate flavour without starch, the butter finishing technique for a glossy sauce, seasoning only after reduction is complete, keeping temperature control in mind for emulsified sauces, cooking a roux properly before adding liquid, using acid to balance richness, and straining through a fine mesh sieve for a smooth result. There is no reference table. The page is open to everyone.</w:t>
      </w:r>
    </w:p>
    <w:p>
      <w:r>
        <w:pict>
          <v:rect style="width:0;height:1.5pt" o:hralign="center" o:hrstd="t" o:hr="t"/>
        </w:pict>
      </w:r>
    </w:p>
    <w:bookmarkEnd w:id="102"/>
    <w:bookmarkStart w:id="103" w:name="utilitiestimer.aspx"/>
    <w:p>
      <w:pPr>
        <w:pStyle w:val="Heading2"/>
      </w:pPr>
      <w:r>
        <w:t xml:space="preserve">Utilities/Timer.aspx</w:t>
      </w:r>
    </w:p>
    <w:p>
      <w:pPr>
        <w:pStyle w:val="FirstParagraph"/>
      </w:pPr>
      <w:r>
        <w:t xml:space="preserve">A countdown timer for use while cooking. The page shows a large time display split into hours, minutes, and seconds; clicking any segment opens a small input field so you can type the desired value. A Start button begins the countdown and changes to Stop to allow pausing. A progress bar along the bottom fills as time elapses. The timer runs entirely in the browser and resets if the page is refreshed. This utility is open to everyone.</w:t>
      </w:r>
    </w:p>
    <w:p>
      <w:r>
        <w:pict>
          <v:rect style="width:0;height:1.5pt" o:hralign="center" o:hrstd="t" o:hr="t"/>
        </w:pict>
      </w:r>
    </w:p>
    <w:bookmarkEnd w:id="103"/>
    <w:bookmarkStart w:id="104" w:name="utilitiesunitscalculator.aspx"/>
    <w:p>
      <w:pPr>
        <w:pStyle w:val="Heading2"/>
      </w:pPr>
      <w:r>
        <w:t xml:space="preserve">Utilities/UnitsCalculator.aspx</w:t>
      </w:r>
    </w:p>
    <w:p>
      <w:pPr>
        <w:pStyle w:val="FirstParagraph"/>
      </w:pPr>
      <w:r>
        <w:t xml:space="preserve">A measurement conversion tool for use while following a recipe. A tab bar at the top switches between two tabs, Volume and Mass &amp; Weight. In the Volume tab, typing an amount and choosing a unit from a dropdown instantly fills a results grid showing the equivalent in every other supported unit (millilitres, teaspoons, tablespoons, fluid ounces, cups, pints, quarts, gallons, and litres). The Mass &amp; Weight tab works the same way for milligrams, grams, kilograms, ounces, and pounds. All conversions happen instantly in the browser without a page reload. Volume conversions use US customary definitions; mass conversions use exact metric-to-imperial equivalents. This utility is open to everyone.</w:t>
      </w:r>
    </w:p>
    <w:bookmarkEnd w:id="104"/>
    <w:bookmarkEnd w:id="1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2026-05-30T11:07:19Z</dcterms:created>
  <dcterms:modified xsi:type="dcterms:W3CDTF">2026-05-30T11:07:19Z</dcterms:modified>
</cp:coreProperties>
</file>

<file path=docProps/custom.xml><?xml version="1.0" encoding="utf-8"?>
<Properties xmlns="http://schemas.openxmlformats.org/officeDocument/2006/custom-properties" xmlns:vt="http://schemas.openxmlformats.org/officeDocument/2006/docPropsVTypes"/>
</file>