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AAE3E" w14:textId="62F757CB" w:rsidR="00AE51F5" w:rsidRDefault="00F979E7" w:rsidP="00540091">
      <w:pPr>
        <w:spacing w:line="360" w:lineRule="auto"/>
        <w:jc w:val="center"/>
        <w:rPr>
          <w:rtl/>
        </w:rPr>
      </w:pPr>
      <w:r>
        <w:t>STR</w:t>
      </w:r>
    </w:p>
    <w:p w14:paraId="22EE7978" w14:textId="77777777" w:rsidR="00F979E7" w:rsidRDefault="00F979E7" w:rsidP="00540091">
      <w:pPr>
        <w:spacing w:line="360" w:lineRule="auto"/>
        <w:jc w:val="center"/>
        <w:rPr>
          <w:rtl/>
        </w:rPr>
      </w:pPr>
    </w:p>
    <w:p w14:paraId="5EE737E2" w14:textId="776FF380" w:rsidR="00540091" w:rsidRDefault="00540091" w:rsidP="00540091">
      <w:pPr>
        <w:spacing w:line="360" w:lineRule="auto"/>
        <w:jc w:val="right"/>
        <w:rPr>
          <w:rtl/>
        </w:rPr>
      </w:pPr>
      <w:r>
        <w:rPr>
          <w:rFonts w:hint="cs"/>
          <w:rtl/>
        </w:rPr>
        <w:t>בבדיקות אלה נבדקה אפקליציית בנק הפועלים המהווה שירות משמעותי ללקוחות הבנק. מטרת הבדיקות הייתה להבטיח שהאפליקצייה פועלת בצורה הנוחה ביותר, המעניקה ללקוח מידע מדוייק ומאפשרת לו לבצע את הפעולות הנחוצות לו בחשבון הבנק שלו.</w:t>
      </w:r>
    </w:p>
    <w:p w14:paraId="50F00A91" w14:textId="244738EC" w:rsidR="00540091" w:rsidRDefault="00540091" w:rsidP="00540091">
      <w:pPr>
        <w:spacing w:line="360" w:lineRule="auto"/>
        <w:jc w:val="right"/>
        <w:rPr>
          <w:rtl/>
        </w:rPr>
      </w:pPr>
      <w:r>
        <w:rPr>
          <w:rFonts w:hint="cs"/>
          <w:rtl/>
        </w:rPr>
        <w:t>במסמך זה ינותחו תוצאות הבדיקות שנערכו ותיבחן רמת האיכות של האפליקציה בהתאם לקריטריונים שהוגדרו במסמך תכנון הבדיקות הראשוני.</w:t>
      </w:r>
    </w:p>
    <w:p w14:paraId="7B6753D5" w14:textId="77777777" w:rsidR="00540091" w:rsidRDefault="00540091" w:rsidP="00540091">
      <w:pPr>
        <w:spacing w:line="360" w:lineRule="auto"/>
        <w:jc w:val="right"/>
        <w:rPr>
          <w:rtl/>
        </w:rPr>
      </w:pPr>
    </w:p>
    <w:p w14:paraId="3B7C1561" w14:textId="57CA47FE" w:rsidR="00540091" w:rsidRDefault="00BC2286" w:rsidP="00540091">
      <w:pPr>
        <w:spacing w:line="360" w:lineRule="auto"/>
        <w:jc w:val="right"/>
        <w:rPr>
          <w:u w:val="single"/>
          <w:rtl/>
        </w:rPr>
      </w:pPr>
      <w:r>
        <w:rPr>
          <w:rFonts w:hint="cs"/>
          <w:u w:val="single"/>
          <w:rtl/>
        </w:rPr>
        <w:t>בדיקות שבוצעו</w:t>
      </w:r>
    </w:p>
    <w:p w14:paraId="488EAAF3" w14:textId="695B7A73" w:rsidR="00BC2286" w:rsidRDefault="00BC2286" w:rsidP="00540091">
      <w:pPr>
        <w:spacing w:line="360" w:lineRule="auto"/>
        <w:jc w:val="right"/>
        <w:rPr>
          <w:rtl/>
        </w:rPr>
      </w:pPr>
      <w:r>
        <w:rPr>
          <w:rFonts w:hint="cs"/>
          <w:rtl/>
        </w:rPr>
        <w:t xml:space="preserve">בדיקות ממשק משתמש </w:t>
      </w:r>
      <w:r>
        <w:rPr>
          <w:rtl/>
        </w:rPr>
        <w:t>–</w:t>
      </w:r>
      <w:r>
        <w:rPr>
          <w:rFonts w:hint="cs"/>
          <w:rtl/>
        </w:rPr>
        <w:t xml:space="preserve"> בוצע</w:t>
      </w:r>
    </w:p>
    <w:p w14:paraId="24FDDE85" w14:textId="4F3C5335" w:rsidR="00BC2286" w:rsidRDefault="00BC2286" w:rsidP="00540091">
      <w:pPr>
        <w:spacing w:line="360" w:lineRule="auto"/>
        <w:jc w:val="right"/>
        <w:rPr>
          <w:rtl/>
        </w:rPr>
      </w:pPr>
      <w:r>
        <w:rPr>
          <w:rFonts w:hint="cs"/>
          <w:rtl/>
        </w:rPr>
        <w:t xml:space="preserve">בדיקות פונקציונליות </w:t>
      </w:r>
      <w:r>
        <w:rPr>
          <w:rtl/>
        </w:rPr>
        <w:t>–</w:t>
      </w:r>
      <w:r>
        <w:rPr>
          <w:rFonts w:hint="cs"/>
          <w:rtl/>
        </w:rPr>
        <w:t xml:space="preserve"> בוצע</w:t>
      </w:r>
    </w:p>
    <w:p w14:paraId="5A03E63A" w14:textId="39636B13" w:rsidR="00BC2286" w:rsidRDefault="00BC2286" w:rsidP="00540091">
      <w:pPr>
        <w:spacing w:line="360" w:lineRule="auto"/>
        <w:jc w:val="right"/>
        <w:rPr>
          <w:rtl/>
        </w:rPr>
      </w:pPr>
      <w:r>
        <w:rPr>
          <w:rFonts w:hint="cs"/>
          <w:rtl/>
        </w:rPr>
        <w:t xml:space="preserve">בדיקות התממשקות </w:t>
      </w:r>
      <w:r>
        <w:rPr>
          <w:rtl/>
        </w:rPr>
        <w:t>–</w:t>
      </w:r>
      <w:r>
        <w:rPr>
          <w:rFonts w:hint="cs"/>
          <w:rtl/>
        </w:rPr>
        <w:t xml:space="preserve"> בוצע</w:t>
      </w:r>
    </w:p>
    <w:p w14:paraId="68B6299F" w14:textId="77777777" w:rsidR="00BC2286" w:rsidRDefault="00BC2286" w:rsidP="00BC2286">
      <w:pPr>
        <w:bidi/>
        <w:spacing w:line="360" w:lineRule="auto"/>
        <w:jc w:val="right"/>
        <w:rPr>
          <w:rtl/>
        </w:rPr>
      </w:pPr>
    </w:p>
    <w:tbl>
      <w:tblPr>
        <w:tblStyle w:val="TableGrid"/>
        <w:bidiVisual/>
        <w:tblW w:w="0" w:type="auto"/>
        <w:tblInd w:w="-113" w:type="dxa"/>
        <w:tblLook w:val="04A0" w:firstRow="1" w:lastRow="0" w:firstColumn="1" w:lastColumn="0" w:noHBand="0" w:noVBand="1"/>
      </w:tblPr>
      <w:tblGrid>
        <w:gridCol w:w="2157"/>
        <w:gridCol w:w="2157"/>
        <w:gridCol w:w="2158"/>
        <w:gridCol w:w="2158"/>
      </w:tblGrid>
      <w:tr w:rsidR="00BC2286" w14:paraId="7959654E" w14:textId="77777777" w:rsidTr="00D8742C">
        <w:tc>
          <w:tcPr>
            <w:tcW w:w="2157" w:type="dxa"/>
          </w:tcPr>
          <w:p w14:paraId="0EA4A9CF" w14:textId="1D88F570" w:rsidR="00BC2286" w:rsidRDefault="00D8742C" w:rsidP="00BC2286">
            <w:pPr>
              <w:bidi/>
              <w:spacing w:line="360" w:lineRule="auto"/>
              <w:jc w:val="center"/>
            </w:pPr>
            <w:r>
              <w:rPr>
                <w:rFonts w:hint="cs"/>
                <w:rtl/>
              </w:rPr>
              <w:t>הפיצ'ר הנבדק</w:t>
            </w:r>
          </w:p>
        </w:tc>
        <w:tc>
          <w:tcPr>
            <w:tcW w:w="2157" w:type="dxa"/>
          </w:tcPr>
          <w:p w14:paraId="5E1310DC" w14:textId="55808D48" w:rsidR="00BC2286" w:rsidRDefault="00D8742C" w:rsidP="00BC2286">
            <w:pPr>
              <w:bidi/>
              <w:spacing w:line="360" w:lineRule="auto"/>
              <w:jc w:val="center"/>
            </w:pPr>
            <w:r>
              <w:rPr>
                <w:rFonts w:hint="cs"/>
                <w:rtl/>
              </w:rPr>
              <w:t>כמות הבדיקות</w:t>
            </w:r>
          </w:p>
        </w:tc>
        <w:tc>
          <w:tcPr>
            <w:tcW w:w="2158" w:type="dxa"/>
          </w:tcPr>
          <w:p w14:paraId="1C7ABDA3" w14:textId="5F568588" w:rsidR="00BC2286" w:rsidRDefault="00D8742C" w:rsidP="00BC2286">
            <w:pPr>
              <w:bidi/>
              <w:spacing w:line="360" w:lineRule="auto"/>
              <w:jc w:val="center"/>
            </w:pPr>
            <w:r>
              <w:rPr>
                <w:rFonts w:hint="cs"/>
                <w:rtl/>
              </w:rPr>
              <w:t>בדיקות שעברו</w:t>
            </w:r>
          </w:p>
        </w:tc>
        <w:tc>
          <w:tcPr>
            <w:tcW w:w="2158" w:type="dxa"/>
          </w:tcPr>
          <w:p w14:paraId="2BC9D767" w14:textId="199269C7" w:rsidR="00BC2286" w:rsidRDefault="00D8742C" w:rsidP="00BC2286">
            <w:pPr>
              <w:bidi/>
              <w:spacing w:line="360" w:lineRule="auto"/>
              <w:jc w:val="center"/>
            </w:pPr>
            <w:r>
              <w:rPr>
                <w:rFonts w:hint="cs"/>
                <w:rtl/>
              </w:rPr>
              <w:t>בדיקות שלא עברו</w:t>
            </w:r>
          </w:p>
        </w:tc>
      </w:tr>
      <w:tr w:rsidR="00BC2286" w14:paraId="257850D7" w14:textId="77777777" w:rsidTr="00D8742C">
        <w:tc>
          <w:tcPr>
            <w:tcW w:w="2157" w:type="dxa"/>
          </w:tcPr>
          <w:p w14:paraId="759047D6" w14:textId="7AF7422B" w:rsidR="00BC2286" w:rsidRDefault="00D8742C" w:rsidP="00BC2286">
            <w:pPr>
              <w:bidi/>
              <w:spacing w:line="360" w:lineRule="auto"/>
              <w:jc w:val="center"/>
            </w:pPr>
            <w:r>
              <w:rPr>
                <w:rFonts w:hint="cs"/>
                <w:rtl/>
              </w:rPr>
              <w:t>עמוד הבית</w:t>
            </w:r>
          </w:p>
        </w:tc>
        <w:tc>
          <w:tcPr>
            <w:tcW w:w="2157" w:type="dxa"/>
          </w:tcPr>
          <w:p w14:paraId="3B20C92A" w14:textId="7AB2580A" w:rsidR="00BC2286" w:rsidRDefault="00D8742C" w:rsidP="00BC2286">
            <w:pPr>
              <w:bidi/>
              <w:spacing w:line="360" w:lineRule="auto"/>
              <w:jc w:val="center"/>
            </w:pPr>
            <w:r>
              <w:rPr>
                <w:rFonts w:hint="cs"/>
                <w:rtl/>
              </w:rPr>
              <w:t>4</w:t>
            </w:r>
          </w:p>
        </w:tc>
        <w:tc>
          <w:tcPr>
            <w:tcW w:w="2158" w:type="dxa"/>
          </w:tcPr>
          <w:p w14:paraId="73D223CD" w14:textId="26E8718B" w:rsidR="00BC2286" w:rsidRDefault="00D8742C" w:rsidP="00BC2286">
            <w:pPr>
              <w:bidi/>
              <w:spacing w:line="360" w:lineRule="auto"/>
              <w:jc w:val="center"/>
            </w:pPr>
            <w:r>
              <w:rPr>
                <w:rFonts w:hint="cs"/>
                <w:rtl/>
              </w:rPr>
              <w:t>4</w:t>
            </w:r>
          </w:p>
        </w:tc>
        <w:tc>
          <w:tcPr>
            <w:tcW w:w="2158" w:type="dxa"/>
          </w:tcPr>
          <w:p w14:paraId="5FB45D9E" w14:textId="3E58A95A" w:rsidR="00BC2286" w:rsidRDefault="00D8742C" w:rsidP="00BC2286">
            <w:pPr>
              <w:bidi/>
              <w:spacing w:line="360" w:lineRule="auto"/>
              <w:jc w:val="center"/>
            </w:pPr>
            <w:r>
              <w:rPr>
                <w:rFonts w:hint="cs"/>
                <w:rtl/>
              </w:rPr>
              <w:t>0</w:t>
            </w:r>
          </w:p>
        </w:tc>
      </w:tr>
      <w:tr w:rsidR="00D8742C" w14:paraId="63CF2BA4" w14:textId="77777777" w:rsidTr="00D8742C">
        <w:tc>
          <w:tcPr>
            <w:tcW w:w="2157" w:type="dxa"/>
          </w:tcPr>
          <w:p w14:paraId="09A9D214" w14:textId="2473E466" w:rsidR="00D8742C" w:rsidRDefault="00D8742C" w:rsidP="00BC2286">
            <w:pPr>
              <w:bidi/>
              <w:spacing w:line="360" w:lineRule="auto"/>
              <w:jc w:val="center"/>
              <w:rPr>
                <w:rtl/>
              </w:rPr>
            </w:pPr>
            <w:r>
              <w:rPr>
                <w:rFonts w:hint="cs"/>
                <w:rtl/>
              </w:rPr>
              <w:t>עובר ושב</w:t>
            </w:r>
          </w:p>
        </w:tc>
        <w:tc>
          <w:tcPr>
            <w:tcW w:w="2157" w:type="dxa"/>
          </w:tcPr>
          <w:p w14:paraId="52ED0E93" w14:textId="0D0DE8E3" w:rsidR="00D8742C" w:rsidRDefault="00D8742C" w:rsidP="00BC2286">
            <w:pPr>
              <w:bidi/>
              <w:spacing w:line="360" w:lineRule="auto"/>
              <w:jc w:val="center"/>
              <w:rPr>
                <w:rtl/>
              </w:rPr>
            </w:pPr>
            <w:r>
              <w:rPr>
                <w:rFonts w:hint="cs"/>
                <w:rtl/>
              </w:rPr>
              <w:t>3</w:t>
            </w:r>
          </w:p>
        </w:tc>
        <w:tc>
          <w:tcPr>
            <w:tcW w:w="2158" w:type="dxa"/>
          </w:tcPr>
          <w:p w14:paraId="6B54F7EA" w14:textId="69ABF90C" w:rsidR="00D8742C" w:rsidRDefault="00D8742C" w:rsidP="00BC2286">
            <w:pPr>
              <w:bidi/>
              <w:spacing w:line="360" w:lineRule="auto"/>
              <w:jc w:val="center"/>
              <w:rPr>
                <w:rtl/>
              </w:rPr>
            </w:pPr>
            <w:r>
              <w:rPr>
                <w:rFonts w:hint="cs"/>
                <w:rtl/>
              </w:rPr>
              <w:t>3</w:t>
            </w:r>
          </w:p>
        </w:tc>
        <w:tc>
          <w:tcPr>
            <w:tcW w:w="2158" w:type="dxa"/>
          </w:tcPr>
          <w:p w14:paraId="35B7B608" w14:textId="057E1E20" w:rsidR="00D8742C" w:rsidRDefault="00D8742C" w:rsidP="00BC2286">
            <w:pPr>
              <w:bidi/>
              <w:spacing w:line="360" w:lineRule="auto"/>
              <w:jc w:val="center"/>
              <w:rPr>
                <w:rtl/>
              </w:rPr>
            </w:pPr>
            <w:r>
              <w:rPr>
                <w:rFonts w:hint="cs"/>
                <w:rtl/>
              </w:rPr>
              <w:t>0</w:t>
            </w:r>
          </w:p>
        </w:tc>
      </w:tr>
      <w:tr w:rsidR="00D8742C" w14:paraId="1FC50B45" w14:textId="77777777" w:rsidTr="00D8742C">
        <w:tc>
          <w:tcPr>
            <w:tcW w:w="2157" w:type="dxa"/>
          </w:tcPr>
          <w:p w14:paraId="0652C893" w14:textId="50544CCA" w:rsidR="00D8742C" w:rsidRDefault="00D8742C" w:rsidP="00BC2286">
            <w:pPr>
              <w:bidi/>
              <w:spacing w:line="360" w:lineRule="auto"/>
              <w:jc w:val="center"/>
              <w:rPr>
                <w:rtl/>
              </w:rPr>
            </w:pPr>
            <w:r>
              <w:rPr>
                <w:rFonts w:hint="cs"/>
                <w:rtl/>
              </w:rPr>
              <w:t>כרטיסי אשראי</w:t>
            </w:r>
          </w:p>
        </w:tc>
        <w:tc>
          <w:tcPr>
            <w:tcW w:w="2157" w:type="dxa"/>
          </w:tcPr>
          <w:p w14:paraId="30E56640" w14:textId="4D12B753" w:rsidR="00D8742C" w:rsidRDefault="00D8742C" w:rsidP="00BC2286">
            <w:pPr>
              <w:bidi/>
              <w:spacing w:line="360" w:lineRule="auto"/>
              <w:jc w:val="center"/>
              <w:rPr>
                <w:rtl/>
              </w:rPr>
            </w:pPr>
            <w:r>
              <w:rPr>
                <w:rFonts w:hint="cs"/>
                <w:rtl/>
              </w:rPr>
              <w:t>3</w:t>
            </w:r>
          </w:p>
        </w:tc>
        <w:tc>
          <w:tcPr>
            <w:tcW w:w="2158" w:type="dxa"/>
          </w:tcPr>
          <w:p w14:paraId="6B907D97" w14:textId="620FD21A" w:rsidR="00D8742C" w:rsidRDefault="00D8742C" w:rsidP="00BC2286">
            <w:pPr>
              <w:bidi/>
              <w:spacing w:line="360" w:lineRule="auto"/>
              <w:jc w:val="center"/>
              <w:rPr>
                <w:rtl/>
              </w:rPr>
            </w:pPr>
            <w:r>
              <w:rPr>
                <w:rFonts w:hint="cs"/>
                <w:rtl/>
              </w:rPr>
              <w:t>2</w:t>
            </w:r>
          </w:p>
        </w:tc>
        <w:tc>
          <w:tcPr>
            <w:tcW w:w="2158" w:type="dxa"/>
          </w:tcPr>
          <w:p w14:paraId="212EE99E" w14:textId="13FC1F51" w:rsidR="00D8742C" w:rsidRDefault="00D8742C" w:rsidP="00BC2286">
            <w:pPr>
              <w:bidi/>
              <w:spacing w:line="360" w:lineRule="auto"/>
              <w:jc w:val="center"/>
              <w:rPr>
                <w:rtl/>
              </w:rPr>
            </w:pPr>
            <w:r>
              <w:rPr>
                <w:rFonts w:hint="cs"/>
                <w:rtl/>
              </w:rPr>
              <w:t>1</w:t>
            </w:r>
          </w:p>
        </w:tc>
      </w:tr>
      <w:tr w:rsidR="00D8742C" w14:paraId="68A2E075" w14:textId="77777777" w:rsidTr="00D8742C">
        <w:tc>
          <w:tcPr>
            <w:tcW w:w="2157" w:type="dxa"/>
          </w:tcPr>
          <w:p w14:paraId="72910027" w14:textId="3DD42279" w:rsidR="00D8742C" w:rsidRDefault="00D8742C" w:rsidP="00BC2286">
            <w:pPr>
              <w:bidi/>
              <w:spacing w:line="360" w:lineRule="auto"/>
              <w:jc w:val="center"/>
              <w:rPr>
                <w:rtl/>
              </w:rPr>
            </w:pPr>
            <w:r>
              <w:rPr>
                <w:rFonts w:hint="cs"/>
                <w:rtl/>
              </w:rPr>
              <w:t>פיקדונות וחסכונות</w:t>
            </w:r>
          </w:p>
        </w:tc>
        <w:tc>
          <w:tcPr>
            <w:tcW w:w="2157" w:type="dxa"/>
          </w:tcPr>
          <w:p w14:paraId="3FBFCDA8" w14:textId="0E3B550D" w:rsidR="00D8742C" w:rsidRDefault="00D8742C" w:rsidP="00BC2286">
            <w:pPr>
              <w:bidi/>
              <w:spacing w:line="360" w:lineRule="auto"/>
              <w:jc w:val="center"/>
              <w:rPr>
                <w:rtl/>
              </w:rPr>
            </w:pPr>
            <w:r>
              <w:rPr>
                <w:rFonts w:hint="cs"/>
                <w:rtl/>
              </w:rPr>
              <w:t>2</w:t>
            </w:r>
          </w:p>
        </w:tc>
        <w:tc>
          <w:tcPr>
            <w:tcW w:w="2158" w:type="dxa"/>
          </w:tcPr>
          <w:p w14:paraId="3C4178AD" w14:textId="153A8614" w:rsidR="00D8742C" w:rsidRDefault="00D8742C" w:rsidP="00BC2286">
            <w:pPr>
              <w:bidi/>
              <w:spacing w:line="360" w:lineRule="auto"/>
              <w:jc w:val="center"/>
              <w:rPr>
                <w:rtl/>
              </w:rPr>
            </w:pPr>
            <w:r>
              <w:rPr>
                <w:rFonts w:hint="cs"/>
                <w:rtl/>
              </w:rPr>
              <w:t>2</w:t>
            </w:r>
          </w:p>
        </w:tc>
        <w:tc>
          <w:tcPr>
            <w:tcW w:w="2158" w:type="dxa"/>
          </w:tcPr>
          <w:p w14:paraId="36BF6C1A" w14:textId="01366325" w:rsidR="00D8742C" w:rsidRDefault="00D8742C" w:rsidP="00BC2286">
            <w:pPr>
              <w:bidi/>
              <w:spacing w:line="360" w:lineRule="auto"/>
              <w:jc w:val="center"/>
              <w:rPr>
                <w:rtl/>
              </w:rPr>
            </w:pPr>
            <w:r>
              <w:rPr>
                <w:rFonts w:hint="cs"/>
                <w:rtl/>
              </w:rPr>
              <w:t>0</w:t>
            </w:r>
          </w:p>
        </w:tc>
      </w:tr>
      <w:tr w:rsidR="00D8742C" w14:paraId="5F81940E" w14:textId="77777777" w:rsidTr="00D8742C">
        <w:tc>
          <w:tcPr>
            <w:tcW w:w="2157" w:type="dxa"/>
          </w:tcPr>
          <w:p w14:paraId="16E3E82B" w14:textId="69527371" w:rsidR="00D8742C" w:rsidRDefault="00D8742C" w:rsidP="00BC2286">
            <w:pPr>
              <w:bidi/>
              <w:spacing w:line="360" w:lineRule="auto"/>
              <w:jc w:val="center"/>
              <w:rPr>
                <w:rtl/>
              </w:rPr>
            </w:pPr>
            <w:r>
              <w:rPr>
                <w:rFonts w:hint="cs"/>
                <w:rtl/>
              </w:rPr>
              <w:t>ריכוז יתרות</w:t>
            </w:r>
          </w:p>
        </w:tc>
        <w:tc>
          <w:tcPr>
            <w:tcW w:w="2157" w:type="dxa"/>
          </w:tcPr>
          <w:p w14:paraId="404E66CE" w14:textId="1B23A8D8" w:rsidR="00D8742C" w:rsidRDefault="00D8742C" w:rsidP="00BC2286">
            <w:pPr>
              <w:bidi/>
              <w:spacing w:line="360" w:lineRule="auto"/>
              <w:jc w:val="center"/>
              <w:rPr>
                <w:rtl/>
              </w:rPr>
            </w:pPr>
            <w:r>
              <w:rPr>
                <w:rFonts w:hint="cs"/>
                <w:rtl/>
              </w:rPr>
              <w:t>1</w:t>
            </w:r>
          </w:p>
        </w:tc>
        <w:tc>
          <w:tcPr>
            <w:tcW w:w="2158" w:type="dxa"/>
          </w:tcPr>
          <w:p w14:paraId="1ACAB49F" w14:textId="4211246F" w:rsidR="00D8742C" w:rsidRDefault="00D8742C" w:rsidP="00BC2286">
            <w:pPr>
              <w:bidi/>
              <w:spacing w:line="360" w:lineRule="auto"/>
              <w:jc w:val="center"/>
              <w:rPr>
                <w:rtl/>
              </w:rPr>
            </w:pPr>
            <w:r>
              <w:rPr>
                <w:rFonts w:hint="cs"/>
                <w:rtl/>
              </w:rPr>
              <w:t>1</w:t>
            </w:r>
          </w:p>
        </w:tc>
        <w:tc>
          <w:tcPr>
            <w:tcW w:w="2158" w:type="dxa"/>
          </w:tcPr>
          <w:p w14:paraId="6D7FEBAF" w14:textId="26AF987B" w:rsidR="00D8742C" w:rsidRDefault="00D8742C" w:rsidP="00BC2286">
            <w:pPr>
              <w:bidi/>
              <w:spacing w:line="360" w:lineRule="auto"/>
              <w:jc w:val="center"/>
              <w:rPr>
                <w:rtl/>
              </w:rPr>
            </w:pPr>
            <w:r>
              <w:rPr>
                <w:rFonts w:hint="cs"/>
                <w:rtl/>
              </w:rPr>
              <w:t>0</w:t>
            </w:r>
          </w:p>
        </w:tc>
      </w:tr>
      <w:tr w:rsidR="00D8742C" w14:paraId="144E00B2" w14:textId="77777777" w:rsidTr="00D8742C">
        <w:tc>
          <w:tcPr>
            <w:tcW w:w="2157" w:type="dxa"/>
          </w:tcPr>
          <w:p w14:paraId="26A646A7" w14:textId="48E8FB0D" w:rsidR="00D8742C" w:rsidRDefault="00D8742C" w:rsidP="00BC2286">
            <w:pPr>
              <w:bidi/>
              <w:spacing w:line="360" w:lineRule="auto"/>
              <w:jc w:val="center"/>
              <w:rPr>
                <w:rtl/>
              </w:rPr>
            </w:pPr>
            <w:r>
              <w:rPr>
                <w:rFonts w:hint="cs"/>
                <w:rtl/>
              </w:rPr>
              <w:t>הלוואות</w:t>
            </w:r>
          </w:p>
        </w:tc>
        <w:tc>
          <w:tcPr>
            <w:tcW w:w="2157" w:type="dxa"/>
          </w:tcPr>
          <w:p w14:paraId="53F14D3B" w14:textId="2CF40BBF" w:rsidR="00D8742C" w:rsidRDefault="00D8742C" w:rsidP="00BC2286">
            <w:pPr>
              <w:bidi/>
              <w:spacing w:line="360" w:lineRule="auto"/>
              <w:jc w:val="center"/>
              <w:rPr>
                <w:rtl/>
              </w:rPr>
            </w:pPr>
            <w:r>
              <w:rPr>
                <w:rFonts w:hint="cs"/>
                <w:rtl/>
              </w:rPr>
              <w:t>1</w:t>
            </w:r>
          </w:p>
        </w:tc>
        <w:tc>
          <w:tcPr>
            <w:tcW w:w="2158" w:type="dxa"/>
          </w:tcPr>
          <w:p w14:paraId="6B2CC518" w14:textId="2973790D" w:rsidR="00D8742C" w:rsidRDefault="00D8742C" w:rsidP="00BC2286">
            <w:pPr>
              <w:bidi/>
              <w:spacing w:line="360" w:lineRule="auto"/>
              <w:jc w:val="center"/>
              <w:rPr>
                <w:rtl/>
              </w:rPr>
            </w:pPr>
            <w:r>
              <w:rPr>
                <w:rFonts w:hint="cs"/>
                <w:rtl/>
              </w:rPr>
              <w:t>1</w:t>
            </w:r>
          </w:p>
        </w:tc>
        <w:tc>
          <w:tcPr>
            <w:tcW w:w="2158" w:type="dxa"/>
          </w:tcPr>
          <w:p w14:paraId="2F9222CE" w14:textId="4DF7B952" w:rsidR="00D8742C" w:rsidRDefault="00D8742C" w:rsidP="00BC2286">
            <w:pPr>
              <w:bidi/>
              <w:spacing w:line="360" w:lineRule="auto"/>
              <w:jc w:val="center"/>
              <w:rPr>
                <w:rtl/>
              </w:rPr>
            </w:pPr>
            <w:r>
              <w:rPr>
                <w:rFonts w:hint="cs"/>
                <w:rtl/>
              </w:rPr>
              <w:t>0</w:t>
            </w:r>
          </w:p>
        </w:tc>
      </w:tr>
      <w:tr w:rsidR="00D8742C" w14:paraId="0335C5FD" w14:textId="77777777" w:rsidTr="00D8742C">
        <w:tc>
          <w:tcPr>
            <w:tcW w:w="2157" w:type="dxa"/>
          </w:tcPr>
          <w:p w14:paraId="01CF279D" w14:textId="44031D76" w:rsidR="00D8742C" w:rsidRDefault="00D8742C" w:rsidP="00BC2286">
            <w:pPr>
              <w:bidi/>
              <w:spacing w:line="360" w:lineRule="auto"/>
              <w:jc w:val="center"/>
              <w:rPr>
                <w:rtl/>
              </w:rPr>
            </w:pPr>
            <w:r>
              <w:rPr>
                <w:rFonts w:hint="cs"/>
                <w:rtl/>
              </w:rPr>
              <w:t>משכנתאות</w:t>
            </w:r>
          </w:p>
        </w:tc>
        <w:tc>
          <w:tcPr>
            <w:tcW w:w="2157" w:type="dxa"/>
          </w:tcPr>
          <w:p w14:paraId="032F5E52" w14:textId="468E0365" w:rsidR="00D8742C" w:rsidRDefault="00D8742C" w:rsidP="00BC2286">
            <w:pPr>
              <w:bidi/>
              <w:spacing w:line="360" w:lineRule="auto"/>
              <w:jc w:val="center"/>
              <w:rPr>
                <w:rtl/>
              </w:rPr>
            </w:pPr>
            <w:r>
              <w:rPr>
                <w:rFonts w:hint="cs"/>
                <w:rtl/>
              </w:rPr>
              <w:t>1</w:t>
            </w:r>
          </w:p>
        </w:tc>
        <w:tc>
          <w:tcPr>
            <w:tcW w:w="2158" w:type="dxa"/>
          </w:tcPr>
          <w:p w14:paraId="4B4230AE" w14:textId="51251720" w:rsidR="00D8742C" w:rsidRDefault="00D8742C" w:rsidP="00BC2286">
            <w:pPr>
              <w:bidi/>
              <w:spacing w:line="360" w:lineRule="auto"/>
              <w:jc w:val="center"/>
              <w:rPr>
                <w:rtl/>
              </w:rPr>
            </w:pPr>
            <w:r>
              <w:rPr>
                <w:rFonts w:hint="cs"/>
                <w:rtl/>
              </w:rPr>
              <w:t>1</w:t>
            </w:r>
          </w:p>
        </w:tc>
        <w:tc>
          <w:tcPr>
            <w:tcW w:w="2158" w:type="dxa"/>
          </w:tcPr>
          <w:p w14:paraId="45525939" w14:textId="16F513E0" w:rsidR="00D8742C" w:rsidRDefault="00D8742C" w:rsidP="00BC2286">
            <w:pPr>
              <w:bidi/>
              <w:spacing w:line="360" w:lineRule="auto"/>
              <w:jc w:val="center"/>
              <w:rPr>
                <w:rtl/>
              </w:rPr>
            </w:pPr>
            <w:r>
              <w:rPr>
                <w:rFonts w:hint="cs"/>
                <w:rtl/>
              </w:rPr>
              <w:t>0</w:t>
            </w:r>
          </w:p>
        </w:tc>
      </w:tr>
      <w:tr w:rsidR="00D8742C" w14:paraId="4FCA3E8F" w14:textId="77777777" w:rsidTr="00D8742C">
        <w:tc>
          <w:tcPr>
            <w:tcW w:w="2157" w:type="dxa"/>
          </w:tcPr>
          <w:p w14:paraId="51DF57E3" w14:textId="5A443EE7" w:rsidR="00D8742C" w:rsidRDefault="00D8742C" w:rsidP="00BC2286">
            <w:pPr>
              <w:bidi/>
              <w:spacing w:line="360" w:lineRule="auto"/>
              <w:jc w:val="center"/>
              <w:rPr>
                <w:rtl/>
              </w:rPr>
            </w:pPr>
            <w:r>
              <w:rPr>
                <w:rFonts w:hint="cs"/>
                <w:rtl/>
              </w:rPr>
              <w:t>מטבע חוץ</w:t>
            </w:r>
          </w:p>
        </w:tc>
        <w:tc>
          <w:tcPr>
            <w:tcW w:w="2157" w:type="dxa"/>
          </w:tcPr>
          <w:p w14:paraId="003B75A3" w14:textId="072E01E2" w:rsidR="00D8742C" w:rsidRDefault="00D8742C" w:rsidP="00BC2286">
            <w:pPr>
              <w:bidi/>
              <w:spacing w:line="360" w:lineRule="auto"/>
              <w:jc w:val="center"/>
              <w:rPr>
                <w:rtl/>
              </w:rPr>
            </w:pPr>
            <w:r>
              <w:rPr>
                <w:rFonts w:hint="cs"/>
                <w:rtl/>
              </w:rPr>
              <w:t>2</w:t>
            </w:r>
          </w:p>
        </w:tc>
        <w:tc>
          <w:tcPr>
            <w:tcW w:w="2158" w:type="dxa"/>
          </w:tcPr>
          <w:p w14:paraId="041C9D59" w14:textId="0B0AE60A" w:rsidR="00D8742C" w:rsidRDefault="00D8742C" w:rsidP="00BC2286">
            <w:pPr>
              <w:bidi/>
              <w:spacing w:line="360" w:lineRule="auto"/>
              <w:jc w:val="center"/>
              <w:rPr>
                <w:rtl/>
              </w:rPr>
            </w:pPr>
            <w:r>
              <w:rPr>
                <w:rFonts w:hint="cs"/>
                <w:rtl/>
              </w:rPr>
              <w:t>2</w:t>
            </w:r>
          </w:p>
        </w:tc>
        <w:tc>
          <w:tcPr>
            <w:tcW w:w="2158" w:type="dxa"/>
          </w:tcPr>
          <w:p w14:paraId="58CD1C79" w14:textId="3C27C42E" w:rsidR="00D8742C" w:rsidRDefault="00D8742C" w:rsidP="00BC2286">
            <w:pPr>
              <w:bidi/>
              <w:spacing w:line="360" w:lineRule="auto"/>
              <w:jc w:val="center"/>
              <w:rPr>
                <w:rtl/>
              </w:rPr>
            </w:pPr>
            <w:r>
              <w:rPr>
                <w:rFonts w:hint="cs"/>
                <w:rtl/>
              </w:rPr>
              <w:t>0</w:t>
            </w:r>
          </w:p>
        </w:tc>
      </w:tr>
      <w:tr w:rsidR="00D8742C" w14:paraId="4397FED7" w14:textId="77777777" w:rsidTr="00D8742C">
        <w:tc>
          <w:tcPr>
            <w:tcW w:w="2157" w:type="dxa"/>
          </w:tcPr>
          <w:p w14:paraId="35630317" w14:textId="05909DAB" w:rsidR="00D8742C" w:rsidRDefault="00D8742C" w:rsidP="00BC2286">
            <w:pPr>
              <w:bidi/>
              <w:spacing w:line="360" w:lineRule="auto"/>
              <w:jc w:val="center"/>
              <w:rPr>
                <w:rtl/>
              </w:rPr>
            </w:pPr>
            <w:r>
              <w:rPr>
                <w:rFonts w:hint="cs"/>
                <w:rtl/>
              </w:rPr>
              <w:t>השותף</w:t>
            </w:r>
          </w:p>
        </w:tc>
        <w:tc>
          <w:tcPr>
            <w:tcW w:w="2157" w:type="dxa"/>
          </w:tcPr>
          <w:p w14:paraId="327A6A50" w14:textId="17FD5542" w:rsidR="00D8742C" w:rsidRDefault="00D8742C" w:rsidP="00BC2286">
            <w:pPr>
              <w:bidi/>
              <w:spacing w:line="360" w:lineRule="auto"/>
              <w:jc w:val="center"/>
              <w:rPr>
                <w:rtl/>
              </w:rPr>
            </w:pPr>
            <w:r>
              <w:rPr>
                <w:rFonts w:hint="cs"/>
                <w:rtl/>
              </w:rPr>
              <w:t>1</w:t>
            </w:r>
          </w:p>
        </w:tc>
        <w:tc>
          <w:tcPr>
            <w:tcW w:w="2158" w:type="dxa"/>
          </w:tcPr>
          <w:p w14:paraId="1D4D5A8D" w14:textId="1551ACB8" w:rsidR="00D8742C" w:rsidRDefault="00D8742C" w:rsidP="00BC2286">
            <w:pPr>
              <w:bidi/>
              <w:spacing w:line="360" w:lineRule="auto"/>
              <w:jc w:val="center"/>
              <w:rPr>
                <w:rtl/>
              </w:rPr>
            </w:pPr>
            <w:r>
              <w:rPr>
                <w:rFonts w:hint="cs"/>
                <w:rtl/>
              </w:rPr>
              <w:t>1</w:t>
            </w:r>
          </w:p>
        </w:tc>
        <w:tc>
          <w:tcPr>
            <w:tcW w:w="2158" w:type="dxa"/>
          </w:tcPr>
          <w:p w14:paraId="3B97A4BF" w14:textId="4BAAE3FE" w:rsidR="00D8742C" w:rsidRDefault="00D8742C" w:rsidP="00BC2286">
            <w:pPr>
              <w:bidi/>
              <w:spacing w:line="360" w:lineRule="auto"/>
              <w:jc w:val="center"/>
              <w:rPr>
                <w:rtl/>
              </w:rPr>
            </w:pPr>
            <w:r>
              <w:rPr>
                <w:rFonts w:hint="cs"/>
                <w:rtl/>
              </w:rPr>
              <w:t>0</w:t>
            </w:r>
          </w:p>
        </w:tc>
      </w:tr>
      <w:tr w:rsidR="00D8742C" w14:paraId="2BBA9E2E" w14:textId="77777777" w:rsidTr="00D8742C">
        <w:tc>
          <w:tcPr>
            <w:tcW w:w="2157" w:type="dxa"/>
          </w:tcPr>
          <w:p w14:paraId="4948A559" w14:textId="372F0E79" w:rsidR="00D8742C" w:rsidRDefault="00D8742C" w:rsidP="00BC2286">
            <w:pPr>
              <w:bidi/>
              <w:spacing w:line="360" w:lineRule="auto"/>
              <w:jc w:val="center"/>
              <w:rPr>
                <w:rtl/>
              </w:rPr>
            </w:pPr>
            <w:r>
              <w:rPr>
                <w:rFonts w:hint="cs"/>
                <w:rtl/>
              </w:rPr>
              <w:t>יצירת קשר</w:t>
            </w:r>
          </w:p>
        </w:tc>
        <w:tc>
          <w:tcPr>
            <w:tcW w:w="2157" w:type="dxa"/>
          </w:tcPr>
          <w:p w14:paraId="02FC2F1D" w14:textId="234B16F8" w:rsidR="00D8742C" w:rsidRDefault="00D8742C" w:rsidP="00BC2286">
            <w:pPr>
              <w:bidi/>
              <w:spacing w:line="360" w:lineRule="auto"/>
              <w:jc w:val="center"/>
              <w:rPr>
                <w:rtl/>
              </w:rPr>
            </w:pPr>
            <w:r>
              <w:rPr>
                <w:rFonts w:hint="cs"/>
                <w:rtl/>
              </w:rPr>
              <w:t>3</w:t>
            </w:r>
          </w:p>
        </w:tc>
        <w:tc>
          <w:tcPr>
            <w:tcW w:w="2158" w:type="dxa"/>
          </w:tcPr>
          <w:p w14:paraId="1FA80E9B" w14:textId="12BCE7DC" w:rsidR="00D8742C" w:rsidRDefault="00D8742C" w:rsidP="00BC2286">
            <w:pPr>
              <w:bidi/>
              <w:spacing w:line="360" w:lineRule="auto"/>
              <w:jc w:val="center"/>
              <w:rPr>
                <w:rtl/>
              </w:rPr>
            </w:pPr>
            <w:r>
              <w:rPr>
                <w:rFonts w:hint="cs"/>
                <w:rtl/>
              </w:rPr>
              <w:t>3</w:t>
            </w:r>
          </w:p>
        </w:tc>
        <w:tc>
          <w:tcPr>
            <w:tcW w:w="2158" w:type="dxa"/>
          </w:tcPr>
          <w:p w14:paraId="0D450417" w14:textId="7417AC80" w:rsidR="00D8742C" w:rsidRDefault="00D8742C" w:rsidP="00BC2286">
            <w:pPr>
              <w:bidi/>
              <w:spacing w:line="360" w:lineRule="auto"/>
              <w:jc w:val="center"/>
              <w:rPr>
                <w:rtl/>
              </w:rPr>
            </w:pPr>
            <w:r>
              <w:rPr>
                <w:rFonts w:hint="cs"/>
                <w:rtl/>
              </w:rPr>
              <w:t>0</w:t>
            </w:r>
          </w:p>
        </w:tc>
      </w:tr>
      <w:tr w:rsidR="00D8742C" w14:paraId="7529A1B9" w14:textId="77777777" w:rsidTr="00D8742C">
        <w:tc>
          <w:tcPr>
            <w:tcW w:w="2157" w:type="dxa"/>
          </w:tcPr>
          <w:p w14:paraId="3A1C830A" w14:textId="600FF3FF" w:rsidR="00D8742C" w:rsidRDefault="00D8742C" w:rsidP="00BC2286">
            <w:pPr>
              <w:bidi/>
              <w:spacing w:line="360" w:lineRule="auto"/>
              <w:jc w:val="center"/>
              <w:rPr>
                <w:rtl/>
              </w:rPr>
            </w:pPr>
            <w:r>
              <w:rPr>
                <w:rFonts w:hint="cs"/>
                <w:rtl/>
              </w:rPr>
              <w:t>הגדרות</w:t>
            </w:r>
          </w:p>
        </w:tc>
        <w:tc>
          <w:tcPr>
            <w:tcW w:w="2157" w:type="dxa"/>
          </w:tcPr>
          <w:p w14:paraId="72DBDD23" w14:textId="5F105441" w:rsidR="00D8742C" w:rsidRDefault="00D8742C" w:rsidP="00BC2286">
            <w:pPr>
              <w:bidi/>
              <w:spacing w:line="360" w:lineRule="auto"/>
              <w:jc w:val="center"/>
              <w:rPr>
                <w:rtl/>
              </w:rPr>
            </w:pPr>
            <w:r>
              <w:rPr>
                <w:rFonts w:hint="cs"/>
                <w:rtl/>
              </w:rPr>
              <w:t>1</w:t>
            </w:r>
          </w:p>
        </w:tc>
        <w:tc>
          <w:tcPr>
            <w:tcW w:w="2158" w:type="dxa"/>
          </w:tcPr>
          <w:p w14:paraId="77BF84FE" w14:textId="107D1A8E" w:rsidR="00D8742C" w:rsidRDefault="00D8742C" w:rsidP="00BC2286">
            <w:pPr>
              <w:bidi/>
              <w:spacing w:line="360" w:lineRule="auto"/>
              <w:jc w:val="center"/>
              <w:rPr>
                <w:rtl/>
              </w:rPr>
            </w:pPr>
            <w:r>
              <w:rPr>
                <w:rFonts w:hint="cs"/>
                <w:rtl/>
              </w:rPr>
              <w:t>0</w:t>
            </w:r>
          </w:p>
        </w:tc>
        <w:tc>
          <w:tcPr>
            <w:tcW w:w="2158" w:type="dxa"/>
          </w:tcPr>
          <w:p w14:paraId="095DF917" w14:textId="2A70845E" w:rsidR="00D8742C" w:rsidRDefault="00D8742C" w:rsidP="00BC2286">
            <w:pPr>
              <w:bidi/>
              <w:spacing w:line="360" w:lineRule="auto"/>
              <w:jc w:val="center"/>
              <w:rPr>
                <w:rtl/>
              </w:rPr>
            </w:pPr>
            <w:r>
              <w:rPr>
                <w:rFonts w:hint="cs"/>
                <w:rtl/>
              </w:rPr>
              <w:t>1</w:t>
            </w:r>
          </w:p>
        </w:tc>
      </w:tr>
      <w:tr w:rsidR="00D8742C" w14:paraId="3E0BFBF2" w14:textId="77777777" w:rsidTr="00D8742C">
        <w:tc>
          <w:tcPr>
            <w:tcW w:w="2157" w:type="dxa"/>
          </w:tcPr>
          <w:p w14:paraId="1F5216E7" w14:textId="3EE6EC2E" w:rsidR="00D8742C" w:rsidRPr="00D8742C" w:rsidRDefault="00D8742C" w:rsidP="00D8742C">
            <w:pPr>
              <w:bidi/>
              <w:spacing w:line="360" w:lineRule="auto"/>
              <w:jc w:val="center"/>
              <w:rPr>
                <w:b/>
                <w:bCs/>
                <w:rtl/>
              </w:rPr>
            </w:pPr>
            <w:r w:rsidRPr="00D8742C">
              <w:rPr>
                <w:rFonts w:hint="cs"/>
                <w:b/>
                <w:bCs/>
                <w:rtl/>
              </w:rPr>
              <w:t>סה"כ</w:t>
            </w:r>
          </w:p>
        </w:tc>
        <w:tc>
          <w:tcPr>
            <w:tcW w:w="2157" w:type="dxa"/>
          </w:tcPr>
          <w:p w14:paraId="2B455983" w14:textId="0FA55251" w:rsidR="00D8742C" w:rsidRPr="00D8742C" w:rsidRDefault="00D8742C" w:rsidP="00D8742C">
            <w:pPr>
              <w:bidi/>
              <w:spacing w:line="360" w:lineRule="auto"/>
              <w:jc w:val="center"/>
              <w:rPr>
                <w:b/>
                <w:bCs/>
                <w:rtl/>
              </w:rPr>
            </w:pPr>
            <w:r w:rsidRPr="00D8742C">
              <w:rPr>
                <w:rFonts w:hint="cs"/>
                <w:b/>
                <w:bCs/>
                <w:rtl/>
              </w:rPr>
              <w:t>22</w:t>
            </w:r>
          </w:p>
        </w:tc>
        <w:tc>
          <w:tcPr>
            <w:tcW w:w="2158" w:type="dxa"/>
          </w:tcPr>
          <w:p w14:paraId="1E87B5E8" w14:textId="15BD4ECE" w:rsidR="00D8742C" w:rsidRPr="00D8742C" w:rsidRDefault="00D8742C" w:rsidP="00D8742C">
            <w:pPr>
              <w:bidi/>
              <w:spacing w:line="360" w:lineRule="auto"/>
              <w:jc w:val="center"/>
              <w:rPr>
                <w:b/>
                <w:bCs/>
                <w:rtl/>
              </w:rPr>
            </w:pPr>
            <w:r w:rsidRPr="00D8742C">
              <w:rPr>
                <w:rFonts w:hint="cs"/>
                <w:b/>
                <w:bCs/>
                <w:rtl/>
              </w:rPr>
              <w:t>20</w:t>
            </w:r>
          </w:p>
        </w:tc>
        <w:tc>
          <w:tcPr>
            <w:tcW w:w="2158" w:type="dxa"/>
          </w:tcPr>
          <w:p w14:paraId="575A4B6A" w14:textId="1A84F234" w:rsidR="00D8742C" w:rsidRPr="00D8742C" w:rsidRDefault="00D8742C" w:rsidP="00D8742C">
            <w:pPr>
              <w:bidi/>
              <w:spacing w:line="360" w:lineRule="auto"/>
              <w:jc w:val="center"/>
              <w:rPr>
                <w:b/>
                <w:bCs/>
                <w:rtl/>
              </w:rPr>
            </w:pPr>
            <w:r w:rsidRPr="00D8742C">
              <w:rPr>
                <w:rFonts w:hint="cs"/>
                <w:b/>
                <w:bCs/>
                <w:rtl/>
              </w:rPr>
              <w:t>2</w:t>
            </w:r>
          </w:p>
        </w:tc>
      </w:tr>
    </w:tbl>
    <w:p w14:paraId="0EA77414" w14:textId="77777777" w:rsidR="00BC2286" w:rsidRPr="00BC2286" w:rsidRDefault="00BC2286" w:rsidP="00BC2286">
      <w:pPr>
        <w:bidi/>
        <w:spacing w:line="360" w:lineRule="auto"/>
        <w:jc w:val="right"/>
        <w:rPr>
          <w:rtl/>
        </w:rPr>
      </w:pPr>
    </w:p>
    <w:p w14:paraId="1F389C3B" w14:textId="40484D85" w:rsidR="00540091" w:rsidRDefault="00D8742C" w:rsidP="00540091">
      <w:pPr>
        <w:spacing w:line="360" w:lineRule="auto"/>
        <w:jc w:val="right"/>
        <w:rPr>
          <w:u w:val="single"/>
          <w:rtl/>
        </w:rPr>
      </w:pPr>
      <w:r>
        <w:rPr>
          <w:rFonts w:hint="cs"/>
          <w:u w:val="single"/>
          <w:rtl/>
        </w:rPr>
        <w:t>באגים</w:t>
      </w:r>
    </w:p>
    <w:p w14:paraId="4A1A1E35" w14:textId="5C83A9E4" w:rsidR="00D8742C" w:rsidRDefault="00D8742C" w:rsidP="00D8742C">
      <w:pPr>
        <w:spacing w:line="360" w:lineRule="auto"/>
        <w:jc w:val="right"/>
        <w:rPr>
          <w:rtl/>
        </w:rPr>
      </w:pPr>
      <w:r>
        <w:rPr>
          <w:rFonts w:hint="cs"/>
          <w:rtl/>
        </w:rPr>
        <w:lastRenderedPageBreak/>
        <w:t xml:space="preserve">רמה קריטית </w:t>
      </w:r>
      <w:r>
        <w:rPr>
          <w:rtl/>
        </w:rPr>
        <w:t>–</w:t>
      </w:r>
      <w:r>
        <w:rPr>
          <w:rFonts w:hint="cs"/>
          <w:rtl/>
        </w:rPr>
        <w:t xml:space="preserve"> 0</w:t>
      </w:r>
    </w:p>
    <w:p w14:paraId="3AA30399" w14:textId="6253AB03" w:rsidR="00D8742C" w:rsidRDefault="00D8742C" w:rsidP="00D8742C">
      <w:pPr>
        <w:spacing w:line="360" w:lineRule="auto"/>
        <w:jc w:val="right"/>
        <w:rPr>
          <w:rtl/>
        </w:rPr>
      </w:pPr>
      <w:r>
        <w:rPr>
          <w:rFonts w:hint="cs"/>
          <w:rtl/>
        </w:rPr>
        <w:t xml:space="preserve">רמה גבוהה </w:t>
      </w:r>
      <w:r>
        <w:rPr>
          <w:rtl/>
        </w:rPr>
        <w:t>–</w:t>
      </w:r>
      <w:r>
        <w:rPr>
          <w:rFonts w:hint="cs"/>
          <w:rtl/>
        </w:rPr>
        <w:t xml:space="preserve"> 0</w:t>
      </w:r>
    </w:p>
    <w:p w14:paraId="799034D9" w14:textId="074B8B2C" w:rsidR="00D8742C" w:rsidRDefault="00D8742C" w:rsidP="00D8742C">
      <w:pPr>
        <w:spacing w:line="360" w:lineRule="auto"/>
        <w:jc w:val="right"/>
        <w:rPr>
          <w:rtl/>
        </w:rPr>
      </w:pPr>
      <w:r>
        <w:rPr>
          <w:rFonts w:hint="cs"/>
          <w:rtl/>
        </w:rPr>
        <w:t xml:space="preserve">רמה בינונית </w:t>
      </w:r>
      <w:r>
        <w:rPr>
          <w:rtl/>
        </w:rPr>
        <w:t>–</w:t>
      </w:r>
      <w:r>
        <w:rPr>
          <w:rFonts w:hint="cs"/>
          <w:rtl/>
        </w:rPr>
        <w:t xml:space="preserve"> 0</w:t>
      </w:r>
    </w:p>
    <w:p w14:paraId="139B544E" w14:textId="42540AEA" w:rsidR="00D8742C" w:rsidRDefault="00D8742C" w:rsidP="00D8742C">
      <w:pPr>
        <w:spacing w:line="360" w:lineRule="auto"/>
        <w:jc w:val="right"/>
        <w:rPr>
          <w:rtl/>
        </w:rPr>
      </w:pPr>
      <w:r>
        <w:rPr>
          <w:rFonts w:hint="cs"/>
          <w:rtl/>
        </w:rPr>
        <w:t xml:space="preserve">רמה נמוכה </w:t>
      </w:r>
      <w:r>
        <w:rPr>
          <w:rtl/>
        </w:rPr>
        <w:t>–</w:t>
      </w:r>
      <w:r>
        <w:rPr>
          <w:rFonts w:hint="cs"/>
          <w:rtl/>
        </w:rPr>
        <w:t xml:space="preserve"> 2</w:t>
      </w:r>
    </w:p>
    <w:p w14:paraId="2ABB3485" w14:textId="6DF60180" w:rsidR="00D8742C" w:rsidRDefault="00F349BA" w:rsidP="00D8742C">
      <w:pPr>
        <w:spacing w:line="360" w:lineRule="auto"/>
        <w:jc w:val="right"/>
        <w:rPr>
          <w:rtl/>
        </w:rPr>
      </w:pPr>
      <w:r>
        <w:rPr>
          <w:rFonts w:hint="cs"/>
          <w:rtl/>
        </w:rPr>
        <w:t xml:space="preserve">ישנה </w:t>
      </w:r>
      <w:r w:rsidR="00D8742C">
        <w:rPr>
          <w:rFonts w:hint="cs"/>
          <w:rtl/>
        </w:rPr>
        <w:t>עמידה בקריטריון היציאה מהבדיקות.</w:t>
      </w:r>
    </w:p>
    <w:p w14:paraId="11CD3595" w14:textId="77777777" w:rsidR="00D8742C" w:rsidRDefault="00D8742C" w:rsidP="00D8742C">
      <w:pPr>
        <w:spacing w:line="360" w:lineRule="auto"/>
        <w:jc w:val="right"/>
        <w:rPr>
          <w:rtl/>
        </w:rPr>
      </w:pPr>
    </w:p>
    <w:p w14:paraId="30C2417D" w14:textId="7257DF1D" w:rsidR="00D8742C" w:rsidRDefault="00F349BA" w:rsidP="00D8742C">
      <w:pPr>
        <w:spacing w:line="360" w:lineRule="auto"/>
        <w:jc w:val="right"/>
        <w:rPr>
          <w:rtl/>
        </w:rPr>
      </w:pPr>
      <w:r>
        <w:rPr>
          <w:rFonts w:hint="cs"/>
          <w:u w:val="single"/>
          <w:rtl/>
        </w:rPr>
        <w:t>מסקנות והמלצות</w:t>
      </w:r>
    </w:p>
    <w:p w14:paraId="0758BF2D" w14:textId="28F99AF2" w:rsidR="00F349BA" w:rsidRDefault="00F349BA" w:rsidP="00D8742C">
      <w:pPr>
        <w:spacing w:line="360" w:lineRule="auto"/>
        <w:jc w:val="right"/>
        <w:rPr>
          <w:rtl/>
        </w:rPr>
      </w:pPr>
      <w:r>
        <w:rPr>
          <w:rFonts w:hint="cs"/>
          <w:rtl/>
        </w:rPr>
        <w:t>האפליקציה מתפקדת כראוי ועומדת בציפיות המשתמש, מעניקה חוויה עיצובית טובה ומציגה את המידע הדרוש ללקוח בצורה נוחה ומובנת. כאשר המשתמש מחליט להתחרט במהלך התהליך המתבצע על ידו ניתן לחזור אחורה ולצאת מהפעולה בקלות. בשלבים קריטיים בתהליך מוצגת הודעה מתאימה המשקפת ללקוח את בחירתו. למעט באגים קטנים שנמצאו הקשורים לממשק המשתמש אין באפליקציה תקלות דחופות המחייבות את השבתתה או הוצאה גרסא חדשה לאלתר ובהחלט ניתן לתקנם בגרסא הבאה.</w:t>
      </w:r>
    </w:p>
    <w:p w14:paraId="1C9CAC13" w14:textId="77777777" w:rsidR="00F349BA" w:rsidRPr="00F349BA" w:rsidRDefault="00F349BA" w:rsidP="00D8742C">
      <w:pPr>
        <w:spacing w:line="360" w:lineRule="auto"/>
        <w:jc w:val="right"/>
        <w:rPr>
          <w:rtl/>
        </w:rPr>
      </w:pPr>
    </w:p>
    <w:p w14:paraId="10791DDD" w14:textId="23D22FEC" w:rsidR="00540091" w:rsidRPr="00540091" w:rsidRDefault="00540091" w:rsidP="00540091">
      <w:pPr>
        <w:spacing w:line="360" w:lineRule="auto"/>
        <w:jc w:val="right"/>
        <w:rPr>
          <w:rtl/>
        </w:rPr>
      </w:pPr>
      <w:r>
        <w:t xml:space="preserve"> </w:t>
      </w:r>
    </w:p>
    <w:sectPr w:rsidR="00540091" w:rsidRPr="005400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BD"/>
    <w:rsid w:val="00406354"/>
    <w:rsid w:val="004921B5"/>
    <w:rsid w:val="00540091"/>
    <w:rsid w:val="00AE51F5"/>
    <w:rsid w:val="00BC2286"/>
    <w:rsid w:val="00C710EB"/>
    <w:rsid w:val="00CC30CA"/>
    <w:rsid w:val="00D8742C"/>
    <w:rsid w:val="00F349BA"/>
    <w:rsid w:val="00F979E7"/>
    <w:rsid w:val="00FB15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982E"/>
  <w15:chartTrackingRefBased/>
  <w15:docId w15:val="{A722C2CF-1AC1-4A44-8A3C-60919B9C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5BD"/>
    <w:rPr>
      <w:rFonts w:eastAsiaTheme="majorEastAsia" w:cstheme="majorBidi"/>
      <w:color w:val="272727" w:themeColor="text1" w:themeTint="D8"/>
    </w:rPr>
  </w:style>
  <w:style w:type="paragraph" w:styleId="Title">
    <w:name w:val="Title"/>
    <w:basedOn w:val="Normal"/>
    <w:next w:val="Normal"/>
    <w:link w:val="TitleChar"/>
    <w:uiPriority w:val="10"/>
    <w:qFormat/>
    <w:rsid w:val="00FB1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5BD"/>
    <w:pPr>
      <w:spacing w:before="160"/>
      <w:jc w:val="center"/>
    </w:pPr>
    <w:rPr>
      <w:i/>
      <w:iCs/>
      <w:color w:val="404040" w:themeColor="text1" w:themeTint="BF"/>
    </w:rPr>
  </w:style>
  <w:style w:type="character" w:customStyle="1" w:styleId="QuoteChar">
    <w:name w:val="Quote Char"/>
    <w:basedOn w:val="DefaultParagraphFont"/>
    <w:link w:val="Quote"/>
    <w:uiPriority w:val="29"/>
    <w:rsid w:val="00FB15BD"/>
    <w:rPr>
      <w:i/>
      <w:iCs/>
      <w:color w:val="404040" w:themeColor="text1" w:themeTint="BF"/>
    </w:rPr>
  </w:style>
  <w:style w:type="paragraph" w:styleId="ListParagraph">
    <w:name w:val="List Paragraph"/>
    <w:basedOn w:val="Normal"/>
    <w:uiPriority w:val="34"/>
    <w:qFormat/>
    <w:rsid w:val="00FB15BD"/>
    <w:pPr>
      <w:ind w:left="720"/>
      <w:contextualSpacing/>
    </w:pPr>
  </w:style>
  <w:style w:type="character" w:styleId="IntenseEmphasis">
    <w:name w:val="Intense Emphasis"/>
    <w:basedOn w:val="DefaultParagraphFont"/>
    <w:uiPriority w:val="21"/>
    <w:qFormat/>
    <w:rsid w:val="00FB15BD"/>
    <w:rPr>
      <w:i/>
      <w:iCs/>
      <w:color w:val="0F4761" w:themeColor="accent1" w:themeShade="BF"/>
    </w:rPr>
  </w:style>
  <w:style w:type="paragraph" w:styleId="IntenseQuote">
    <w:name w:val="Intense Quote"/>
    <w:basedOn w:val="Normal"/>
    <w:next w:val="Normal"/>
    <w:link w:val="IntenseQuoteChar"/>
    <w:uiPriority w:val="30"/>
    <w:qFormat/>
    <w:rsid w:val="00FB1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5BD"/>
    <w:rPr>
      <w:i/>
      <w:iCs/>
      <w:color w:val="0F4761" w:themeColor="accent1" w:themeShade="BF"/>
    </w:rPr>
  </w:style>
  <w:style w:type="character" w:styleId="IntenseReference">
    <w:name w:val="Intense Reference"/>
    <w:basedOn w:val="DefaultParagraphFont"/>
    <w:uiPriority w:val="32"/>
    <w:qFormat/>
    <w:rsid w:val="00FB15BD"/>
    <w:rPr>
      <w:b/>
      <w:bCs/>
      <w:smallCaps/>
      <w:color w:val="0F4761" w:themeColor="accent1" w:themeShade="BF"/>
      <w:spacing w:val="5"/>
    </w:rPr>
  </w:style>
  <w:style w:type="table" w:styleId="TableGrid">
    <w:name w:val="Table Grid"/>
    <w:basedOn w:val="TableNormal"/>
    <w:uiPriority w:val="39"/>
    <w:rsid w:val="00BC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SHALEV</dc:creator>
  <cp:keywords/>
  <dc:description/>
  <cp:lastModifiedBy>OFER SHALEV</cp:lastModifiedBy>
  <cp:revision>3</cp:revision>
  <dcterms:created xsi:type="dcterms:W3CDTF">2024-12-18T08:16:00Z</dcterms:created>
  <dcterms:modified xsi:type="dcterms:W3CDTF">2024-12-18T09:22:00Z</dcterms:modified>
</cp:coreProperties>
</file>