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1130092"/>
        <w:docPartObj>
          <w:docPartGallery w:val="Cover Pages"/>
          <w:docPartUnique/>
        </w:docPartObj>
      </w:sdtPr>
      <w:sdtEndPr/>
      <w:sdtContent>
        <w:p w14:paraId="25D82F7C" w14:textId="190F2E40" w:rsidR="00DA7C98" w:rsidRDefault="00DA7C98">
          <w:r>
            <w:rPr>
              <w:noProof/>
            </w:rPr>
            <mc:AlternateContent>
              <mc:Choice Requires="wps">
                <w:drawing>
                  <wp:anchor distT="0" distB="0" distL="114300" distR="114300" simplePos="0" relativeHeight="251659264" behindDoc="1" locked="0" layoutInCell="1" allowOverlap="0" wp14:anchorId="71A25E98" wp14:editId="60E1FAAA">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DA7C98" w14:paraId="5B75C3AC" w14:textId="77777777">
                                  <w:trPr>
                                    <w:trHeight w:hRule="exact" w:val="9360"/>
                                  </w:trPr>
                                  <w:tc>
                                    <w:tcPr>
                                      <w:tcW w:w="9350" w:type="dxa"/>
                                    </w:tcPr>
                                    <w:p w14:paraId="59EC5B41" w14:textId="7918556F" w:rsidR="00DA7C98" w:rsidRDefault="00DA7C98"/>
                                  </w:tc>
                                </w:tr>
                                <w:tr w:rsidR="00DA7C98" w14:paraId="31624AF2" w14:textId="77777777">
                                  <w:trPr>
                                    <w:trHeight w:hRule="exact" w:val="4320"/>
                                  </w:trPr>
                                  <w:tc>
                                    <w:tcPr>
                                      <w:tcW w:w="9350" w:type="dxa"/>
                                      <w:shd w:val="clear" w:color="auto" w:fill="44546A" w:themeFill="text2"/>
                                      <w:vAlign w:val="center"/>
                                    </w:tcPr>
                                    <w:p w14:paraId="4FE08F60" w14:textId="52FE0705" w:rsidR="00DA7C98" w:rsidRDefault="00C258B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2BF94B9EC6B40EC9E56B4F72446F328"/>
                                          </w:placeholder>
                                          <w:dataBinding w:prefixMappings="xmlns:ns0='http://purl.org/dc/elements/1.1/' xmlns:ns1='http://schemas.openxmlformats.org/package/2006/metadata/core-properties' " w:xpath="/ns1:coreProperties[1]/ns0:title[1]" w:storeItemID="{6C3C8BC8-F283-45AE-878A-BAB7291924A1}"/>
                                          <w:text/>
                                        </w:sdtPr>
                                        <w:sdtEndPr/>
                                        <w:sdtContent>
                                          <w:r w:rsidR="00DA7C98">
                                            <w:rPr>
                                              <w:rFonts w:asciiTheme="majorHAnsi" w:hAnsiTheme="majorHAnsi"/>
                                              <w:color w:val="FFFFFF" w:themeColor="background1"/>
                                              <w:sz w:val="96"/>
                                              <w:szCs w:val="96"/>
                                            </w:rPr>
                                            <w:t xml:space="preserve">CO-DMA </w:t>
                                          </w:r>
                                          <w:r w:rsidR="00B15DC4">
                                            <w:rPr>
                                              <w:rFonts w:asciiTheme="majorHAnsi" w:hAnsiTheme="majorHAnsi"/>
                                              <w:color w:val="FFFFFF" w:themeColor="background1"/>
                                              <w:sz w:val="96"/>
                                              <w:szCs w:val="96"/>
                                            </w:rPr>
                                            <w:t>PROJECT</w:t>
                                          </w:r>
                                        </w:sdtContent>
                                      </w:sdt>
                                    </w:p>
                                    <w:p w14:paraId="74E9334F" w14:textId="0B366571" w:rsidR="00DA7C98" w:rsidRDefault="00C258B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6C08C73CDE64EB4AC7CDFF2E0D5EADA"/>
                                          </w:placeholder>
                                          <w:dataBinding w:prefixMappings="xmlns:ns0='http://purl.org/dc/elements/1.1/' xmlns:ns1='http://schemas.openxmlformats.org/package/2006/metadata/core-properties' " w:xpath="/ns1:coreProperties[1]/ns0:subject[1]" w:storeItemID="{6C3C8BC8-F283-45AE-878A-BAB7291924A1}"/>
                                          <w:text/>
                                        </w:sdtPr>
                                        <w:sdtEndPr/>
                                        <w:sdtContent>
                                          <w:r w:rsidR="00B15DC4">
                                            <w:rPr>
                                              <w:color w:val="FFFFFF" w:themeColor="background1"/>
                                              <w:sz w:val="32"/>
                                              <w:szCs w:val="32"/>
                                            </w:rPr>
                                            <w:t xml:space="preserve">Meng Final Report - </w:t>
                                          </w:r>
                                          <w:r w:rsidR="00DA7C98">
                                            <w:rPr>
                                              <w:color w:val="FFFFFF" w:themeColor="background1"/>
                                              <w:sz w:val="32"/>
                                              <w:szCs w:val="32"/>
                                            </w:rPr>
                                            <w:t>In Partnership with Infineon</w:t>
                                          </w:r>
                                        </w:sdtContent>
                                      </w:sdt>
                                    </w:p>
                                  </w:tc>
                                </w:tr>
                                <w:tr w:rsidR="00DA7C98" w14:paraId="3507828A" w14:textId="77777777">
                                  <w:trPr>
                                    <w:trHeight w:hRule="exact" w:val="720"/>
                                  </w:trPr>
                                  <w:tc>
                                    <w:tcPr>
                                      <w:tcW w:w="9350" w:type="dxa"/>
                                      <w:shd w:val="clear" w:color="auto" w:fill="70AD47" w:themeFill="accent6"/>
                                    </w:tcPr>
                                    <w:tbl>
                                      <w:tblPr>
                                        <w:tblW w:w="0" w:type="auto"/>
                                        <w:tblCellMar>
                                          <w:left w:w="0" w:type="dxa"/>
                                          <w:right w:w="0" w:type="dxa"/>
                                        </w:tblCellMar>
                                        <w:tblLook w:val="04A0" w:firstRow="1" w:lastRow="0" w:firstColumn="1" w:lastColumn="0" w:noHBand="0" w:noVBand="1"/>
                                        <w:tblDescription w:val="Cover page info"/>
                                      </w:tblPr>
                                      <w:tblGrid>
                                        <w:gridCol w:w="4390"/>
                                        <w:gridCol w:w="1984"/>
                                        <w:gridCol w:w="4394"/>
                                      </w:tblGrid>
                                      <w:tr w:rsidR="00FB30E0" w14:paraId="576EB156" w14:textId="77777777" w:rsidTr="00FB30E0">
                                        <w:tc>
                                          <w:tcPr>
                                            <w:tcW w:w="4390" w:type="dxa"/>
                                            <w:vAlign w:val="center"/>
                                          </w:tcPr>
                                          <w:p w14:paraId="22E1F976" w14:textId="1EAFE17C" w:rsidR="00DA7C98" w:rsidRDefault="00C258B7" w:rsidP="00FB30E0">
                                            <w:pPr>
                                              <w:pStyle w:val="NoSpacing"/>
                                              <w:ind w:left="720" w:right="144"/>
                                              <w:rPr>
                                                <w:color w:val="FFFFFF" w:themeColor="background1"/>
                                              </w:rPr>
                                            </w:pPr>
                                            <w:sdt>
                                              <w:sdtPr>
                                                <w:rPr>
                                                  <w:color w:val="FFFFFF" w:themeColor="background1"/>
                                                </w:rPr>
                                                <w:alias w:val="Author"/>
                                                <w:tag w:val=""/>
                                                <w:id w:val="942812742"/>
                                                <w:placeholder>
                                                  <w:docPart w:val="63F6B4AF6A914F6D98F6A8809DD24009"/>
                                                </w:placeholder>
                                                <w:dataBinding w:prefixMappings="xmlns:ns0='http://purl.org/dc/elements/1.1/' xmlns:ns1='http://schemas.openxmlformats.org/package/2006/metadata/core-properties' " w:xpath="/ns1:coreProperties[1]/ns0:creator[1]" w:storeItemID="{6C3C8BC8-F283-45AE-878A-BAB7291924A1}"/>
                                                <w:text/>
                                              </w:sdtPr>
                                              <w:sdtEndPr/>
                                              <w:sdtContent>
                                                <w:r w:rsidR="00DA7C98">
                                                  <w:rPr>
                                                    <w:color w:val="FFFFFF" w:themeColor="background1"/>
                                                  </w:rPr>
                                                  <w:t>Oliver Anderson</w:t>
                                                </w:r>
                                              </w:sdtContent>
                                            </w:sdt>
                                          </w:p>
                                        </w:tc>
                                        <w:tc>
                                          <w:tcPr>
                                            <w:tcW w:w="1984" w:type="dxa"/>
                                            <w:vAlign w:val="center"/>
                                          </w:tcPr>
                                          <w:p w14:paraId="522BEBA6" w14:textId="46455F88" w:rsidR="00DA7C98" w:rsidRDefault="00FB30E0" w:rsidP="00FB30E0">
                                            <w:pPr>
                                              <w:pStyle w:val="NoSpacing"/>
                                              <w:ind w:left="144" w:right="144"/>
                                              <w:jc w:val="center"/>
                                              <w:rPr>
                                                <w:color w:val="FFFFFF" w:themeColor="background1"/>
                                              </w:rPr>
                                            </w:pPr>
                                            <w:r>
                                              <w:rPr>
                                                <w:color w:val="FFFFFF" w:themeColor="background1"/>
                                              </w:rPr>
                                              <w:t>Academic Year:</w:t>
                                            </w:r>
                                          </w:p>
                                        </w:tc>
                                        <w:sdt>
                                          <w:sdtPr>
                                            <w:rPr>
                                              <w:color w:val="FFFFFF" w:themeColor="background1"/>
                                            </w:rPr>
                                            <w:alias w:val="Course title"/>
                                            <w:tag w:val=""/>
                                            <w:id w:val="-15923909"/>
                                            <w:placeholder>
                                              <w:docPart w:val="6A31E694C1AB474F8DB7BFCAE6B84F3F"/>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394" w:type="dxa"/>
                                                <w:vAlign w:val="center"/>
                                              </w:tcPr>
                                              <w:p w14:paraId="79FC1997" w14:textId="71E39EB7" w:rsidR="00DA7C98" w:rsidRDefault="00FB30E0" w:rsidP="00FB30E0">
                                                <w:pPr>
                                                  <w:pStyle w:val="NoSpacing"/>
                                                  <w:ind w:left="144" w:right="720"/>
                                                  <w:jc w:val="right"/>
                                                  <w:rPr>
                                                    <w:color w:val="FFFFFF" w:themeColor="background1"/>
                                                  </w:rPr>
                                                </w:pPr>
                                                <w:r>
                                                  <w:rPr>
                                                    <w:color w:val="FFFFFF" w:themeColor="background1"/>
                                                  </w:rPr>
                                                  <w:t>Electronic Systems Engineering Meng</w:t>
                                                </w:r>
                                              </w:p>
                                            </w:tc>
                                          </w:sdtContent>
                                        </w:sdt>
                                      </w:tr>
                                      <w:tr w:rsidR="00FB30E0" w14:paraId="6C469FB0" w14:textId="77777777" w:rsidTr="00FB30E0">
                                        <w:tc>
                                          <w:tcPr>
                                            <w:tcW w:w="4390" w:type="dxa"/>
                                            <w:vAlign w:val="center"/>
                                          </w:tcPr>
                                          <w:p w14:paraId="394771B4" w14:textId="53C12762" w:rsidR="00FB30E0" w:rsidRDefault="00FB30E0" w:rsidP="00FB30E0">
                                            <w:pPr>
                                              <w:pStyle w:val="NoSpacing"/>
                                              <w:ind w:left="720" w:right="144"/>
                                              <w:rPr>
                                                <w:color w:val="FFFFFF" w:themeColor="background1"/>
                                              </w:rPr>
                                            </w:pPr>
                                            <w:r>
                                              <w:rPr>
                                                <w:color w:val="FFFFFF" w:themeColor="background1"/>
                                              </w:rPr>
                                              <w:t>Student No. 189215639</w:t>
                                            </w:r>
                                          </w:p>
                                        </w:tc>
                                        <w:tc>
                                          <w:tcPr>
                                            <w:tcW w:w="1984" w:type="dxa"/>
                                            <w:vAlign w:val="center"/>
                                          </w:tcPr>
                                          <w:sdt>
                                            <w:sdtPr>
                                              <w:rPr>
                                                <w:color w:val="FFFFFF" w:themeColor="background1"/>
                                              </w:rPr>
                                              <w:alias w:val="Date"/>
                                              <w:tag w:val=""/>
                                              <w:id w:val="748164578"/>
                                              <w:placeholder>
                                                <w:docPart w:val="03B2EF4D749D4659960C54063418E96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4E1EB8C" w14:textId="69E23DC8" w:rsidR="00FB30E0" w:rsidRDefault="00FB30E0" w:rsidP="00FB30E0">
                                                <w:pPr>
                                                  <w:pStyle w:val="NoSpacing"/>
                                                  <w:ind w:left="144" w:right="144"/>
                                                  <w:jc w:val="center"/>
                                                  <w:rPr>
                                                    <w:color w:val="FFFFFF" w:themeColor="background1"/>
                                                  </w:rPr>
                                                </w:pPr>
                                                <w:r>
                                                  <w:rPr>
                                                    <w:color w:val="FFFFFF" w:themeColor="background1"/>
                                                  </w:rPr>
                                                  <w:t>2022-2023</w:t>
                                                </w:r>
                                              </w:p>
                                            </w:sdtContent>
                                          </w:sdt>
                                        </w:tc>
                                        <w:tc>
                                          <w:tcPr>
                                            <w:tcW w:w="4394" w:type="dxa"/>
                                            <w:vAlign w:val="center"/>
                                          </w:tcPr>
                                          <w:p w14:paraId="6A161593" w14:textId="740B3E6E" w:rsidR="00FB30E0" w:rsidRDefault="00FB30E0" w:rsidP="00FB30E0">
                                            <w:pPr>
                                              <w:pStyle w:val="NoSpacing"/>
                                              <w:ind w:left="144" w:right="720"/>
                                              <w:jc w:val="right"/>
                                              <w:rPr>
                                                <w:color w:val="FFFFFF" w:themeColor="background1"/>
                                              </w:rPr>
                                            </w:pPr>
                                            <w:r>
                                              <w:rPr>
                                                <w:color w:val="FFFFFF" w:themeColor="background1"/>
                                              </w:rPr>
                                              <w:t>Supervisor: Peter Wilson</w:t>
                                            </w:r>
                                          </w:p>
                                        </w:tc>
                                      </w:tr>
                                    </w:tbl>
                                    <w:p w14:paraId="4C961745" w14:textId="77777777" w:rsidR="00DA7C98" w:rsidRDefault="00DA7C98"/>
                                  </w:tc>
                                </w:tr>
                              </w:tbl>
                              <w:p w14:paraId="7C27C51E" w14:textId="77777777" w:rsidR="00DA7C98" w:rsidRDefault="00DA7C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A25E98"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DA7C98" w14:paraId="5B75C3AC" w14:textId="77777777">
                            <w:trPr>
                              <w:trHeight w:hRule="exact" w:val="9360"/>
                            </w:trPr>
                            <w:tc>
                              <w:tcPr>
                                <w:tcW w:w="9350" w:type="dxa"/>
                              </w:tcPr>
                              <w:p w14:paraId="59EC5B41" w14:textId="7918556F" w:rsidR="00DA7C98" w:rsidRDefault="00DA7C98"/>
                            </w:tc>
                          </w:tr>
                          <w:tr w:rsidR="00DA7C98" w14:paraId="31624AF2" w14:textId="77777777">
                            <w:trPr>
                              <w:trHeight w:hRule="exact" w:val="4320"/>
                            </w:trPr>
                            <w:tc>
                              <w:tcPr>
                                <w:tcW w:w="9350" w:type="dxa"/>
                                <w:shd w:val="clear" w:color="auto" w:fill="44546A" w:themeFill="text2"/>
                                <w:vAlign w:val="center"/>
                              </w:tcPr>
                              <w:p w14:paraId="4FE08F60" w14:textId="52FE0705" w:rsidR="00DA7C98" w:rsidRDefault="00C258B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2BF94B9EC6B40EC9E56B4F72446F328"/>
                                    </w:placeholder>
                                    <w:dataBinding w:prefixMappings="xmlns:ns0='http://purl.org/dc/elements/1.1/' xmlns:ns1='http://schemas.openxmlformats.org/package/2006/metadata/core-properties' " w:xpath="/ns1:coreProperties[1]/ns0:title[1]" w:storeItemID="{6C3C8BC8-F283-45AE-878A-BAB7291924A1}"/>
                                    <w:text/>
                                  </w:sdtPr>
                                  <w:sdtEndPr/>
                                  <w:sdtContent>
                                    <w:r w:rsidR="00DA7C98">
                                      <w:rPr>
                                        <w:rFonts w:asciiTheme="majorHAnsi" w:hAnsiTheme="majorHAnsi"/>
                                        <w:color w:val="FFFFFF" w:themeColor="background1"/>
                                        <w:sz w:val="96"/>
                                        <w:szCs w:val="96"/>
                                      </w:rPr>
                                      <w:t xml:space="preserve">CO-DMA </w:t>
                                    </w:r>
                                    <w:r w:rsidR="00B15DC4">
                                      <w:rPr>
                                        <w:rFonts w:asciiTheme="majorHAnsi" w:hAnsiTheme="majorHAnsi"/>
                                        <w:color w:val="FFFFFF" w:themeColor="background1"/>
                                        <w:sz w:val="96"/>
                                        <w:szCs w:val="96"/>
                                      </w:rPr>
                                      <w:t>PROJECT</w:t>
                                    </w:r>
                                  </w:sdtContent>
                                </w:sdt>
                              </w:p>
                              <w:p w14:paraId="74E9334F" w14:textId="0B366571" w:rsidR="00DA7C98" w:rsidRDefault="00C258B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6C08C73CDE64EB4AC7CDFF2E0D5EADA"/>
                                    </w:placeholder>
                                    <w:dataBinding w:prefixMappings="xmlns:ns0='http://purl.org/dc/elements/1.1/' xmlns:ns1='http://schemas.openxmlformats.org/package/2006/metadata/core-properties' " w:xpath="/ns1:coreProperties[1]/ns0:subject[1]" w:storeItemID="{6C3C8BC8-F283-45AE-878A-BAB7291924A1}"/>
                                    <w:text/>
                                  </w:sdtPr>
                                  <w:sdtEndPr/>
                                  <w:sdtContent>
                                    <w:r w:rsidR="00B15DC4">
                                      <w:rPr>
                                        <w:color w:val="FFFFFF" w:themeColor="background1"/>
                                        <w:sz w:val="32"/>
                                        <w:szCs w:val="32"/>
                                      </w:rPr>
                                      <w:t xml:space="preserve">Meng Final Report - </w:t>
                                    </w:r>
                                    <w:r w:rsidR="00DA7C98">
                                      <w:rPr>
                                        <w:color w:val="FFFFFF" w:themeColor="background1"/>
                                        <w:sz w:val="32"/>
                                        <w:szCs w:val="32"/>
                                      </w:rPr>
                                      <w:t>In Partnership with Infineon</w:t>
                                    </w:r>
                                  </w:sdtContent>
                                </w:sdt>
                              </w:p>
                            </w:tc>
                          </w:tr>
                          <w:tr w:rsidR="00DA7C98" w14:paraId="3507828A" w14:textId="77777777">
                            <w:trPr>
                              <w:trHeight w:hRule="exact" w:val="720"/>
                            </w:trPr>
                            <w:tc>
                              <w:tcPr>
                                <w:tcW w:w="9350" w:type="dxa"/>
                                <w:shd w:val="clear" w:color="auto" w:fill="70AD47" w:themeFill="accent6"/>
                              </w:tcPr>
                              <w:tbl>
                                <w:tblPr>
                                  <w:tblW w:w="0" w:type="auto"/>
                                  <w:tblCellMar>
                                    <w:left w:w="0" w:type="dxa"/>
                                    <w:right w:w="0" w:type="dxa"/>
                                  </w:tblCellMar>
                                  <w:tblLook w:val="04A0" w:firstRow="1" w:lastRow="0" w:firstColumn="1" w:lastColumn="0" w:noHBand="0" w:noVBand="1"/>
                                  <w:tblDescription w:val="Cover page info"/>
                                </w:tblPr>
                                <w:tblGrid>
                                  <w:gridCol w:w="4390"/>
                                  <w:gridCol w:w="1984"/>
                                  <w:gridCol w:w="4394"/>
                                </w:tblGrid>
                                <w:tr w:rsidR="00FB30E0" w14:paraId="576EB156" w14:textId="77777777" w:rsidTr="00FB30E0">
                                  <w:tc>
                                    <w:tcPr>
                                      <w:tcW w:w="4390" w:type="dxa"/>
                                      <w:vAlign w:val="center"/>
                                    </w:tcPr>
                                    <w:p w14:paraId="22E1F976" w14:textId="1EAFE17C" w:rsidR="00DA7C98" w:rsidRDefault="00C258B7" w:rsidP="00FB30E0">
                                      <w:pPr>
                                        <w:pStyle w:val="NoSpacing"/>
                                        <w:ind w:left="720" w:right="144"/>
                                        <w:rPr>
                                          <w:color w:val="FFFFFF" w:themeColor="background1"/>
                                        </w:rPr>
                                      </w:pPr>
                                      <w:sdt>
                                        <w:sdtPr>
                                          <w:rPr>
                                            <w:color w:val="FFFFFF" w:themeColor="background1"/>
                                          </w:rPr>
                                          <w:alias w:val="Author"/>
                                          <w:tag w:val=""/>
                                          <w:id w:val="942812742"/>
                                          <w:placeholder>
                                            <w:docPart w:val="63F6B4AF6A914F6D98F6A8809DD24009"/>
                                          </w:placeholder>
                                          <w:dataBinding w:prefixMappings="xmlns:ns0='http://purl.org/dc/elements/1.1/' xmlns:ns1='http://schemas.openxmlformats.org/package/2006/metadata/core-properties' " w:xpath="/ns1:coreProperties[1]/ns0:creator[1]" w:storeItemID="{6C3C8BC8-F283-45AE-878A-BAB7291924A1}"/>
                                          <w:text/>
                                        </w:sdtPr>
                                        <w:sdtEndPr/>
                                        <w:sdtContent>
                                          <w:r w:rsidR="00DA7C98">
                                            <w:rPr>
                                              <w:color w:val="FFFFFF" w:themeColor="background1"/>
                                            </w:rPr>
                                            <w:t>Oliver Anderson</w:t>
                                          </w:r>
                                        </w:sdtContent>
                                      </w:sdt>
                                    </w:p>
                                  </w:tc>
                                  <w:tc>
                                    <w:tcPr>
                                      <w:tcW w:w="1984" w:type="dxa"/>
                                      <w:vAlign w:val="center"/>
                                    </w:tcPr>
                                    <w:p w14:paraId="522BEBA6" w14:textId="46455F88" w:rsidR="00DA7C98" w:rsidRDefault="00FB30E0" w:rsidP="00FB30E0">
                                      <w:pPr>
                                        <w:pStyle w:val="NoSpacing"/>
                                        <w:ind w:left="144" w:right="144"/>
                                        <w:jc w:val="center"/>
                                        <w:rPr>
                                          <w:color w:val="FFFFFF" w:themeColor="background1"/>
                                        </w:rPr>
                                      </w:pPr>
                                      <w:r>
                                        <w:rPr>
                                          <w:color w:val="FFFFFF" w:themeColor="background1"/>
                                        </w:rPr>
                                        <w:t>Academic Year:</w:t>
                                      </w:r>
                                    </w:p>
                                  </w:tc>
                                  <w:sdt>
                                    <w:sdtPr>
                                      <w:rPr>
                                        <w:color w:val="FFFFFF" w:themeColor="background1"/>
                                      </w:rPr>
                                      <w:alias w:val="Course title"/>
                                      <w:tag w:val=""/>
                                      <w:id w:val="-15923909"/>
                                      <w:placeholder>
                                        <w:docPart w:val="6A31E694C1AB474F8DB7BFCAE6B84F3F"/>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394" w:type="dxa"/>
                                          <w:vAlign w:val="center"/>
                                        </w:tcPr>
                                        <w:p w14:paraId="79FC1997" w14:textId="71E39EB7" w:rsidR="00DA7C98" w:rsidRDefault="00FB30E0" w:rsidP="00FB30E0">
                                          <w:pPr>
                                            <w:pStyle w:val="NoSpacing"/>
                                            <w:ind w:left="144" w:right="720"/>
                                            <w:jc w:val="right"/>
                                            <w:rPr>
                                              <w:color w:val="FFFFFF" w:themeColor="background1"/>
                                            </w:rPr>
                                          </w:pPr>
                                          <w:r>
                                            <w:rPr>
                                              <w:color w:val="FFFFFF" w:themeColor="background1"/>
                                            </w:rPr>
                                            <w:t>Electronic Systems Engineering Meng</w:t>
                                          </w:r>
                                        </w:p>
                                      </w:tc>
                                    </w:sdtContent>
                                  </w:sdt>
                                </w:tr>
                                <w:tr w:rsidR="00FB30E0" w14:paraId="6C469FB0" w14:textId="77777777" w:rsidTr="00FB30E0">
                                  <w:tc>
                                    <w:tcPr>
                                      <w:tcW w:w="4390" w:type="dxa"/>
                                      <w:vAlign w:val="center"/>
                                    </w:tcPr>
                                    <w:p w14:paraId="394771B4" w14:textId="53C12762" w:rsidR="00FB30E0" w:rsidRDefault="00FB30E0" w:rsidP="00FB30E0">
                                      <w:pPr>
                                        <w:pStyle w:val="NoSpacing"/>
                                        <w:ind w:left="720" w:right="144"/>
                                        <w:rPr>
                                          <w:color w:val="FFFFFF" w:themeColor="background1"/>
                                        </w:rPr>
                                      </w:pPr>
                                      <w:r>
                                        <w:rPr>
                                          <w:color w:val="FFFFFF" w:themeColor="background1"/>
                                        </w:rPr>
                                        <w:t>Student No. 189215639</w:t>
                                      </w:r>
                                    </w:p>
                                  </w:tc>
                                  <w:tc>
                                    <w:tcPr>
                                      <w:tcW w:w="1984" w:type="dxa"/>
                                      <w:vAlign w:val="center"/>
                                    </w:tcPr>
                                    <w:sdt>
                                      <w:sdtPr>
                                        <w:rPr>
                                          <w:color w:val="FFFFFF" w:themeColor="background1"/>
                                        </w:rPr>
                                        <w:alias w:val="Date"/>
                                        <w:tag w:val=""/>
                                        <w:id w:val="748164578"/>
                                        <w:placeholder>
                                          <w:docPart w:val="03B2EF4D749D4659960C54063418E96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4E1EB8C" w14:textId="69E23DC8" w:rsidR="00FB30E0" w:rsidRDefault="00FB30E0" w:rsidP="00FB30E0">
                                          <w:pPr>
                                            <w:pStyle w:val="NoSpacing"/>
                                            <w:ind w:left="144" w:right="144"/>
                                            <w:jc w:val="center"/>
                                            <w:rPr>
                                              <w:color w:val="FFFFFF" w:themeColor="background1"/>
                                            </w:rPr>
                                          </w:pPr>
                                          <w:r>
                                            <w:rPr>
                                              <w:color w:val="FFFFFF" w:themeColor="background1"/>
                                            </w:rPr>
                                            <w:t>2022-2023</w:t>
                                          </w:r>
                                        </w:p>
                                      </w:sdtContent>
                                    </w:sdt>
                                  </w:tc>
                                  <w:tc>
                                    <w:tcPr>
                                      <w:tcW w:w="4394" w:type="dxa"/>
                                      <w:vAlign w:val="center"/>
                                    </w:tcPr>
                                    <w:p w14:paraId="6A161593" w14:textId="740B3E6E" w:rsidR="00FB30E0" w:rsidRDefault="00FB30E0" w:rsidP="00FB30E0">
                                      <w:pPr>
                                        <w:pStyle w:val="NoSpacing"/>
                                        <w:ind w:left="144" w:right="720"/>
                                        <w:jc w:val="right"/>
                                        <w:rPr>
                                          <w:color w:val="FFFFFF" w:themeColor="background1"/>
                                        </w:rPr>
                                      </w:pPr>
                                      <w:r>
                                        <w:rPr>
                                          <w:color w:val="FFFFFF" w:themeColor="background1"/>
                                        </w:rPr>
                                        <w:t>Supervisor: Peter Wilson</w:t>
                                      </w:r>
                                    </w:p>
                                  </w:tc>
                                </w:tr>
                              </w:tbl>
                              <w:p w14:paraId="4C961745" w14:textId="77777777" w:rsidR="00DA7C98" w:rsidRDefault="00DA7C98"/>
                            </w:tc>
                          </w:tr>
                        </w:tbl>
                        <w:p w14:paraId="7C27C51E" w14:textId="77777777" w:rsidR="00DA7C98" w:rsidRDefault="00DA7C98"/>
                      </w:txbxContent>
                    </v:textbox>
                    <w10:wrap anchorx="page" anchory="page"/>
                  </v:shape>
                </w:pict>
              </mc:Fallback>
            </mc:AlternateContent>
          </w:r>
        </w:p>
        <w:p w14:paraId="2425FFD5" w14:textId="7F719848" w:rsidR="00DA7C98" w:rsidRDefault="00261FD6">
          <w:pPr>
            <w:rPr>
              <w:rFonts w:asciiTheme="majorHAnsi" w:eastAsiaTheme="majorEastAsia" w:hAnsiTheme="majorHAnsi" w:cstheme="majorBidi"/>
              <w:color w:val="2F5496" w:themeColor="accent1" w:themeShade="BF"/>
              <w:sz w:val="36"/>
              <w:szCs w:val="36"/>
            </w:rPr>
          </w:pPr>
          <w:r>
            <w:rPr>
              <w:noProof/>
            </w:rPr>
            <w:drawing>
              <wp:anchor distT="0" distB="0" distL="114300" distR="114300" simplePos="0" relativeHeight="251661312" behindDoc="0" locked="0" layoutInCell="1" allowOverlap="1" wp14:anchorId="2C787F3C" wp14:editId="7A83061A">
                <wp:simplePos x="0" y="0"/>
                <wp:positionH relativeFrom="page">
                  <wp:posOffset>5038725</wp:posOffset>
                </wp:positionH>
                <wp:positionV relativeFrom="margin">
                  <wp:posOffset>7820025</wp:posOffset>
                </wp:positionV>
                <wp:extent cx="1695450" cy="646430"/>
                <wp:effectExtent l="0" t="0" r="0" b="1270"/>
                <wp:wrapSquare wrapText="bothSides"/>
                <wp:docPr id="4" name="Picture 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95450" cy="64643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DA7C98">
            <w:br w:type="page"/>
          </w:r>
        </w:p>
      </w:sdtContent>
    </w:sdt>
    <w:p w14:paraId="240FB696" w14:textId="1A945369" w:rsidR="00D2046B" w:rsidRDefault="00405578" w:rsidP="00DA7C98">
      <w:pPr>
        <w:pStyle w:val="Heading1"/>
      </w:pPr>
      <w:bookmarkStart w:id="0" w:name="_Toc130371685"/>
      <w:r>
        <w:lastRenderedPageBreak/>
        <w:t>Executive summary</w:t>
      </w:r>
      <w:bookmarkEnd w:id="0"/>
    </w:p>
    <w:p w14:paraId="7A729AA3" w14:textId="61842460" w:rsidR="00405578" w:rsidRDefault="007557C7" w:rsidP="00405578">
      <w:r>
        <w:t>Summary and project recap</w:t>
      </w:r>
    </w:p>
    <w:p w14:paraId="781D10AA" w14:textId="77777777" w:rsidR="00D05D7E" w:rsidRDefault="00D05D7E">
      <w:pPr>
        <w:rPr>
          <w:caps/>
          <w:color w:val="FFFFFF" w:themeColor="background1"/>
          <w:spacing w:val="15"/>
          <w:sz w:val="22"/>
          <w:szCs w:val="22"/>
        </w:rPr>
      </w:pPr>
      <w:r>
        <w:br w:type="page"/>
      </w:r>
    </w:p>
    <w:p w14:paraId="29BEB292" w14:textId="76641240" w:rsidR="00405578" w:rsidRDefault="00FF6E5D" w:rsidP="00405578">
      <w:pPr>
        <w:pStyle w:val="Heading1"/>
      </w:pPr>
      <w:bookmarkStart w:id="1" w:name="_Toc130371686"/>
      <w:r>
        <w:lastRenderedPageBreak/>
        <w:t>acknoledgements</w:t>
      </w:r>
      <w:bookmarkEnd w:id="1"/>
    </w:p>
    <w:p w14:paraId="53A3D424" w14:textId="33CECE19" w:rsidR="00FF6E5D" w:rsidRDefault="007557C7" w:rsidP="00FF6E5D">
      <w:r>
        <w:t>Todo: Thank you to Infineon and Peter Wilson</w:t>
      </w:r>
    </w:p>
    <w:p w14:paraId="6258AD63" w14:textId="4A262A9F" w:rsidR="00D05D7E" w:rsidRDefault="00D05D7E">
      <w:r>
        <w:br w:type="page"/>
      </w:r>
    </w:p>
    <w:sdt>
      <w:sdtPr>
        <w:rPr>
          <w:caps w:val="0"/>
          <w:color w:val="auto"/>
          <w:spacing w:val="0"/>
          <w:sz w:val="20"/>
          <w:szCs w:val="20"/>
        </w:rPr>
        <w:id w:val="1872959771"/>
        <w:docPartObj>
          <w:docPartGallery w:val="Table of Contents"/>
          <w:docPartUnique/>
        </w:docPartObj>
      </w:sdtPr>
      <w:sdtEndPr>
        <w:rPr>
          <w:b/>
          <w:bCs/>
          <w:noProof/>
        </w:rPr>
      </w:sdtEndPr>
      <w:sdtContent>
        <w:p w14:paraId="21A9884A" w14:textId="759D8A5C" w:rsidR="00D05D7E" w:rsidRDefault="00D05D7E">
          <w:pPr>
            <w:pStyle w:val="TOCHeading"/>
          </w:pPr>
          <w:r>
            <w:t>Table of Contents</w:t>
          </w:r>
        </w:p>
        <w:p w14:paraId="05FB909D" w14:textId="76E27F28" w:rsidR="007557C7" w:rsidRDefault="00D05D7E">
          <w:pPr>
            <w:pStyle w:val="TOC1"/>
            <w:rPr>
              <w:noProof/>
              <w:sz w:val="22"/>
              <w:szCs w:val="22"/>
              <w:lang w:eastAsia="en-GB"/>
            </w:rPr>
          </w:pPr>
          <w:r>
            <w:fldChar w:fldCharType="begin"/>
          </w:r>
          <w:r>
            <w:instrText xml:space="preserve"> TOC \o "1-3" \h \z \u </w:instrText>
          </w:r>
          <w:r>
            <w:fldChar w:fldCharType="separate"/>
          </w:r>
          <w:hyperlink w:anchor="_Toc130371685" w:history="1">
            <w:r w:rsidR="007557C7" w:rsidRPr="00351C33">
              <w:rPr>
                <w:rStyle w:val="Hyperlink"/>
                <w:noProof/>
              </w:rPr>
              <w:t>Executive summary</w:t>
            </w:r>
            <w:r w:rsidR="007557C7">
              <w:rPr>
                <w:noProof/>
                <w:webHidden/>
              </w:rPr>
              <w:tab/>
            </w:r>
            <w:r w:rsidR="007557C7">
              <w:rPr>
                <w:noProof/>
                <w:webHidden/>
              </w:rPr>
              <w:fldChar w:fldCharType="begin"/>
            </w:r>
            <w:r w:rsidR="007557C7">
              <w:rPr>
                <w:noProof/>
                <w:webHidden/>
              </w:rPr>
              <w:instrText xml:space="preserve"> PAGEREF _Toc130371685 \h </w:instrText>
            </w:r>
            <w:r w:rsidR="007557C7">
              <w:rPr>
                <w:noProof/>
                <w:webHidden/>
              </w:rPr>
            </w:r>
            <w:r w:rsidR="007557C7">
              <w:rPr>
                <w:noProof/>
                <w:webHidden/>
              </w:rPr>
              <w:fldChar w:fldCharType="separate"/>
            </w:r>
            <w:r w:rsidR="007557C7">
              <w:rPr>
                <w:noProof/>
                <w:webHidden/>
              </w:rPr>
              <w:t>1</w:t>
            </w:r>
            <w:r w:rsidR="007557C7">
              <w:rPr>
                <w:noProof/>
                <w:webHidden/>
              </w:rPr>
              <w:fldChar w:fldCharType="end"/>
            </w:r>
          </w:hyperlink>
        </w:p>
        <w:p w14:paraId="1EE7953A" w14:textId="27C3FD91" w:rsidR="007557C7" w:rsidRDefault="00C258B7">
          <w:pPr>
            <w:pStyle w:val="TOC1"/>
            <w:rPr>
              <w:noProof/>
              <w:sz w:val="22"/>
              <w:szCs w:val="22"/>
              <w:lang w:eastAsia="en-GB"/>
            </w:rPr>
          </w:pPr>
          <w:hyperlink w:anchor="_Toc130371686" w:history="1">
            <w:r w:rsidR="007557C7" w:rsidRPr="00351C33">
              <w:rPr>
                <w:rStyle w:val="Hyperlink"/>
                <w:noProof/>
              </w:rPr>
              <w:t>acknoledgements</w:t>
            </w:r>
            <w:r w:rsidR="007557C7">
              <w:rPr>
                <w:noProof/>
                <w:webHidden/>
              </w:rPr>
              <w:tab/>
            </w:r>
            <w:r w:rsidR="007557C7">
              <w:rPr>
                <w:noProof/>
                <w:webHidden/>
              </w:rPr>
              <w:fldChar w:fldCharType="begin"/>
            </w:r>
            <w:r w:rsidR="007557C7">
              <w:rPr>
                <w:noProof/>
                <w:webHidden/>
              </w:rPr>
              <w:instrText xml:space="preserve"> PAGEREF _Toc130371686 \h </w:instrText>
            </w:r>
            <w:r w:rsidR="007557C7">
              <w:rPr>
                <w:noProof/>
                <w:webHidden/>
              </w:rPr>
            </w:r>
            <w:r w:rsidR="007557C7">
              <w:rPr>
                <w:noProof/>
                <w:webHidden/>
              </w:rPr>
              <w:fldChar w:fldCharType="separate"/>
            </w:r>
            <w:r w:rsidR="007557C7">
              <w:rPr>
                <w:noProof/>
                <w:webHidden/>
              </w:rPr>
              <w:t>2</w:t>
            </w:r>
            <w:r w:rsidR="007557C7">
              <w:rPr>
                <w:noProof/>
                <w:webHidden/>
              </w:rPr>
              <w:fldChar w:fldCharType="end"/>
            </w:r>
          </w:hyperlink>
        </w:p>
        <w:p w14:paraId="3554A2C5" w14:textId="6EABA98E" w:rsidR="007557C7" w:rsidRDefault="00C258B7">
          <w:pPr>
            <w:pStyle w:val="TOC1"/>
            <w:rPr>
              <w:noProof/>
              <w:sz w:val="22"/>
              <w:szCs w:val="22"/>
              <w:lang w:eastAsia="en-GB"/>
            </w:rPr>
          </w:pPr>
          <w:hyperlink w:anchor="_Toc130371687" w:history="1">
            <w:r w:rsidR="007557C7" w:rsidRPr="00351C33">
              <w:rPr>
                <w:rStyle w:val="Hyperlink"/>
                <w:noProof/>
              </w:rPr>
              <w:t>I.</w:t>
            </w:r>
            <w:r w:rsidR="007557C7">
              <w:rPr>
                <w:noProof/>
                <w:sz w:val="22"/>
                <w:szCs w:val="22"/>
                <w:lang w:eastAsia="en-GB"/>
              </w:rPr>
              <w:tab/>
            </w:r>
            <w:r w:rsidR="007557C7" w:rsidRPr="00351C33">
              <w:rPr>
                <w:rStyle w:val="Hyperlink"/>
                <w:noProof/>
              </w:rPr>
              <w:t>Introduction</w:t>
            </w:r>
            <w:r w:rsidR="007557C7">
              <w:rPr>
                <w:noProof/>
                <w:webHidden/>
              </w:rPr>
              <w:tab/>
            </w:r>
            <w:r w:rsidR="007557C7">
              <w:rPr>
                <w:noProof/>
                <w:webHidden/>
              </w:rPr>
              <w:fldChar w:fldCharType="begin"/>
            </w:r>
            <w:r w:rsidR="007557C7">
              <w:rPr>
                <w:noProof/>
                <w:webHidden/>
              </w:rPr>
              <w:instrText xml:space="preserve"> PAGEREF _Toc130371687 \h </w:instrText>
            </w:r>
            <w:r w:rsidR="007557C7">
              <w:rPr>
                <w:noProof/>
                <w:webHidden/>
              </w:rPr>
            </w:r>
            <w:r w:rsidR="007557C7">
              <w:rPr>
                <w:noProof/>
                <w:webHidden/>
              </w:rPr>
              <w:fldChar w:fldCharType="separate"/>
            </w:r>
            <w:r w:rsidR="007557C7">
              <w:rPr>
                <w:noProof/>
                <w:webHidden/>
              </w:rPr>
              <w:t>4</w:t>
            </w:r>
            <w:r w:rsidR="007557C7">
              <w:rPr>
                <w:noProof/>
                <w:webHidden/>
              </w:rPr>
              <w:fldChar w:fldCharType="end"/>
            </w:r>
          </w:hyperlink>
        </w:p>
        <w:p w14:paraId="0AF52B19" w14:textId="49B7B0BE" w:rsidR="007557C7" w:rsidRDefault="00C258B7">
          <w:pPr>
            <w:pStyle w:val="TOC1"/>
            <w:rPr>
              <w:noProof/>
              <w:sz w:val="22"/>
              <w:szCs w:val="22"/>
              <w:lang w:eastAsia="en-GB"/>
            </w:rPr>
          </w:pPr>
          <w:hyperlink w:anchor="_Toc130371688" w:history="1">
            <w:r w:rsidR="007557C7" w:rsidRPr="00351C33">
              <w:rPr>
                <w:rStyle w:val="Hyperlink"/>
                <w:noProof/>
              </w:rPr>
              <w:t>II.</w:t>
            </w:r>
            <w:r w:rsidR="007557C7">
              <w:rPr>
                <w:noProof/>
                <w:sz w:val="22"/>
                <w:szCs w:val="22"/>
                <w:lang w:eastAsia="en-GB"/>
              </w:rPr>
              <w:tab/>
            </w:r>
            <w:r w:rsidR="007557C7" w:rsidRPr="00351C33">
              <w:rPr>
                <w:rStyle w:val="Hyperlink"/>
                <w:noProof/>
              </w:rPr>
              <w:t>Methods and Results</w:t>
            </w:r>
            <w:r w:rsidR="007557C7">
              <w:rPr>
                <w:noProof/>
                <w:webHidden/>
              </w:rPr>
              <w:tab/>
            </w:r>
            <w:r w:rsidR="007557C7">
              <w:rPr>
                <w:noProof/>
                <w:webHidden/>
              </w:rPr>
              <w:fldChar w:fldCharType="begin"/>
            </w:r>
            <w:r w:rsidR="007557C7">
              <w:rPr>
                <w:noProof/>
                <w:webHidden/>
              </w:rPr>
              <w:instrText xml:space="preserve"> PAGEREF _Toc130371688 \h </w:instrText>
            </w:r>
            <w:r w:rsidR="007557C7">
              <w:rPr>
                <w:noProof/>
                <w:webHidden/>
              </w:rPr>
            </w:r>
            <w:r w:rsidR="007557C7">
              <w:rPr>
                <w:noProof/>
                <w:webHidden/>
              </w:rPr>
              <w:fldChar w:fldCharType="separate"/>
            </w:r>
            <w:r w:rsidR="007557C7">
              <w:rPr>
                <w:noProof/>
                <w:webHidden/>
              </w:rPr>
              <w:t>5</w:t>
            </w:r>
            <w:r w:rsidR="007557C7">
              <w:rPr>
                <w:noProof/>
                <w:webHidden/>
              </w:rPr>
              <w:fldChar w:fldCharType="end"/>
            </w:r>
          </w:hyperlink>
        </w:p>
        <w:p w14:paraId="7A831527" w14:textId="652CCCAC" w:rsidR="007557C7" w:rsidRDefault="00C258B7">
          <w:pPr>
            <w:pStyle w:val="TOC2"/>
            <w:tabs>
              <w:tab w:val="right" w:leader="dot" w:pos="9016"/>
            </w:tabs>
            <w:rPr>
              <w:noProof/>
              <w:sz w:val="22"/>
              <w:szCs w:val="22"/>
              <w:lang w:eastAsia="en-GB"/>
            </w:rPr>
          </w:pPr>
          <w:hyperlink w:anchor="_Toc130371689" w:history="1">
            <w:r w:rsidR="007557C7" w:rsidRPr="00351C33">
              <w:rPr>
                <w:rStyle w:val="Hyperlink"/>
                <w:noProof/>
              </w:rPr>
              <w:t>II.1 Definition of Modules &amp; Packages</w:t>
            </w:r>
            <w:r w:rsidR="007557C7">
              <w:rPr>
                <w:noProof/>
                <w:webHidden/>
              </w:rPr>
              <w:tab/>
            </w:r>
            <w:r w:rsidR="007557C7">
              <w:rPr>
                <w:noProof/>
                <w:webHidden/>
              </w:rPr>
              <w:fldChar w:fldCharType="begin"/>
            </w:r>
            <w:r w:rsidR="007557C7">
              <w:rPr>
                <w:noProof/>
                <w:webHidden/>
              </w:rPr>
              <w:instrText xml:space="preserve"> PAGEREF _Toc130371689 \h </w:instrText>
            </w:r>
            <w:r w:rsidR="007557C7">
              <w:rPr>
                <w:noProof/>
                <w:webHidden/>
              </w:rPr>
            </w:r>
            <w:r w:rsidR="007557C7">
              <w:rPr>
                <w:noProof/>
                <w:webHidden/>
              </w:rPr>
              <w:fldChar w:fldCharType="separate"/>
            </w:r>
            <w:r w:rsidR="007557C7">
              <w:rPr>
                <w:noProof/>
                <w:webHidden/>
              </w:rPr>
              <w:t>5</w:t>
            </w:r>
            <w:r w:rsidR="007557C7">
              <w:rPr>
                <w:noProof/>
                <w:webHidden/>
              </w:rPr>
              <w:fldChar w:fldCharType="end"/>
            </w:r>
          </w:hyperlink>
        </w:p>
        <w:p w14:paraId="11CF666B" w14:textId="30A2506A" w:rsidR="007557C7" w:rsidRDefault="00C258B7">
          <w:pPr>
            <w:pStyle w:val="TOC2"/>
            <w:tabs>
              <w:tab w:val="right" w:leader="dot" w:pos="9016"/>
            </w:tabs>
            <w:rPr>
              <w:noProof/>
              <w:sz w:val="22"/>
              <w:szCs w:val="22"/>
              <w:lang w:eastAsia="en-GB"/>
            </w:rPr>
          </w:pPr>
          <w:hyperlink w:anchor="_Toc130371690" w:history="1">
            <w:r w:rsidR="007557C7" w:rsidRPr="00351C33">
              <w:rPr>
                <w:rStyle w:val="Hyperlink"/>
                <w:noProof/>
              </w:rPr>
              <w:t>II.2 READ &amp; WRITE MACHINES</w:t>
            </w:r>
            <w:r w:rsidR="007557C7">
              <w:rPr>
                <w:noProof/>
                <w:webHidden/>
              </w:rPr>
              <w:tab/>
            </w:r>
            <w:r w:rsidR="007557C7">
              <w:rPr>
                <w:noProof/>
                <w:webHidden/>
              </w:rPr>
              <w:fldChar w:fldCharType="begin"/>
            </w:r>
            <w:r w:rsidR="007557C7">
              <w:rPr>
                <w:noProof/>
                <w:webHidden/>
              </w:rPr>
              <w:instrText xml:space="preserve"> PAGEREF _Toc130371690 \h </w:instrText>
            </w:r>
            <w:r w:rsidR="007557C7">
              <w:rPr>
                <w:noProof/>
                <w:webHidden/>
              </w:rPr>
            </w:r>
            <w:r w:rsidR="007557C7">
              <w:rPr>
                <w:noProof/>
                <w:webHidden/>
              </w:rPr>
              <w:fldChar w:fldCharType="separate"/>
            </w:r>
            <w:r w:rsidR="007557C7">
              <w:rPr>
                <w:noProof/>
                <w:webHidden/>
              </w:rPr>
              <w:t>5</w:t>
            </w:r>
            <w:r w:rsidR="007557C7">
              <w:rPr>
                <w:noProof/>
                <w:webHidden/>
              </w:rPr>
              <w:fldChar w:fldCharType="end"/>
            </w:r>
          </w:hyperlink>
        </w:p>
        <w:p w14:paraId="5C98C40D" w14:textId="63CCC1CD" w:rsidR="007557C7" w:rsidRDefault="00C258B7">
          <w:pPr>
            <w:pStyle w:val="TOC1"/>
            <w:rPr>
              <w:noProof/>
              <w:sz w:val="22"/>
              <w:szCs w:val="22"/>
              <w:lang w:eastAsia="en-GB"/>
            </w:rPr>
          </w:pPr>
          <w:hyperlink w:anchor="_Toc130371691" w:history="1">
            <w:r w:rsidR="007557C7" w:rsidRPr="00351C33">
              <w:rPr>
                <w:rStyle w:val="Hyperlink"/>
                <w:noProof/>
              </w:rPr>
              <w:t>III.</w:t>
            </w:r>
            <w:r w:rsidR="007557C7">
              <w:rPr>
                <w:noProof/>
                <w:sz w:val="22"/>
                <w:szCs w:val="22"/>
                <w:lang w:eastAsia="en-GB"/>
              </w:rPr>
              <w:tab/>
            </w:r>
            <w:r w:rsidR="007557C7" w:rsidRPr="00351C33">
              <w:rPr>
                <w:rStyle w:val="Hyperlink"/>
                <w:noProof/>
              </w:rPr>
              <w:t>Discussion Conclusions &amp; Project Review</w:t>
            </w:r>
            <w:r w:rsidR="007557C7">
              <w:rPr>
                <w:noProof/>
                <w:webHidden/>
              </w:rPr>
              <w:tab/>
            </w:r>
            <w:r w:rsidR="007557C7">
              <w:rPr>
                <w:noProof/>
                <w:webHidden/>
              </w:rPr>
              <w:fldChar w:fldCharType="begin"/>
            </w:r>
            <w:r w:rsidR="007557C7">
              <w:rPr>
                <w:noProof/>
                <w:webHidden/>
              </w:rPr>
              <w:instrText xml:space="preserve"> PAGEREF _Toc130371691 \h </w:instrText>
            </w:r>
            <w:r w:rsidR="007557C7">
              <w:rPr>
                <w:noProof/>
                <w:webHidden/>
              </w:rPr>
            </w:r>
            <w:r w:rsidR="007557C7">
              <w:rPr>
                <w:noProof/>
                <w:webHidden/>
              </w:rPr>
              <w:fldChar w:fldCharType="separate"/>
            </w:r>
            <w:r w:rsidR="007557C7">
              <w:rPr>
                <w:noProof/>
                <w:webHidden/>
              </w:rPr>
              <w:t>6</w:t>
            </w:r>
            <w:r w:rsidR="007557C7">
              <w:rPr>
                <w:noProof/>
                <w:webHidden/>
              </w:rPr>
              <w:fldChar w:fldCharType="end"/>
            </w:r>
          </w:hyperlink>
        </w:p>
        <w:p w14:paraId="6BA614DD" w14:textId="749C8BF4" w:rsidR="007557C7" w:rsidRDefault="00C258B7">
          <w:pPr>
            <w:pStyle w:val="TOC1"/>
            <w:rPr>
              <w:noProof/>
              <w:sz w:val="22"/>
              <w:szCs w:val="22"/>
              <w:lang w:eastAsia="en-GB"/>
            </w:rPr>
          </w:pPr>
          <w:hyperlink w:anchor="_Toc130371692" w:history="1">
            <w:r w:rsidR="007557C7" w:rsidRPr="00351C33">
              <w:rPr>
                <w:rStyle w:val="Hyperlink"/>
                <w:noProof/>
              </w:rPr>
              <w:t>References</w:t>
            </w:r>
            <w:r w:rsidR="007557C7">
              <w:rPr>
                <w:noProof/>
                <w:webHidden/>
              </w:rPr>
              <w:tab/>
            </w:r>
            <w:r w:rsidR="007557C7">
              <w:rPr>
                <w:noProof/>
                <w:webHidden/>
              </w:rPr>
              <w:fldChar w:fldCharType="begin"/>
            </w:r>
            <w:r w:rsidR="007557C7">
              <w:rPr>
                <w:noProof/>
                <w:webHidden/>
              </w:rPr>
              <w:instrText xml:space="preserve"> PAGEREF _Toc130371692 \h </w:instrText>
            </w:r>
            <w:r w:rsidR="007557C7">
              <w:rPr>
                <w:noProof/>
                <w:webHidden/>
              </w:rPr>
            </w:r>
            <w:r w:rsidR="007557C7">
              <w:rPr>
                <w:noProof/>
                <w:webHidden/>
              </w:rPr>
              <w:fldChar w:fldCharType="separate"/>
            </w:r>
            <w:r w:rsidR="007557C7">
              <w:rPr>
                <w:noProof/>
                <w:webHidden/>
              </w:rPr>
              <w:t>7</w:t>
            </w:r>
            <w:r w:rsidR="007557C7">
              <w:rPr>
                <w:noProof/>
                <w:webHidden/>
              </w:rPr>
              <w:fldChar w:fldCharType="end"/>
            </w:r>
          </w:hyperlink>
        </w:p>
        <w:p w14:paraId="5D7B62F0" w14:textId="4901B268" w:rsidR="007557C7" w:rsidRDefault="00C258B7">
          <w:pPr>
            <w:pStyle w:val="TOC1"/>
            <w:rPr>
              <w:noProof/>
              <w:sz w:val="22"/>
              <w:szCs w:val="22"/>
              <w:lang w:eastAsia="en-GB"/>
            </w:rPr>
          </w:pPr>
          <w:hyperlink w:anchor="_Toc130371693" w:history="1">
            <w:r w:rsidR="007557C7" w:rsidRPr="00351C33">
              <w:rPr>
                <w:rStyle w:val="Hyperlink"/>
                <w:noProof/>
              </w:rPr>
              <w:t>Appendices</w:t>
            </w:r>
            <w:r w:rsidR="007557C7">
              <w:rPr>
                <w:noProof/>
                <w:webHidden/>
              </w:rPr>
              <w:tab/>
            </w:r>
            <w:r w:rsidR="007557C7">
              <w:rPr>
                <w:noProof/>
                <w:webHidden/>
              </w:rPr>
              <w:fldChar w:fldCharType="begin"/>
            </w:r>
            <w:r w:rsidR="007557C7">
              <w:rPr>
                <w:noProof/>
                <w:webHidden/>
              </w:rPr>
              <w:instrText xml:space="preserve"> PAGEREF _Toc130371693 \h </w:instrText>
            </w:r>
            <w:r w:rsidR="007557C7">
              <w:rPr>
                <w:noProof/>
                <w:webHidden/>
              </w:rPr>
            </w:r>
            <w:r w:rsidR="007557C7">
              <w:rPr>
                <w:noProof/>
                <w:webHidden/>
              </w:rPr>
              <w:fldChar w:fldCharType="separate"/>
            </w:r>
            <w:r w:rsidR="007557C7">
              <w:rPr>
                <w:noProof/>
                <w:webHidden/>
              </w:rPr>
              <w:t>8</w:t>
            </w:r>
            <w:r w:rsidR="007557C7">
              <w:rPr>
                <w:noProof/>
                <w:webHidden/>
              </w:rPr>
              <w:fldChar w:fldCharType="end"/>
            </w:r>
          </w:hyperlink>
        </w:p>
        <w:p w14:paraId="7FDE526D" w14:textId="618F6661" w:rsidR="00D05D7E" w:rsidRDefault="00D05D7E">
          <w:r>
            <w:rPr>
              <w:b/>
              <w:bCs/>
              <w:noProof/>
            </w:rPr>
            <w:fldChar w:fldCharType="end"/>
          </w:r>
        </w:p>
      </w:sdtContent>
    </w:sdt>
    <w:p w14:paraId="353DFFF0" w14:textId="77777777" w:rsidR="00D05D7E" w:rsidRDefault="00D05D7E" w:rsidP="00FF6E5D"/>
    <w:p w14:paraId="749F5B35" w14:textId="59821D05" w:rsidR="00D05D7E" w:rsidRDefault="00D05D7E">
      <w:pPr>
        <w:rPr>
          <w:caps/>
          <w:color w:val="FFFFFF" w:themeColor="background1"/>
          <w:spacing w:val="15"/>
          <w:sz w:val="22"/>
          <w:szCs w:val="22"/>
        </w:rPr>
      </w:pPr>
      <w:r>
        <w:br w:type="page"/>
      </w:r>
    </w:p>
    <w:p w14:paraId="6FA0208E" w14:textId="71D577A1" w:rsidR="00FF6E5D" w:rsidRDefault="00D05D7E" w:rsidP="00D05D7E">
      <w:pPr>
        <w:pStyle w:val="Heading1"/>
        <w:numPr>
          <w:ilvl w:val="0"/>
          <w:numId w:val="1"/>
        </w:numPr>
        <w:ind w:left="709"/>
      </w:pPr>
      <w:bookmarkStart w:id="2" w:name="_Toc130371687"/>
      <w:r>
        <w:lastRenderedPageBreak/>
        <w:t>Introduction</w:t>
      </w:r>
      <w:bookmarkEnd w:id="2"/>
    </w:p>
    <w:p w14:paraId="249AE717" w14:textId="77777777" w:rsidR="00836DEB" w:rsidRPr="00836DEB" w:rsidRDefault="00836DEB" w:rsidP="00836DEB">
      <w:pPr>
        <w:pStyle w:val="NoSpacing"/>
        <w:numPr>
          <w:ilvl w:val="0"/>
          <w:numId w:val="2"/>
        </w:numPr>
      </w:pPr>
      <w:r w:rsidRPr="00836DEB">
        <w:t>You should set out the context of the work with a clear statement of its aims.</w:t>
      </w:r>
    </w:p>
    <w:p w14:paraId="65A024FC" w14:textId="77777777" w:rsidR="00836DEB" w:rsidRPr="00836DEB" w:rsidRDefault="00836DEB" w:rsidP="00836DEB">
      <w:pPr>
        <w:pStyle w:val="NoSpacing"/>
        <w:numPr>
          <w:ilvl w:val="0"/>
          <w:numId w:val="2"/>
        </w:numPr>
      </w:pPr>
      <w:r w:rsidRPr="00836DEB">
        <w:t>You may also introduce the layout of the report.</w:t>
      </w:r>
    </w:p>
    <w:p w14:paraId="4BB7CA43" w14:textId="77777777" w:rsidR="00836DEB" w:rsidRPr="00836DEB" w:rsidRDefault="00836DEB" w:rsidP="00836DEB">
      <w:pPr>
        <w:pStyle w:val="NoSpacing"/>
        <w:numPr>
          <w:ilvl w:val="0"/>
          <w:numId w:val="2"/>
        </w:numPr>
      </w:pPr>
      <w:r w:rsidRPr="00836DEB">
        <w:t>You should concisely review the relevant literature and any past work and link this to your project aims.</w:t>
      </w:r>
    </w:p>
    <w:p w14:paraId="5A4594A9" w14:textId="64D749B3" w:rsidR="00D05D7E" w:rsidRPr="00836DEB" w:rsidRDefault="00836DEB" w:rsidP="00836DEB">
      <w:pPr>
        <w:pStyle w:val="NoSpacing"/>
        <w:numPr>
          <w:ilvl w:val="0"/>
          <w:numId w:val="2"/>
        </w:numPr>
      </w:pPr>
      <w:r w:rsidRPr="00836DEB">
        <w:t>You should describe any background theory, analysis techniques, design tools that you will rely on.</w:t>
      </w:r>
    </w:p>
    <w:p w14:paraId="4FFA0046" w14:textId="5E6DBB35" w:rsidR="00D05D7E" w:rsidRDefault="00D05D7E">
      <w:r>
        <w:br w:type="page"/>
      </w:r>
    </w:p>
    <w:p w14:paraId="67D45327" w14:textId="1D1D0740" w:rsidR="00D05D7E" w:rsidRDefault="00D05D7E" w:rsidP="00D05D7E">
      <w:pPr>
        <w:pStyle w:val="Heading1"/>
        <w:numPr>
          <w:ilvl w:val="0"/>
          <w:numId w:val="1"/>
        </w:numPr>
        <w:ind w:left="709"/>
      </w:pPr>
      <w:bookmarkStart w:id="3" w:name="_Toc130371688"/>
      <w:r>
        <w:lastRenderedPageBreak/>
        <w:t>Methods and Results</w:t>
      </w:r>
      <w:bookmarkEnd w:id="3"/>
    </w:p>
    <w:p w14:paraId="1926680C" w14:textId="77777777" w:rsidR="00836DEB" w:rsidRDefault="00836DEB" w:rsidP="00836DEB">
      <w:pPr>
        <w:pStyle w:val="NoSpacing"/>
        <w:numPr>
          <w:ilvl w:val="0"/>
          <w:numId w:val="5"/>
        </w:numPr>
      </w:pPr>
      <w:r>
        <w:t>You should describe how you achieved the project objectives in sufficient detail that the work could be repeated by someone else, perhaps working in a different University.</w:t>
      </w:r>
    </w:p>
    <w:p w14:paraId="71726547" w14:textId="77777777" w:rsidR="00836DEB" w:rsidRDefault="00836DEB" w:rsidP="00836DEB">
      <w:pPr>
        <w:pStyle w:val="NoSpacing"/>
        <w:numPr>
          <w:ilvl w:val="0"/>
          <w:numId w:val="5"/>
        </w:numPr>
      </w:pPr>
      <w:r>
        <w:t>You should include photographs of any equipment used to provide evidence of use.</w:t>
      </w:r>
    </w:p>
    <w:p w14:paraId="55B74466" w14:textId="5CD82BFC" w:rsidR="00D05D7E" w:rsidRDefault="00836DEB" w:rsidP="00836DEB">
      <w:pPr>
        <w:pStyle w:val="NoSpacing"/>
        <w:numPr>
          <w:ilvl w:val="0"/>
          <w:numId w:val="4"/>
        </w:numPr>
      </w:pPr>
      <w:r>
        <w:t>You should present your results in graphical and tabular form providing appropriate numerical and statistical analysis where appropriate.</w:t>
      </w:r>
    </w:p>
    <w:p w14:paraId="22B57341" w14:textId="706092B2" w:rsidR="004F7609" w:rsidRDefault="004F7609" w:rsidP="004F7609">
      <w:r>
        <w:t>This section of the report will break the codma down into the main building blocks before explaining how they connect together to achieve the goals of the module. To improve readability and accelerate the development of the hardware, the codma is broken down into modules and packages.</w:t>
      </w:r>
    </w:p>
    <w:p w14:paraId="6C1C39FC" w14:textId="43E8A855" w:rsidR="004F7609" w:rsidRDefault="004F7609" w:rsidP="004F7609">
      <w:r>
        <w:t>The codma uses finite state machines to determine the actions that are happening to the internal register. This is most efficient way of developing hardware of this nature.</w:t>
      </w:r>
    </w:p>
    <w:p w14:paraId="4F8E8D7C" w14:textId="5B4F11E2" w:rsidR="004F7609" w:rsidRDefault="004F7609" w:rsidP="004F7609">
      <w:pPr>
        <w:pStyle w:val="Heading2"/>
      </w:pPr>
      <w:bookmarkStart w:id="4" w:name="_Toc130371689"/>
      <w:r>
        <w:t>II.1 Definition of Modules &amp; Packages</w:t>
      </w:r>
      <w:bookmarkEnd w:id="4"/>
    </w:p>
    <w:p w14:paraId="32A296E6" w14:textId="1A882AE1" w:rsidR="004F7609" w:rsidRDefault="004F7609" w:rsidP="004F7609">
      <w:r>
        <w:t>The codma is comprised of three modules, connected by a fourth top-level module and a package containing the definitions for the states of the finite state machines.</w:t>
      </w:r>
    </w:p>
    <w:p w14:paraId="74E1C497" w14:textId="76B081E2" w:rsidR="00811B58" w:rsidRPr="00811B58" w:rsidRDefault="00811B58" w:rsidP="004F7609">
      <w:r w:rsidRPr="00190619">
        <w:rPr>
          <w:b/>
          <w:bCs/>
          <w:highlight w:val="yellow"/>
        </w:rPr>
        <w:t>NOTE ON NEED READ AND NEED WRITE SIGNALS</w:t>
      </w:r>
    </w:p>
    <w:p w14:paraId="69533ABB" w14:textId="6ABA8DAD" w:rsidR="00C34ACA" w:rsidRPr="00836DEB" w:rsidRDefault="004F7609" w:rsidP="00C34ACA">
      <w:pPr>
        <w:pStyle w:val="Heading2"/>
      </w:pPr>
      <w:bookmarkStart w:id="5" w:name="_Toc130371690"/>
      <w:r>
        <w:t>II.2 READ &amp; WRITE MACHINES</w:t>
      </w:r>
      <w:bookmarkEnd w:id="5"/>
    </w:p>
    <w:p w14:paraId="1A5ADCEB" w14:textId="5198BAAF" w:rsidR="004F7609" w:rsidRDefault="004F7609" w:rsidP="004F7609">
      <w:r>
        <w:t>The read and write machines handle the internal registers that are then used to drive the bus interface at the top level. The two machines are separate to allow for queuing a write whilst a read is being performed and vice-versa. This is especially useful for updating the status of the codma in the memory location specified by the status pointer.</w:t>
      </w:r>
      <w:r w:rsidR="00990C6D">
        <w:t xml:space="preserve"> As the codma is usually required to perform a read before a write, </w:t>
      </w:r>
      <w:r w:rsidR="00990C6D" w:rsidRPr="00990C6D">
        <w:rPr>
          <w:highlight w:val="yellow"/>
        </w:rPr>
        <w:t>the read</w:t>
      </w:r>
      <w:r w:rsidR="007445F4">
        <w:rPr>
          <w:highlight w:val="yellow"/>
        </w:rPr>
        <w:t>-</w:t>
      </w:r>
      <w:r w:rsidR="00990C6D" w:rsidRPr="00990C6D">
        <w:rPr>
          <w:highlight w:val="yellow"/>
        </w:rPr>
        <w:t xml:space="preserve">machine takes priority should </w:t>
      </w:r>
      <w:r w:rsidR="00B448CB">
        <w:t>both a read and write be requested on the same clock cycle.</w:t>
      </w:r>
    </w:p>
    <w:p w14:paraId="753E8384" w14:textId="63C9BBF8" w:rsidR="00990C6D" w:rsidRPr="00990C6D" w:rsidRDefault="00990C6D" w:rsidP="004F7609">
      <w:pPr>
        <w:rPr>
          <w:vertAlign w:val="subscript"/>
        </w:rPr>
      </w:pPr>
      <w:r>
        <w:t xml:space="preserve">Though the read and write machines are contained within one SystemVerilog file, the bus interface is only driven in the </w:t>
      </w:r>
      <w:r w:rsidR="00B448CB">
        <w:t>top-level</w:t>
      </w:r>
      <w:r>
        <w:t xml:space="preserve"> module. This is to ensure there are no contentions which could cause problems for full synthesis</w:t>
      </w:r>
      <w:r w:rsidR="00190619">
        <w:t xml:space="preserve"> and is a design rule violation</w:t>
      </w:r>
      <w:r>
        <w:t>.</w:t>
      </w:r>
    </w:p>
    <w:p w14:paraId="77FC5993" w14:textId="2ECC0649" w:rsidR="00D3274C" w:rsidRDefault="00190619" w:rsidP="004F7609">
      <w:r>
        <w:t xml:space="preserve">Both </w:t>
      </w:r>
      <w:r w:rsidR="004F7609">
        <w:t>machine</w:t>
      </w:r>
      <w:r>
        <w:t>s</w:t>
      </w:r>
      <w:r w:rsidR="004F7609">
        <w:t xml:space="preserve"> </w:t>
      </w:r>
      <w:r>
        <w:t xml:space="preserve">are </w:t>
      </w:r>
      <w:r w:rsidR="004F7609">
        <w:t xml:space="preserve">broken down into three </w:t>
      </w:r>
      <w:r>
        <w:t xml:space="preserve">operation </w:t>
      </w:r>
      <w:r w:rsidR="004F7609">
        <w:t>states and an un-used state so that should an error happen in hardware causing the hardware to enter an otherwise un-defined state it can resolve itself preventing a lock-up.</w:t>
      </w:r>
      <w:r w:rsidR="00B10D36">
        <w:t xml:space="preserve"> The three used states are </w:t>
      </w:r>
      <w:r>
        <w:t>described below:</w:t>
      </w:r>
    </w:p>
    <w:p w14:paraId="7B91D056" w14:textId="77777777" w:rsidR="00B10D36" w:rsidRDefault="00B10D36" w:rsidP="00B10D36">
      <w:pPr>
        <w:pStyle w:val="Heading4"/>
      </w:pPr>
      <w:r>
        <w:t>Idle</w:t>
      </w:r>
    </w:p>
    <w:p w14:paraId="594C51EA" w14:textId="7F57D87D" w:rsidR="00B10D36" w:rsidRPr="00B10D36" w:rsidRDefault="00B10D36" w:rsidP="00B10D36">
      <w:r>
        <w:t xml:space="preserve">This state is the </w:t>
      </w:r>
      <w:r w:rsidR="001E6FA8">
        <w:t xml:space="preserve">usual state for the read and write machines, where it will wait for an internal flag to be asserted before moving to the </w:t>
      </w:r>
      <w:r w:rsidR="00990C6D">
        <w:t>ask state.</w:t>
      </w:r>
    </w:p>
    <w:p w14:paraId="24393E47" w14:textId="77777777" w:rsidR="00B10D36" w:rsidRDefault="00B10D36" w:rsidP="00B10D36">
      <w:pPr>
        <w:pStyle w:val="Heading4"/>
      </w:pPr>
      <w:r>
        <w:t>Ask</w:t>
      </w:r>
    </w:p>
    <w:p w14:paraId="3F11E2AE" w14:textId="224D6FEA" w:rsidR="00B10D36" w:rsidRPr="00B10D36" w:rsidRDefault="00990C6D" w:rsidP="00B10D36">
      <w:r>
        <w:t>This state is entered once the internal flag is asserted designating the need for a read or write. In this state, the bus interface will be connected to either the read or write address, size and data registers depending on the demand. The bus interface signal requesting a read or write will also be asserted.</w:t>
      </w:r>
    </w:p>
    <w:p w14:paraId="3EB124B0" w14:textId="77777777" w:rsidR="00990C6D" w:rsidRDefault="00B10D36" w:rsidP="00B10D36">
      <w:pPr>
        <w:pStyle w:val="Heading4"/>
      </w:pPr>
      <w:r>
        <w:t>Granted</w:t>
      </w:r>
    </w:p>
    <w:p w14:paraId="35EB99A6" w14:textId="20DD4F0F" w:rsidR="0091708E" w:rsidRDefault="00990C6D" w:rsidP="00990C6D">
      <w:r>
        <w:t xml:space="preserve">Once the grant signal has been received from the bus interface, the read or write machine will move to the </w:t>
      </w:r>
      <w:r w:rsidR="00E4570D">
        <w:t>granted state, de-asserting the read or write request</w:t>
      </w:r>
      <w:r w:rsidR="00811B58">
        <w:t xml:space="preserve"> and the internal flag.</w:t>
      </w:r>
    </w:p>
    <w:p w14:paraId="3458C649" w14:textId="2807BBFE" w:rsidR="00041640" w:rsidRDefault="0091708E" w:rsidP="00990C6D">
      <w:r>
        <w:lastRenderedPageBreak/>
        <w:t xml:space="preserve">This phase is considered complete once the word count has reached the specified limit. The word count is a fixed number, depending on the size set </w:t>
      </w:r>
      <w:r w:rsidR="0077725B">
        <w:t xml:space="preserve">for the bus interface size wire. This counter in incremented for each </w:t>
      </w:r>
      <w:r w:rsidR="00565854">
        <w:t xml:space="preserve">rising clock edge where </w:t>
      </w:r>
      <w:r w:rsidR="0077725B">
        <w:t>the data valid signal is asserted, or each new data packet written whilst the write valid is being asserted. As there is no confirmation from the bus interface confirming receipt of the data packet, the data is written sequentially and each clock pulse. However, the specification explicitly said this assumption could not be made for the data read and there may be a delay between every data-word.</w:t>
      </w:r>
    </w:p>
    <w:p w14:paraId="6C2AE587" w14:textId="3BB752EE" w:rsidR="00811B58" w:rsidRDefault="00811B58" w:rsidP="00811B58">
      <w:pPr>
        <w:pStyle w:val="Heading4"/>
      </w:pPr>
      <w:r>
        <w:t>unused</w:t>
      </w:r>
    </w:p>
    <w:p w14:paraId="02F5398D" w14:textId="77B7111A" w:rsidR="00811B58" w:rsidRPr="00190619" w:rsidRDefault="00811B58" w:rsidP="00811B58">
      <w:pPr>
        <w:rPr>
          <w:b/>
          <w:bCs/>
        </w:rPr>
      </w:pPr>
      <w:r>
        <w:t>The unused state is defined so should there be a hardware fault that causes the machine to enter an otherwise undefined state, it will return to IDLE and not lockup. This could be furthered through the use of Assertions, however the simulation tool in use did not support this.</w:t>
      </w:r>
      <w:r w:rsidR="00190619">
        <w:t xml:space="preserve"> </w:t>
      </w:r>
      <w:r w:rsidR="00190619">
        <w:rPr>
          <w:b/>
          <w:bCs/>
        </w:rPr>
        <w:t xml:space="preserve"> </w:t>
      </w:r>
      <w:r w:rsidR="00190619" w:rsidRPr="00190619">
        <w:rPr>
          <w:b/>
          <w:bCs/>
          <w:highlight w:val="yellow"/>
        </w:rPr>
        <w:t>Maybe it should make the dma go to the error state ?</w:t>
      </w:r>
    </w:p>
    <w:p w14:paraId="7ECE442B" w14:textId="77777777" w:rsidR="00392D55" w:rsidRDefault="00041640" w:rsidP="00041640">
      <w:pPr>
        <w:pStyle w:val="Heading2"/>
      </w:pPr>
      <w:r>
        <w:t>II.3 CODMA Machine</w:t>
      </w:r>
    </w:p>
    <w:p w14:paraId="3858206D" w14:textId="6C73A486" w:rsidR="00097BC2" w:rsidRDefault="00C03561" w:rsidP="00392D55">
      <w:r>
        <w:t>The codma machine module is the main module that describes the operation of the codma</w:t>
      </w:r>
      <w:r w:rsidR="00EF427E">
        <w:t>, using the read write and CRC machines to complete tasks</w:t>
      </w:r>
      <w:r>
        <w:t>.</w:t>
      </w:r>
      <w:r w:rsidR="00097BC2">
        <w:t xml:space="preserve"> The states of the codma machine can be broken down as follows:</w:t>
      </w:r>
    </w:p>
    <w:p w14:paraId="3880AD68" w14:textId="3A55D6BA" w:rsidR="00097BC2" w:rsidRDefault="00097BC2" w:rsidP="00097BC2">
      <w:pPr>
        <w:pStyle w:val="Heading4"/>
      </w:pPr>
      <w:r>
        <w:t>DMA IDLE</w:t>
      </w:r>
    </w:p>
    <w:p w14:paraId="5A1170B4" w14:textId="15825633" w:rsidR="00097BC2" w:rsidRDefault="00811B58" w:rsidP="00097BC2">
      <w:r>
        <w:t xml:space="preserve">The DMA IDLE state is the state in which the codma will perform a final write to the status pointer and wait for the next start signal from the CPU. Once the start signal has been received, the dma will assert the need read signal to launch the read machine and move to the dma pending state. </w:t>
      </w:r>
    </w:p>
    <w:p w14:paraId="0C5C7C49" w14:textId="63D461A4" w:rsidR="00097BC2" w:rsidRDefault="00D568AA" w:rsidP="00097BC2">
      <w:pPr>
        <w:pStyle w:val="Heading4"/>
      </w:pPr>
      <w:r>
        <w:t>DMA PENDING</w:t>
      </w:r>
    </w:p>
    <w:p w14:paraId="178D5F81" w14:textId="2E952EE4" w:rsidR="00D568AA" w:rsidRDefault="00811B58" w:rsidP="00D568AA">
      <w:r>
        <w:t>The codma enters the dma pending state when the start signal has been received and it is performing an initial read of the memory address given by the status pointer. Once this read is complete, the codma will have all the required information to perform the task and therefore will move to the dma data read state</w:t>
      </w:r>
      <w:r w:rsidR="007C34F3">
        <w:t>, or the dma CRC state.</w:t>
      </w:r>
    </w:p>
    <w:p w14:paraId="76B30765" w14:textId="7D355D61" w:rsidR="00D568AA" w:rsidRDefault="00D568AA" w:rsidP="00D568AA">
      <w:pPr>
        <w:pStyle w:val="Heading4"/>
      </w:pPr>
      <w:r>
        <w:t>DMA TASK READ</w:t>
      </w:r>
    </w:p>
    <w:p w14:paraId="226DE5F1" w14:textId="12BF90B4" w:rsidR="00D568AA" w:rsidRDefault="007C34F3" w:rsidP="00D568AA">
      <w:r>
        <w:t>This state is reserved for the task type 2. In this task type, the dma will perform a first task and then read the memory address above the status pointer form the first task. This is the move data and perform linked task operation of the codma as per the specification document.</w:t>
      </w:r>
    </w:p>
    <w:p w14:paraId="403DCE50" w14:textId="6D0490AA" w:rsidR="00D568AA" w:rsidRDefault="00D568AA" w:rsidP="00D568AA">
      <w:pPr>
        <w:pStyle w:val="Heading4"/>
      </w:pPr>
      <w:r>
        <w:t>DMA DATA READ</w:t>
      </w:r>
    </w:p>
    <w:p w14:paraId="118B9C35" w14:textId="0C802F58" w:rsidR="00D568AA" w:rsidRDefault="00811B58" w:rsidP="00D568AA">
      <w:r>
        <w:t xml:space="preserve">In this state, the dma </w:t>
      </w:r>
      <w:r w:rsidR="00C25A61">
        <w:t>will perform a read at the source address and store the data, ready to write it to the destination address.</w:t>
      </w:r>
      <w:r w:rsidR="007C34F3">
        <w:t xml:space="preserve"> This state is complete once the read machine returns to Idle.</w:t>
      </w:r>
    </w:p>
    <w:p w14:paraId="417EA870" w14:textId="490142AB" w:rsidR="00D568AA" w:rsidRDefault="00D568AA" w:rsidP="00D568AA">
      <w:pPr>
        <w:pStyle w:val="Heading4"/>
      </w:pPr>
      <w:r>
        <w:t>DMA WRITING</w:t>
      </w:r>
    </w:p>
    <w:p w14:paraId="50676892" w14:textId="61C0518E" w:rsidR="00816FAE" w:rsidRDefault="007C34F3" w:rsidP="00816FAE">
      <w:r>
        <w:t xml:space="preserve">In this state, the dma will assert a need write internal flag, forcing the write machine into the write ask state. This will allow the codma to write the stored data from the source address to the destination address. </w:t>
      </w:r>
      <w:r w:rsidR="00C25742">
        <w:t xml:space="preserve">Once the write machine returns to Idle, the byte length of the task is reduced by the number of bytes that have been copied to the new address. If this number is now zero, the codma will move to the idle state and update the value at the status pointer address or the dma task read state if the task was a type 2. If this number is not zero, the codma will return to the dma data read state. </w:t>
      </w:r>
    </w:p>
    <w:p w14:paraId="306657A5" w14:textId="1DEDF2DD" w:rsidR="00816FAE" w:rsidRDefault="00811B58" w:rsidP="00811B58">
      <w:pPr>
        <w:pStyle w:val="Heading4"/>
      </w:pPr>
      <w:r>
        <w:t>dma crc</w:t>
      </w:r>
    </w:p>
    <w:p w14:paraId="4C8ABBFC" w14:textId="12C0BB5C" w:rsidR="00811B58" w:rsidRPr="00BA2B0F" w:rsidRDefault="00BA2B0F" w:rsidP="00811B58">
      <w:pPr>
        <w:rPr>
          <w:b/>
          <w:bCs/>
        </w:rPr>
      </w:pPr>
      <w:r>
        <w:t>The dma CRC state is called when the task type 3 is selected. This will cause the compute CRC module to be used.</w:t>
      </w:r>
    </w:p>
    <w:p w14:paraId="0BB12DA8" w14:textId="5E1677ED" w:rsidR="00811B58" w:rsidRDefault="00811B58" w:rsidP="00811B58">
      <w:pPr>
        <w:pStyle w:val="Heading4"/>
      </w:pPr>
      <w:r>
        <w:lastRenderedPageBreak/>
        <w:t>dma error</w:t>
      </w:r>
    </w:p>
    <w:p w14:paraId="1F039B30" w14:textId="68653CFA" w:rsidR="00811B58" w:rsidRDefault="00811B58" w:rsidP="00811B58"/>
    <w:p w14:paraId="0EE13A09" w14:textId="2EE8F298" w:rsidR="00811B58" w:rsidRDefault="00811B58" w:rsidP="00811B58">
      <w:pPr>
        <w:pStyle w:val="Heading4"/>
      </w:pPr>
      <w:r>
        <w:t>dma unused</w:t>
      </w:r>
    </w:p>
    <w:p w14:paraId="39AF7F72" w14:textId="6DF502DE" w:rsidR="00190619" w:rsidRDefault="00190619" w:rsidP="00190619">
      <w:r>
        <w:t>Akin to the read and write state machines, the dma machine had an undefined state. It was therefore defined as an unused state so the codma would not lockup if this state was entered. If this state is entered, the dma will enter the dma error state to report a hardware error.</w:t>
      </w:r>
    </w:p>
    <w:p w14:paraId="6B7BE2E6" w14:textId="16BEE718" w:rsidR="00BA2B0F" w:rsidRDefault="00BA2B0F" w:rsidP="00BA2B0F">
      <w:pPr>
        <w:pStyle w:val="Heading2"/>
      </w:pPr>
      <w:r>
        <w:t>II. 4 Compute CRC Module</w:t>
      </w:r>
    </w:p>
    <w:p w14:paraId="0091A957" w14:textId="22947883" w:rsidR="00BA2B0F" w:rsidRPr="00BA2B0F" w:rsidRDefault="00221F38" w:rsidP="00BA2B0F">
      <w:r>
        <w:t xml:space="preserve">As computing the CRC code was a complex task, it was developed as a standalone module. </w:t>
      </w:r>
      <w:r w:rsidRPr="00BA2B0F">
        <w:rPr>
          <w:b/>
          <w:bCs/>
          <w:highlight w:val="yellow"/>
        </w:rPr>
        <w:t>It can then be connected at the top level and use the state of the DMA and internal flags to operate when required.</w:t>
      </w:r>
    </w:p>
    <w:p w14:paraId="071DE6ED" w14:textId="04C9BBE5" w:rsidR="00392D55" w:rsidRDefault="00392D55" w:rsidP="00392D55">
      <w:pPr>
        <w:pStyle w:val="Heading2"/>
      </w:pPr>
      <w:r>
        <w:t>II.</w:t>
      </w:r>
      <w:r w:rsidR="00BA2B0F">
        <w:t>5</w:t>
      </w:r>
      <w:r>
        <w:t xml:space="preserve"> Evaluation &amp; Testing</w:t>
      </w:r>
    </w:p>
    <w:p w14:paraId="73597DEA" w14:textId="0E9403B3" w:rsidR="00A379FE" w:rsidRDefault="00A379FE" w:rsidP="00392D55"/>
    <w:p w14:paraId="5F5EA3A5" w14:textId="47D2BE50" w:rsidR="00720CE9" w:rsidRDefault="00720CE9" w:rsidP="00720CE9">
      <w:pPr>
        <w:pStyle w:val="Heading3"/>
      </w:pPr>
      <w:r>
        <w:t>Proof of Operation</w:t>
      </w:r>
    </w:p>
    <w:p w14:paraId="7ADBE0A5" w14:textId="7BC774EF" w:rsidR="00611F40" w:rsidRPr="00611F40" w:rsidRDefault="00611F40" w:rsidP="00611F40">
      <w:r>
        <w:t>The testbench […]</w:t>
      </w:r>
    </w:p>
    <w:p w14:paraId="6C335F31" w14:textId="3B74B7D9" w:rsidR="00720CE9" w:rsidRDefault="00611F40" w:rsidP="00611F40">
      <w:pPr>
        <w:pStyle w:val="Heading4"/>
      </w:pPr>
      <w:r>
        <w:t>Task 0</w:t>
      </w:r>
    </w:p>
    <w:p w14:paraId="07BDC598" w14:textId="2DDDF94D" w:rsidR="00611F40" w:rsidRDefault="00611F40" w:rsidP="00611F40"/>
    <w:p w14:paraId="37B1B7D8" w14:textId="0807A1F2" w:rsidR="00611F40" w:rsidRDefault="00611F40" w:rsidP="00611F40">
      <w:pPr>
        <w:pStyle w:val="Heading4"/>
      </w:pPr>
      <w:r>
        <w:t>Task 1</w:t>
      </w:r>
    </w:p>
    <w:p w14:paraId="27DC80C1" w14:textId="51443CA9" w:rsidR="00611F40" w:rsidRDefault="00611F40" w:rsidP="00611F40"/>
    <w:p w14:paraId="41D80359" w14:textId="55BE8904" w:rsidR="00611F40" w:rsidRDefault="00611F40" w:rsidP="00611F40">
      <w:pPr>
        <w:pStyle w:val="Heading4"/>
      </w:pPr>
      <w:r>
        <w:t>Task 2</w:t>
      </w:r>
    </w:p>
    <w:p w14:paraId="099B493B" w14:textId="255509B1" w:rsidR="00611F40" w:rsidRDefault="00611F40" w:rsidP="00611F40"/>
    <w:p w14:paraId="4A619A0D" w14:textId="130DAA29" w:rsidR="00611F40" w:rsidRDefault="00611F40" w:rsidP="00611F40">
      <w:pPr>
        <w:pStyle w:val="Heading4"/>
      </w:pPr>
      <w:r>
        <w:t>Task 3</w:t>
      </w:r>
    </w:p>
    <w:p w14:paraId="0E459F2B" w14:textId="6D5C4FBC" w:rsidR="00611F40" w:rsidRPr="00611F40" w:rsidRDefault="00BA2B0F" w:rsidP="00611F40">
      <w:r>
        <w:t xml:space="preserve">The CRC module required a different approach to develop. </w:t>
      </w:r>
    </w:p>
    <w:p w14:paraId="2CC564B7" w14:textId="77777777" w:rsidR="00720CE9" w:rsidRDefault="00720CE9" w:rsidP="00720CE9">
      <w:pPr>
        <w:pStyle w:val="Heading3"/>
      </w:pPr>
      <w:r>
        <w:t>Bug Fixing</w:t>
      </w:r>
    </w:p>
    <w:p w14:paraId="795B9BDB" w14:textId="26BA355F" w:rsidR="00865528" w:rsidRDefault="000C6AD8" w:rsidP="00720CE9">
      <w:r>
        <w:t xml:space="preserve">Write machine and changing the way the data words are counted. This improved performance from </w:t>
      </w:r>
      <w:r w:rsidR="00ED0256">
        <w:t xml:space="preserve">2288ps </w:t>
      </w:r>
      <w:r>
        <w:t>to 2012ps the tb to run</w:t>
      </w:r>
      <w:r w:rsidR="00686C59">
        <w:t xml:space="preserve">. </w:t>
      </w:r>
      <w:r w:rsidR="00E2560A">
        <w:t>This is a 12</w:t>
      </w:r>
      <w:r w:rsidR="00FA3EC6">
        <w:t>% improvement over the whole testbench</w:t>
      </w:r>
      <w:r w:rsidR="00FB72C7">
        <w:t xml:space="preserve"> and general codma operation</w:t>
      </w:r>
      <w:r w:rsidR="00FA3EC6">
        <w:t>. For a single word write this can improve things to 50% and a four</w:t>
      </w:r>
      <w:r w:rsidR="00865528">
        <w:t>-</w:t>
      </w:r>
      <w:r w:rsidR="00FA3EC6">
        <w:t xml:space="preserve">word cycle </w:t>
      </w:r>
      <w:r w:rsidR="005441B7">
        <w:t>20%</w:t>
      </w:r>
      <w:r w:rsidR="00865528">
        <w:t>.</w:t>
      </w:r>
    </w:p>
    <w:p w14:paraId="509E45D1" w14:textId="0BD1BAC5" w:rsidR="000E33F9" w:rsidRPr="000E33F9" w:rsidRDefault="000E33F9" w:rsidP="00720CE9">
      <w:r>
        <w:t>The initial setup counted the number of different data packets on a read, however this caused problems where two identical words one after the other would not be counted as new data packets</w:t>
      </w:r>
      <w:r>
        <w:rPr>
          <w:b/>
          <w:bCs/>
        </w:rPr>
        <w:t xml:space="preserve"> […]</w:t>
      </w:r>
      <w:r>
        <w:t>.</w:t>
      </w:r>
    </w:p>
    <w:p w14:paraId="41979C74" w14:textId="2C3D192F" w:rsidR="00720CE9" w:rsidRDefault="00720CE9" w:rsidP="00720CE9">
      <w:pPr>
        <w:pStyle w:val="Heading2"/>
      </w:pPr>
      <w:r>
        <w:t>II.</w:t>
      </w:r>
      <w:r w:rsidR="00BA2B0F">
        <w:t>6</w:t>
      </w:r>
      <w:r>
        <w:t xml:space="preserve"> Pipelining</w:t>
      </w:r>
    </w:p>
    <w:p w14:paraId="2BEFAC39" w14:textId="77777777" w:rsidR="00720CE9" w:rsidRDefault="00720CE9" w:rsidP="00720CE9"/>
    <w:p w14:paraId="7E2D265F" w14:textId="5FB8A554" w:rsidR="00720CE9" w:rsidRDefault="00720CE9" w:rsidP="00720CE9">
      <w:pPr>
        <w:pStyle w:val="Heading2"/>
      </w:pPr>
      <w:r>
        <w:t>II.</w:t>
      </w:r>
      <w:r w:rsidR="00BA2B0F">
        <w:t>7</w:t>
      </w:r>
      <w:r>
        <w:t xml:space="preserve"> Advanced Features </w:t>
      </w:r>
    </w:p>
    <w:p w14:paraId="7C5A75C4" w14:textId="77777777" w:rsidR="007C34F3" w:rsidRDefault="007C34F3" w:rsidP="00720CE9"/>
    <w:p w14:paraId="76864CA1" w14:textId="53FB5598" w:rsidR="00D05D7E" w:rsidRDefault="007C34F3" w:rsidP="007C34F3">
      <w:pPr>
        <w:pStyle w:val="Heading2"/>
        <w:rPr>
          <w:color w:val="FFFFFF" w:themeColor="background1"/>
          <w:sz w:val="22"/>
          <w:szCs w:val="22"/>
        </w:rPr>
      </w:pPr>
      <w:r>
        <w:lastRenderedPageBreak/>
        <w:t xml:space="preserve">II. </w:t>
      </w:r>
      <w:r w:rsidR="00BA2B0F">
        <w:t>8</w:t>
      </w:r>
      <w:r>
        <w:t xml:space="preserve"> SYNTHESES</w:t>
      </w:r>
      <w:r w:rsidR="00D05D7E">
        <w:br w:type="page"/>
      </w:r>
    </w:p>
    <w:p w14:paraId="2F9A1B77" w14:textId="59B89141" w:rsidR="00D05D7E" w:rsidRDefault="00D05D7E" w:rsidP="00D05D7E">
      <w:pPr>
        <w:pStyle w:val="Heading1"/>
        <w:numPr>
          <w:ilvl w:val="0"/>
          <w:numId w:val="1"/>
        </w:numPr>
        <w:ind w:left="709"/>
      </w:pPr>
      <w:bookmarkStart w:id="6" w:name="_Toc130371691"/>
      <w:r>
        <w:lastRenderedPageBreak/>
        <w:t>Discussion Conclusions &amp; Project Review</w:t>
      </w:r>
      <w:bookmarkEnd w:id="6"/>
    </w:p>
    <w:p w14:paraId="0CC93632" w14:textId="77777777" w:rsidR="00836DEB" w:rsidRDefault="00836DEB" w:rsidP="00836DEB">
      <w:pPr>
        <w:pStyle w:val="NoSpacing"/>
        <w:numPr>
          <w:ilvl w:val="0"/>
          <w:numId w:val="4"/>
        </w:numPr>
      </w:pPr>
      <w:r>
        <w:t>You should draw the threads of your project work together to determine the outcomes of your project in relation to the literature and past work.</w:t>
      </w:r>
    </w:p>
    <w:p w14:paraId="1E30E526" w14:textId="77777777" w:rsidR="00836DEB" w:rsidRDefault="00836DEB" w:rsidP="00836DEB">
      <w:pPr>
        <w:pStyle w:val="NoSpacing"/>
        <w:numPr>
          <w:ilvl w:val="0"/>
          <w:numId w:val="4"/>
        </w:numPr>
      </w:pPr>
      <w:r>
        <w:t>You should include a discussion of the uncertainty or incompleteness of any information or results used or gained during the project and how they affect the project outcomes.</w:t>
      </w:r>
    </w:p>
    <w:p w14:paraId="54D39322" w14:textId="77777777" w:rsidR="00836DEB" w:rsidRDefault="00836DEB" w:rsidP="00836DEB">
      <w:pPr>
        <w:pStyle w:val="NoSpacing"/>
        <w:numPr>
          <w:ilvl w:val="0"/>
          <w:numId w:val="4"/>
        </w:numPr>
      </w:pPr>
      <w:r>
        <w:t>You should draw conclusions describing the overall engineering achievement and evaluating the project’s outcome.</w:t>
      </w:r>
    </w:p>
    <w:p w14:paraId="53C05F42" w14:textId="77777777" w:rsidR="00836DEB" w:rsidRDefault="00836DEB" w:rsidP="00836DEB">
      <w:pPr>
        <w:pStyle w:val="NoSpacing"/>
        <w:numPr>
          <w:ilvl w:val="0"/>
          <w:numId w:val="4"/>
        </w:numPr>
      </w:pPr>
      <w:r>
        <w:t>You should indicate where future project work could develop and enhance your results.</w:t>
      </w:r>
    </w:p>
    <w:p w14:paraId="18A93FE2" w14:textId="0EB32A71" w:rsidR="00836DEB" w:rsidRDefault="00836DEB" w:rsidP="00836DEB">
      <w:pPr>
        <w:pStyle w:val="NoSpacing"/>
        <w:numPr>
          <w:ilvl w:val="0"/>
          <w:numId w:val="4"/>
        </w:numPr>
      </w:pPr>
      <w:r>
        <w:t>You should review the operation of your project, identifying what went well and describe the setbacks, and discuss how the project lifecycle could be improved should the project or a similar one be repeated.</w:t>
      </w:r>
    </w:p>
    <w:p w14:paraId="0A6FDD43" w14:textId="00880D43" w:rsidR="00836DEB" w:rsidRDefault="00836DEB" w:rsidP="00836DEB">
      <w:pPr>
        <w:pStyle w:val="NoSpacing"/>
      </w:pPr>
    </w:p>
    <w:p w14:paraId="5A9D25B4" w14:textId="77777777" w:rsidR="00836DEB" w:rsidRDefault="00836DEB">
      <w:pPr>
        <w:rPr>
          <w:caps/>
          <w:color w:val="FFFFFF" w:themeColor="background1"/>
          <w:spacing w:val="15"/>
          <w:sz w:val="22"/>
          <w:szCs w:val="22"/>
        </w:rPr>
      </w:pPr>
      <w:r>
        <w:br w:type="page"/>
      </w:r>
    </w:p>
    <w:p w14:paraId="7E718679" w14:textId="15C250A9" w:rsidR="00836DEB" w:rsidRDefault="00836DEB" w:rsidP="00836DEB">
      <w:pPr>
        <w:pStyle w:val="Heading1"/>
      </w:pPr>
      <w:bookmarkStart w:id="7" w:name="_Toc130371692"/>
      <w:r>
        <w:lastRenderedPageBreak/>
        <w:t>References</w:t>
      </w:r>
      <w:bookmarkEnd w:id="7"/>
    </w:p>
    <w:p w14:paraId="2F8DA378" w14:textId="67C4F86D" w:rsidR="00836DEB" w:rsidRDefault="00836DEB" w:rsidP="00836DEB"/>
    <w:p w14:paraId="2AE50B51" w14:textId="77777777" w:rsidR="00836DEB" w:rsidRDefault="00836DEB">
      <w:pPr>
        <w:rPr>
          <w:caps/>
          <w:color w:val="FFFFFF" w:themeColor="background1"/>
          <w:spacing w:val="15"/>
          <w:sz w:val="22"/>
          <w:szCs w:val="22"/>
        </w:rPr>
      </w:pPr>
      <w:r>
        <w:br w:type="page"/>
      </w:r>
    </w:p>
    <w:p w14:paraId="0A7B6988" w14:textId="59BC6113" w:rsidR="00836DEB" w:rsidRPr="00836DEB" w:rsidRDefault="00836DEB" w:rsidP="00836DEB">
      <w:pPr>
        <w:pStyle w:val="Heading1"/>
      </w:pPr>
      <w:bookmarkStart w:id="8" w:name="_Toc130371693"/>
      <w:r>
        <w:lastRenderedPageBreak/>
        <w:t>Appendices</w:t>
      </w:r>
      <w:bookmarkEnd w:id="8"/>
    </w:p>
    <w:p w14:paraId="13436571" w14:textId="3841CD83" w:rsidR="00DA7C98" w:rsidRPr="00DA7C98" w:rsidRDefault="00DA7C98" w:rsidP="00DA7C98"/>
    <w:sectPr w:rsidR="00DA7C98" w:rsidRPr="00DA7C98" w:rsidSect="00DA7C98">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0E3B" w14:textId="77777777" w:rsidR="00244237" w:rsidRDefault="00244237" w:rsidP="00875FB0">
      <w:pPr>
        <w:spacing w:before="0" w:after="0" w:line="240" w:lineRule="auto"/>
      </w:pPr>
      <w:r>
        <w:separator/>
      </w:r>
    </w:p>
  </w:endnote>
  <w:endnote w:type="continuationSeparator" w:id="0">
    <w:p w14:paraId="3A316379" w14:textId="77777777" w:rsidR="00244237" w:rsidRDefault="00244237" w:rsidP="00875F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776962"/>
      <w:docPartObj>
        <w:docPartGallery w:val="Page Numbers (Bottom of Page)"/>
        <w:docPartUnique/>
      </w:docPartObj>
    </w:sdtPr>
    <w:sdtEndPr/>
    <w:sdtContent>
      <w:p w14:paraId="2C8135E9" w14:textId="207941EB" w:rsidR="00875FB0" w:rsidRDefault="00875FB0">
        <w:pPr>
          <w:pStyle w:val="Footer"/>
        </w:pPr>
        <w:r>
          <w:rPr>
            <w:noProof/>
          </w:rPr>
          <mc:AlternateContent>
            <mc:Choice Requires="wpg">
              <w:drawing>
                <wp:anchor distT="0" distB="0" distL="114300" distR="114300" simplePos="0" relativeHeight="251659264" behindDoc="0" locked="0" layoutInCell="1" allowOverlap="1" wp14:anchorId="7D16C665" wp14:editId="57A73AD2">
                  <wp:simplePos x="0" y="0"/>
                  <wp:positionH relativeFrom="page">
                    <wp:align>center</wp:align>
                  </wp:positionH>
                  <wp:positionV relativeFrom="bottomMargin">
                    <wp:align>center</wp:align>
                  </wp:positionV>
                  <wp:extent cx="7753350" cy="190500"/>
                  <wp:effectExtent l="9525" t="9525" r="9525"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61C35" w14:textId="77777777" w:rsidR="00875FB0" w:rsidRDefault="00875F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6" name="Group 31"/>
                          <wpg:cNvGrpSpPr>
                            <a:grpSpLocks/>
                          </wpg:cNvGrpSpPr>
                          <wpg:grpSpPr bwMode="auto">
                            <a:xfrm flipH="1">
                              <a:off x="0" y="14970"/>
                              <a:ext cx="12255" cy="230"/>
                              <a:chOff x="-8" y="14978"/>
                              <a:chExt cx="12255" cy="230"/>
                            </a:xfrm>
                          </wpg:grpSpPr>
                          <wps:wsp>
                            <wps:cNvPr id="1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16C665" id="Group 14" o:spid="_x0000_s1027"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I+S6XN6AwAAeQ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DC61C35" w14:textId="77777777" w:rsidR="00875FB0" w:rsidRDefault="00875F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4BD6" w14:textId="77777777" w:rsidR="00244237" w:rsidRDefault="00244237" w:rsidP="00875FB0">
      <w:pPr>
        <w:spacing w:before="0" w:after="0" w:line="240" w:lineRule="auto"/>
      </w:pPr>
      <w:r>
        <w:separator/>
      </w:r>
    </w:p>
  </w:footnote>
  <w:footnote w:type="continuationSeparator" w:id="0">
    <w:p w14:paraId="41FD7782" w14:textId="77777777" w:rsidR="00244237" w:rsidRDefault="00244237" w:rsidP="00875FB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30D8"/>
    <w:multiLevelType w:val="hybridMultilevel"/>
    <w:tmpl w:val="0472C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D94F2A"/>
    <w:multiLevelType w:val="hybridMultilevel"/>
    <w:tmpl w:val="BDECA338"/>
    <w:lvl w:ilvl="0" w:tplc="F886E9F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4446F"/>
    <w:multiLevelType w:val="hybridMultilevel"/>
    <w:tmpl w:val="32508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DB211E"/>
    <w:multiLevelType w:val="hybridMultilevel"/>
    <w:tmpl w:val="BCA22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0443A3"/>
    <w:multiLevelType w:val="hybridMultilevel"/>
    <w:tmpl w:val="15026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3088642">
    <w:abstractNumId w:val="1"/>
  </w:num>
  <w:num w:numId="2" w16cid:durableId="663751019">
    <w:abstractNumId w:val="4"/>
  </w:num>
  <w:num w:numId="3" w16cid:durableId="798649922">
    <w:abstractNumId w:val="0"/>
  </w:num>
  <w:num w:numId="4" w16cid:durableId="1023676068">
    <w:abstractNumId w:val="3"/>
  </w:num>
  <w:num w:numId="5" w16cid:durableId="1231305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96"/>
    <w:rsid w:val="000167A4"/>
    <w:rsid w:val="00041640"/>
    <w:rsid w:val="00055CEB"/>
    <w:rsid w:val="00097BC2"/>
    <w:rsid w:val="000C0A19"/>
    <w:rsid w:val="000C267E"/>
    <w:rsid w:val="000C6AD8"/>
    <w:rsid w:val="000E33F9"/>
    <w:rsid w:val="00142AC2"/>
    <w:rsid w:val="00190619"/>
    <w:rsid w:val="001E6FA8"/>
    <w:rsid w:val="00221F38"/>
    <w:rsid w:val="00244237"/>
    <w:rsid w:val="00261FD6"/>
    <w:rsid w:val="00392D55"/>
    <w:rsid w:val="003B1F13"/>
    <w:rsid w:val="003D57CD"/>
    <w:rsid w:val="00405578"/>
    <w:rsid w:val="00461D31"/>
    <w:rsid w:val="004628AA"/>
    <w:rsid w:val="00494050"/>
    <w:rsid w:val="004F5AB2"/>
    <w:rsid w:val="004F7609"/>
    <w:rsid w:val="005441B7"/>
    <w:rsid w:val="00551C6E"/>
    <w:rsid w:val="005542AF"/>
    <w:rsid w:val="00565854"/>
    <w:rsid w:val="005740A3"/>
    <w:rsid w:val="005E3F45"/>
    <w:rsid w:val="00611F40"/>
    <w:rsid w:val="00662C5B"/>
    <w:rsid w:val="00686C59"/>
    <w:rsid w:val="006E3F5B"/>
    <w:rsid w:val="00720CE9"/>
    <w:rsid w:val="007445F4"/>
    <w:rsid w:val="007557C7"/>
    <w:rsid w:val="0077725B"/>
    <w:rsid w:val="007C34F3"/>
    <w:rsid w:val="00810AB4"/>
    <w:rsid w:val="00811B58"/>
    <w:rsid w:val="00816FAE"/>
    <w:rsid w:val="008221EF"/>
    <w:rsid w:val="00836DEB"/>
    <w:rsid w:val="00865528"/>
    <w:rsid w:val="00875FB0"/>
    <w:rsid w:val="008A45EE"/>
    <w:rsid w:val="008B0B13"/>
    <w:rsid w:val="0091708E"/>
    <w:rsid w:val="00990902"/>
    <w:rsid w:val="00990C6D"/>
    <w:rsid w:val="00993363"/>
    <w:rsid w:val="009D345A"/>
    <w:rsid w:val="00A379FE"/>
    <w:rsid w:val="00A83755"/>
    <w:rsid w:val="00B10D36"/>
    <w:rsid w:val="00B15DC4"/>
    <w:rsid w:val="00B22639"/>
    <w:rsid w:val="00B448CB"/>
    <w:rsid w:val="00B4780F"/>
    <w:rsid w:val="00B63F8F"/>
    <w:rsid w:val="00BA2B0F"/>
    <w:rsid w:val="00C03561"/>
    <w:rsid w:val="00C25742"/>
    <w:rsid w:val="00C258B7"/>
    <w:rsid w:val="00C25A61"/>
    <w:rsid w:val="00C34ACA"/>
    <w:rsid w:val="00CB4520"/>
    <w:rsid w:val="00CD4999"/>
    <w:rsid w:val="00D03A46"/>
    <w:rsid w:val="00D05D7E"/>
    <w:rsid w:val="00D2046B"/>
    <w:rsid w:val="00D3274C"/>
    <w:rsid w:val="00D568AA"/>
    <w:rsid w:val="00D67DA4"/>
    <w:rsid w:val="00DA7C98"/>
    <w:rsid w:val="00DC6496"/>
    <w:rsid w:val="00E2560A"/>
    <w:rsid w:val="00E4570D"/>
    <w:rsid w:val="00E53338"/>
    <w:rsid w:val="00E613BA"/>
    <w:rsid w:val="00ED0256"/>
    <w:rsid w:val="00EF427E"/>
    <w:rsid w:val="00F0399B"/>
    <w:rsid w:val="00F43F4C"/>
    <w:rsid w:val="00FA3EC6"/>
    <w:rsid w:val="00FB30E0"/>
    <w:rsid w:val="00FB72C7"/>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28475"/>
  <w15:docId w15:val="{4F7835AE-915D-4F0F-99FC-D9A7E652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609"/>
    <w:pPr>
      <w:jc w:val="both"/>
    </w:pPr>
  </w:style>
  <w:style w:type="paragraph" w:styleId="Heading1">
    <w:name w:val="heading 1"/>
    <w:basedOn w:val="Normal"/>
    <w:next w:val="Normal"/>
    <w:link w:val="Heading1Char"/>
    <w:uiPriority w:val="9"/>
    <w:qFormat/>
    <w:rsid w:val="00DA7C9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7C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A7C9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A7C9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A7C9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A7C9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A7C9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A7C9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7C9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C9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A7C98"/>
    <w:rPr>
      <w:caps/>
      <w:spacing w:val="15"/>
      <w:shd w:val="clear" w:color="auto" w:fill="D9E2F3" w:themeFill="accent1" w:themeFillTint="33"/>
    </w:rPr>
  </w:style>
  <w:style w:type="character" w:customStyle="1" w:styleId="Heading3Char">
    <w:name w:val="Heading 3 Char"/>
    <w:basedOn w:val="DefaultParagraphFont"/>
    <w:link w:val="Heading3"/>
    <w:uiPriority w:val="9"/>
    <w:rsid w:val="00DA7C98"/>
    <w:rPr>
      <w:caps/>
      <w:color w:val="1F3763" w:themeColor="accent1" w:themeShade="7F"/>
      <w:spacing w:val="15"/>
    </w:rPr>
  </w:style>
  <w:style w:type="character" w:customStyle="1" w:styleId="Heading4Char">
    <w:name w:val="Heading 4 Char"/>
    <w:basedOn w:val="DefaultParagraphFont"/>
    <w:link w:val="Heading4"/>
    <w:uiPriority w:val="9"/>
    <w:rsid w:val="00DA7C98"/>
    <w:rPr>
      <w:caps/>
      <w:color w:val="2F5496" w:themeColor="accent1" w:themeShade="BF"/>
      <w:spacing w:val="10"/>
    </w:rPr>
  </w:style>
  <w:style w:type="character" w:customStyle="1" w:styleId="Heading5Char">
    <w:name w:val="Heading 5 Char"/>
    <w:basedOn w:val="DefaultParagraphFont"/>
    <w:link w:val="Heading5"/>
    <w:uiPriority w:val="9"/>
    <w:semiHidden/>
    <w:rsid w:val="00DA7C98"/>
    <w:rPr>
      <w:caps/>
      <w:color w:val="2F5496" w:themeColor="accent1" w:themeShade="BF"/>
      <w:spacing w:val="10"/>
    </w:rPr>
  </w:style>
  <w:style w:type="character" w:customStyle="1" w:styleId="Heading6Char">
    <w:name w:val="Heading 6 Char"/>
    <w:basedOn w:val="DefaultParagraphFont"/>
    <w:link w:val="Heading6"/>
    <w:uiPriority w:val="9"/>
    <w:semiHidden/>
    <w:rsid w:val="00DA7C98"/>
    <w:rPr>
      <w:caps/>
      <w:color w:val="2F5496" w:themeColor="accent1" w:themeShade="BF"/>
      <w:spacing w:val="10"/>
    </w:rPr>
  </w:style>
  <w:style w:type="character" w:customStyle="1" w:styleId="Heading7Char">
    <w:name w:val="Heading 7 Char"/>
    <w:basedOn w:val="DefaultParagraphFont"/>
    <w:link w:val="Heading7"/>
    <w:uiPriority w:val="9"/>
    <w:semiHidden/>
    <w:rsid w:val="00DA7C98"/>
    <w:rPr>
      <w:caps/>
      <w:color w:val="2F5496" w:themeColor="accent1" w:themeShade="BF"/>
      <w:spacing w:val="10"/>
    </w:rPr>
  </w:style>
  <w:style w:type="character" w:customStyle="1" w:styleId="Heading8Char">
    <w:name w:val="Heading 8 Char"/>
    <w:basedOn w:val="DefaultParagraphFont"/>
    <w:link w:val="Heading8"/>
    <w:uiPriority w:val="9"/>
    <w:semiHidden/>
    <w:rsid w:val="00DA7C98"/>
    <w:rPr>
      <w:caps/>
      <w:spacing w:val="10"/>
      <w:sz w:val="18"/>
      <w:szCs w:val="18"/>
    </w:rPr>
  </w:style>
  <w:style w:type="character" w:customStyle="1" w:styleId="Heading9Char">
    <w:name w:val="Heading 9 Char"/>
    <w:basedOn w:val="DefaultParagraphFont"/>
    <w:link w:val="Heading9"/>
    <w:uiPriority w:val="9"/>
    <w:semiHidden/>
    <w:rsid w:val="00DA7C98"/>
    <w:rPr>
      <w:i/>
      <w:iCs/>
      <w:caps/>
      <w:spacing w:val="10"/>
      <w:sz w:val="18"/>
      <w:szCs w:val="18"/>
    </w:rPr>
  </w:style>
  <w:style w:type="paragraph" w:styleId="Caption">
    <w:name w:val="caption"/>
    <w:basedOn w:val="Normal"/>
    <w:next w:val="Normal"/>
    <w:uiPriority w:val="35"/>
    <w:semiHidden/>
    <w:unhideWhenUsed/>
    <w:qFormat/>
    <w:rsid w:val="00DA7C98"/>
    <w:rPr>
      <w:b/>
      <w:bCs/>
      <w:color w:val="2F5496" w:themeColor="accent1" w:themeShade="BF"/>
      <w:sz w:val="16"/>
      <w:szCs w:val="16"/>
    </w:rPr>
  </w:style>
  <w:style w:type="paragraph" w:styleId="Title">
    <w:name w:val="Title"/>
    <w:basedOn w:val="Normal"/>
    <w:next w:val="Normal"/>
    <w:link w:val="TitleChar"/>
    <w:uiPriority w:val="10"/>
    <w:qFormat/>
    <w:rsid w:val="00DA7C9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A7C9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A7C9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7C98"/>
    <w:rPr>
      <w:caps/>
      <w:color w:val="595959" w:themeColor="text1" w:themeTint="A6"/>
      <w:spacing w:val="10"/>
      <w:sz w:val="21"/>
      <w:szCs w:val="21"/>
    </w:rPr>
  </w:style>
  <w:style w:type="character" w:styleId="Strong">
    <w:name w:val="Strong"/>
    <w:uiPriority w:val="22"/>
    <w:qFormat/>
    <w:rsid w:val="00DA7C98"/>
    <w:rPr>
      <w:b/>
      <w:bCs/>
    </w:rPr>
  </w:style>
  <w:style w:type="character" w:styleId="Emphasis">
    <w:name w:val="Emphasis"/>
    <w:uiPriority w:val="20"/>
    <w:qFormat/>
    <w:rsid w:val="00DA7C98"/>
    <w:rPr>
      <w:caps/>
      <w:color w:val="1F3763" w:themeColor="accent1" w:themeShade="7F"/>
      <w:spacing w:val="5"/>
    </w:rPr>
  </w:style>
  <w:style w:type="paragraph" w:styleId="NoSpacing">
    <w:name w:val="No Spacing"/>
    <w:uiPriority w:val="1"/>
    <w:qFormat/>
    <w:rsid w:val="00DA7C98"/>
    <w:pPr>
      <w:spacing w:after="0" w:line="240" w:lineRule="auto"/>
    </w:pPr>
  </w:style>
  <w:style w:type="paragraph" w:styleId="Quote">
    <w:name w:val="Quote"/>
    <w:basedOn w:val="Normal"/>
    <w:next w:val="Normal"/>
    <w:link w:val="QuoteChar"/>
    <w:uiPriority w:val="29"/>
    <w:qFormat/>
    <w:rsid w:val="00DA7C98"/>
    <w:rPr>
      <w:i/>
      <w:iCs/>
      <w:sz w:val="24"/>
      <w:szCs w:val="24"/>
    </w:rPr>
  </w:style>
  <w:style w:type="character" w:customStyle="1" w:styleId="QuoteChar">
    <w:name w:val="Quote Char"/>
    <w:basedOn w:val="DefaultParagraphFont"/>
    <w:link w:val="Quote"/>
    <w:uiPriority w:val="29"/>
    <w:rsid w:val="00DA7C98"/>
    <w:rPr>
      <w:i/>
      <w:iCs/>
      <w:sz w:val="24"/>
      <w:szCs w:val="24"/>
    </w:rPr>
  </w:style>
  <w:style w:type="paragraph" w:styleId="IntenseQuote">
    <w:name w:val="Intense Quote"/>
    <w:basedOn w:val="Normal"/>
    <w:next w:val="Normal"/>
    <w:link w:val="IntenseQuoteChar"/>
    <w:uiPriority w:val="30"/>
    <w:qFormat/>
    <w:rsid w:val="00DA7C9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A7C98"/>
    <w:rPr>
      <w:color w:val="4472C4" w:themeColor="accent1"/>
      <w:sz w:val="24"/>
      <w:szCs w:val="24"/>
    </w:rPr>
  </w:style>
  <w:style w:type="character" w:styleId="SubtleEmphasis">
    <w:name w:val="Subtle Emphasis"/>
    <w:uiPriority w:val="19"/>
    <w:qFormat/>
    <w:rsid w:val="00DA7C98"/>
    <w:rPr>
      <w:i/>
      <w:iCs/>
      <w:color w:val="1F3763" w:themeColor="accent1" w:themeShade="7F"/>
    </w:rPr>
  </w:style>
  <w:style w:type="character" w:styleId="IntenseEmphasis">
    <w:name w:val="Intense Emphasis"/>
    <w:uiPriority w:val="21"/>
    <w:qFormat/>
    <w:rsid w:val="00DA7C98"/>
    <w:rPr>
      <w:b/>
      <w:bCs/>
      <w:caps/>
      <w:color w:val="1F3763" w:themeColor="accent1" w:themeShade="7F"/>
      <w:spacing w:val="10"/>
    </w:rPr>
  </w:style>
  <w:style w:type="character" w:styleId="SubtleReference">
    <w:name w:val="Subtle Reference"/>
    <w:uiPriority w:val="31"/>
    <w:qFormat/>
    <w:rsid w:val="00DA7C98"/>
    <w:rPr>
      <w:b/>
      <w:bCs/>
      <w:color w:val="4472C4" w:themeColor="accent1"/>
    </w:rPr>
  </w:style>
  <w:style w:type="character" w:styleId="IntenseReference">
    <w:name w:val="Intense Reference"/>
    <w:uiPriority w:val="32"/>
    <w:qFormat/>
    <w:rsid w:val="00DA7C98"/>
    <w:rPr>
      <w:b/>
      <w:bCs/>
      <w:i/>
      <w:iCs/>
      <w:caps/>
      <w:color w:val="4472C4" w:themeColor="accent1"/>
    </w:rPr>
  </w:style>
  <w:style w:type="character" w:styleId="BookTitle">
    <w:name w:val="Book Title"/>
    <w:uiPriority w:val="33"/>
    <w:qFormat/>
    <w:rsid w:val="00DA7C98"/>
    <w:rPr>
      <w:b/>
      <w:bCs/>
      <w:i/>
      <w:iCs/>
      <w:spacing w:val="0"/>
    </w:rPr>
  </w:style>
  <w:style w:type="paragraph" w:styleId="TOCHeading">
    <w:name w:val="TOC Heading"/>
    <w:basedOn w:val="Heading1"/>
    <w:next w:val="Normal"/>
    <w:uiPriority w:val="39"/>
    <w:unhideWhenUsed/>
    <w:qFormat/>
    <w:rsid w:val="00DA7C98"/>
    <w:pPr>
      <w:outlineLvl w:val="9"/>
    </w:pPr>
  </w:style>
  <w:style w:type="paragraph" w:styleId="TOC1">
    <w:name w:val="toc 1"/>
    <w:basedOn w:val="Normal"/>
    <w:next w:val="Normal"/>
    <w:autoRedefine/>
    <w:uiPriority w:val="39"/>
    <w:unhideWhenUsed/>
    <w:rsid w:val="00836DEB"/>
    <w:pPr>
      <w:tabs>
        <w:tab w:val="left" w:pos="426"/>
        <w:tab w:val="right" w:leader="dot" w:pos="9016"/>
      </w:tabs>
      <w:spacing w:after="100"/>
    </w:pPr>
  </w:style>
  <w:style w:type="paragraph" w:styleId="TOC2">
    <w:name w:val="toc 2"/>
    <w:basedOn w:val="Normal"/>
    <w:next w:val="Normal"/>
    <w:autoRedefine/>
    <w:uiPriority w:val="39"/>
    <w:unhideWhenUsed/>
    <w:rsid w:val="00D05D7E"/>
    <w:pPr>
      <w:spacing w:after="100"/>
      <w:ind w:left="200"/>
    </w:pPr>
  </w:style>
  <w:style w:type="paragraph" w:styleId="TOC3">
    <w:name w:val="toc 3"/>
    <w:basedOn w:val="Normal"/>
    <w:next w:val="Normal"/>
    <w:autoRedefine/>
    <w:uiPriority w:val="39"/>
    <w:unhideWhenUsed/>
    <w:rsid w:val="00D05D7E"/>
    <w:pPr>
      <w:spacing w:after="100"/>
      <w:ind w:left="400"/>
    </w:pPr>
  </w:style>
  <w:style w:type="character" w:styleId="Hyperlink">
    <w:name w:val="Hyperlink"/>
    <w:basedOn w:val="DefaultParagraphFont"/>
    <w:uiPriority w:val="99"/>
    <w:unhideWhenUsed/>
    <w:rsid w:val="00D05D7E"/>
    <w:rPr>
      <w:color w:val="0563C1" w:themeColor="hyperlink"/>
      <w:u w:val="single"/>
    </w:rPr>
  </w:style>
  <w:style w:type="paragraph" w:styleId="ListParagraph">
    <w:name w:val="List Paragraph"/>
    <w:basedOn w:val="Normal"/>
    <w:uiPriority w:val="34"/>
    <w:qFormat/>
    <w:rsid w:val="00836DEB"/>
    <w:pPr>
      <w:ind w:left="720"/>
      <w:contextualSpacing/>
    </w:pPr>
  </w:style>
  <w:style w:type="paragraph" w:styleId="Header">
    <w:name w:val="header"/>
    <w:basedOn w:val="Normal"/>
    <w:link w:val="HeaderChar"/>
    <w:uiPriority w:val="99"/>
    <w:unhideWhenUsed/>
    <w:rsid w:val="00875FB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75FB0"/>
  </w:style>
  <w:style w:type="paragraph" w:styleId="Footer">
    <w:name w:val="footer"/>
    <w:basedOn w:val="Normal"/>
    <w:link w:val="FooterChar"/>
    <w:uiPriority w:val="99"/>
    <w:unhideWhenUsed/>
    <w:rsid w:val="00875FB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75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BF94B9EC6B40EC9E56B4F72446F328"/>
        <w:category>
          <w:name w:val="General"/>
          <w:gallery w:val="placeholder"/>
        </w:category>
        <w:types>
          <w:type w:val="bbPlcHdr"/>
        </w:types>
        <w:behaviors>
          <w:behavior w:val="content"/>
        </w:behaviors>
        <w:guid w:val="{370183DF-81DF-4FC8-9126-5E38A7ACDC9B}"/>
      </w:docPartPr>
      <w:docPartBody>
        <w:p w:rsidR="001D6EAF" w:rsidRDefault="005B7B7D" w:rsidP="005B7B7D">
          <w:pPr>
            <w:pStyle w:val="F2BF94B9EC6B40EC9E56B4F72446F328"/>
          </w:pPr>
          <w:r>
            <w:rPr>
              <w:rFonts w:asciiTheme="majorHAnsi" w:hAnsiTheme="majorHAnsi"/>
              <w:color w:val="FFFFFF" w:themeColor="background1"/>
              <w:sz w:val="96"/>
              <w:szCs w:val="96"/>
            </w:rPr>
            <w:t>[Document title]</w:t>
          </w:r>
        </w:p>
      </w:docPartBody>
    </w:docPart>
    <w:docPart>
      <w:docPartPr>
        <w:name w:val="96C08C73CDE64EB4AC7CDFF2E0D5EADA"/>
        <w:category>
          <w:name w:val="General"/>
          <w:gallery w:val="placeholder"/>
        </w:category>
        <w:types>
          <w:type w:val="bbPlcHdr"/>
        </w:types>
        <w:behaviors>
          <w:behavior w:val="content"/>
        </w:behaviors>
        <w:guid w:val="{9F3127E7-557B-496E-B5F4-FADDC229BC19}"/>
      </w:docPartPr>
      <w:docPartBody>
        <w:p w:rsidR="001D6EAF" w:rsidRDefault="005B7B7D" w:rsidP="005B7B7D">
          <w:pPr>
            <w:pStyle w:val="96C08C73CDE64EB4AC7CDFF2E0D5EADA"/>
          </w:pPr>
          <w:r>
            <w:rPr>
              <w:color w:val="FFFFFF" w:themeColor="background1"/>
              <w:sz w:val="32"/>
              <w:szCs w:val="32"/>
            </w:rPr>
            <w:t>[Document subtitle]</w:t>
          </w:r>
        </w:p>
      </w:docPartBody>
    </w:docPart>
    <w:docPart>
      <w:docPartPr>
        <w:name w:val="63F6B4AF6A914F6D98F6A8809DD24009"/>
        <w:category>
          <w:name w:val="General"/>
          <w:gallery w:val="placeholder"/>
        </w:category>
        <w:types>
          <w:type w:val="bbPlcHdr"/>
        </w:types>
        <w:behaviors>
          <w:behavior w:val="content"/>
        </w:behaviors>
        <w:guid w:val="{C339595F-3C18-48F8-BA5E-25C0855BA01C}"/>
      </w:docPartPr>
      <w:docPartBody>
        <w:p w:rsidR="001D6EAF" w:rsidRDefault="005B7B7D" w:rsidP="005B7B7D">
          <w:pPr>
            <w:pStyle w:val="63F6B4AF6A914F6D98F6A8809DD24009"/>
          </w:pPr>
          <w:r>
            <w:rPr>
              <w:color w:val="FFFFFF" w:themeColor="background1"/>
            </w:rPr>
            <w:t>[Author name]</w:t>
          </w:r>
        </w:p>
      </w:docPartBody>
    </w:docPart>
    <w:docPart>
      <w:docPartPr>
        <w:name w:val="6A31E694C1AB474F8DB7BFCAE6B84F3F"/>
        <w:category>
          <w:name w:val="General"/>
          <w:gallery w:val="placeholder"/>
        </w:category>
        <w:types>
          <w:type w:val="bbPlcHdr"/>
        </w:types>
        <w:behaviors>
          <w:behavior w:val="content"/>
        </w:behaviors>
        <w:guid w:val="{B3F4F421-5629-4D3C-B053-28E3332629C1}"/>
      </w:docPartPr>
      <w:docPartBody>
        <w:p w:rsidR="001D6EAF" w:rsidRDefault="005B7B7D" w:rsidP="005B7B7D">
          <w:pPr>
            <w:pStyle w:val="6A31E694C1AB474F8DB7BFCAE6B84F3F"/>
          </w:pPr>
          <w:r>
            <w:rPr>
              <w:color w:val="FFFFFF" w:themeColor="background1"/>
            </w:rPr>
            <w:t>[Course title]</w:t>
          </w:r>
        </w:p>
      </w:docPartBody>
    </w:docPart>
    <w:docPart>
      <w:docPartPr>
        <w:name w:val="03B2EF4D749D4659960C54063418E965"/>
        <w:category>
          <w:name w:val="General"/>
          <w:gallery w:val="placeholder"/>
        </w:category>
        <w:types>
          <w:type w:val="bbPlcHdr"/>
        </w:types>
        <w:behaviors>
          <w:behavior w:val="content"/>
        </w:behaviors>
        <w:guid w:val="{6C0CC0AB-9713-4D9D-9D3B-0BDE2E46789D}"/>
      </w:docPartPr>
      <w:docPartBody>
        <w:p w:rsidR="001D6EAF" w:rsidRDefault="005B7B7D" w:rsidP="005B7B7D">
          <w:pPr>
            <w:pStyle w:val="03B2EF4D749D4659960C54063418E965"/>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7D"/>
    <w:rsid w:val="001D6EAF"/>
    <w:rsid w:val="002F08D0"/>
    <w:rsid w:val="005B7B7D"/>
    <w:rsid w:val="00CC3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BF94B9EC6B40EC9E56B4F72446F328">
    <w:name w:val="F2BF94B9EC6B40EC9E56B4F72446F328"/>
    <w:rsid w:val="005B7B7D"/>
  </w:style>
  <w:style w:type="paragraph" w:customStyle="1" w:styleId="96C08C73CDE64EB4AC7CDFF2E0D5EADA">
    <w:name w:val="96C08C73CDE64EB4AC7CDFF2E0D5EADA"/>
    <w:rsid w:val="005B7B7D"/>
  </w:style>
  <w:style w:type="paragraph" w:customStyle="1" w:styleId="63F6B4AF6A914F6D98F6A8809DD24009">
    <w:name w:val="63F6B4AF6A914F6D98F6A8809DD24009"/>
    <w:rsid w:val="005B7B7D"/>
  </w:style>
  <w:style w:type="paragraph" w:customStyle="1" w:styleId="6A31E694C1AB474F8DB7BFCAE6B84F3F">
    <w:name w:val="6A31E694C1AB474F8DB7BFCAE6B84F3F"/>
    <w:rsid w:val="005B7B7D"/>
  </w:style>
  <w:style w:type="paragraph" w:customStyle="1" w:styleId="03B2EF4D749D4659960C54063418E965">
    <w:name w:val="03B2EF4D749D4659960C54063418E965"/>
    <w:rsid w:val="005B7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D9E78-95FD-435E-B0F4-8B9D1B1CF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1513</Words>
  <Characters>7165</Characters>
  <Application>Microsoft Office Word</Application>
  <DocSecurity>0</DocSecurity>
  <Lines>152</Lines>
  <Paragraphs>82</Paragraphs>
  <ScaleCrop>false</ScaleCrop>
  <HeadingPairs>
    <vt:vector size="2" baseType="variant">
      <vt:variant>
        <vt:lpstr>Title</vt:lpstr>
      </vt:variant>
      <vt:variant>
        <vt:i4>1</vt:i4>
      </vt:variant>
    </vt:vector>
  </HeadingPairs>
  <TitlesOfParts>
    <vt:vector size="1" baseType="lpstr">
      <vt:lpstr>CO-DMA PROJECT</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CO-DMA PROJECT</dc:title>
  <dc:subject>Meng Final Report - In Partnership with Infineon</dc:subject>
  <dc:creator>Oliver Anderson</dc:creator>
  <cp:keywords/>
  <dc:description/>
  <cp:lastModifiedBy>oliver anderson</cp:lastModifiedBy>
  <cp:revision>10</cp:revision>
  <dcterms:created xsi:type="dcterms:W3CDTF">2023-03-30T09:39:00Z</dcterms:created>
  <dcterms:modified xsi:type="dcterms:W3CDTF">2023-03-30T10:09:00Z</dcterms:modified>
  <cp:category>Electronic Systems Engineering Meng</cp:category>
</cp:coreProperties>
</file>