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57" w:rsidRDefault="00C670C0">
      <w:r>
        <w:t>List of Assumptions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There is enough value in a digital task organizer for people to use it every day (over pen / paper)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There is enough value to overcome the friction of inputting tasks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People want help with their tasks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People want to share information about their tasks with their friends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People want to share task completion with their friends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Friends derive value from seeing how people resolved their tasks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A social currency can be developed and awarded for task completion that people desire to acquire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User growth will be viral because people will want (and be rewarded) for introducing their friends to the app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 xml:space="preserve">People will feel comfortable sharing </w:t>
      </w:r>
      <w:proofErr w:type="spellStart"/>
      <w:r>
        <w:t>anonymized</w:t>
      </w:r>
      <w:proofErr w:type="spellEnd"/>
      <w:r>
        <w:t xml:space="preserve"> task data with the site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 xml:space="preserve">Local merchants will want to acquire new customers based on tasks those customers want completed 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Local merchants will pay an acquisition fee for new customer leads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There are enough small businesses interested in acquiring new customers to support the business model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There is enough variation in tasks to create a rich marketplace of tasks to local businesses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Patterns can be extracted from task descriptions leading to better categorization and better targeting</w:t>
      </w:r>
    </w:p>
    <w:p w:rsidR="009D642A" w:rsidRDefault="009D642A" w:rsidP="00C670C0">
      <w:pPr>
        <w:pStyle w:val="ListParagraph"/>
        <w:numPr>
          <w:ilvl w:val="0"/>
          <w:numId w:val="1"/>
        </w:numPr>
      </w:pPr>
    </w:p>
    <w:p w:rsidR="009D642A" w:rsidRDefault="009D642A">
      <w:r>
        <w:br w:type="page"/>
      </w:r>
    </w:p>
    <w:p w:rsidR="00C670C0" w:rsidRDefault="009D642A" w:rsidP="009D642A">
      <w:r>
        <w:lastRenderedPageBreak/>
        <w:t>Growth Assumptions:</w:t>
      </w:r>
    </w:p>
    <w:p w:rsidR="009D642A" w:rsidRDefault="009D642A" w:rsidP="009D642A">
      <w:pPr>
        <w:pStyle w:val="ListParagraph"/>
        <w:numPr>
          <w:ilvl w:val="0"/>
          <w:numId w:val="2"/>
        </w:numPr>
      </w:pPr>
      <w:r>
        <w:t>2-3% of visitors will try the free offer</w:t>
      </w:r>
    </w:p>
    <w:p w:rsidR="009D642A" w:rsidRDefault="009D642A" w:rsidP="009D642A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Osharp</w:t>
      </w:r>
      <w:proofErr w:type="spellEnd"/>
      <w:r>
        <w:t>: 1/3 conversion to paid is the goal – that’s what VC’s look for (Benchmark/Fenton)</w:t>
      </w:r>
    </w:p>
    <w:p w:rsidR="009D642A" w:rsidRPr="009D642A" w:rsidRDefault="00DA471E" w:rsidP="009D642A">
      <w:r>
        <w:t>Operating model is &lt;20% of staff is sales.</w:t>
      </w:r>
      <w:bookmarkStart w:id="0" w:name="_GoBack"/>
      <w:bookmarkEnd w:id="0"/>
    </w:p>
    <w:sectPr w:rsidR="009D642A" w:rsidRPr="009D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33870"/>
    <w:multiLevelType w:val="hybridMultilevel"/>
    <w:tmpl w:val="28827BE0"/>
    <w:lvl w:ilvl="0" w:tplc="83643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D04FB3"/>
    <w:multiLevelType w:val="hybridMultilevel"/>
    <w:tmpl w:val="BCCA2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0C0"/>
    <w:rsid w:val="003B04BD"/>
    <w:rsid w:val="00634056"/>
    <w:rsid w:val="009D642A"/>
    <w:rsid w:val="00C42A57"/>
    <w:rsid w:val="00C670C0"/>
    <w:rsid w:val="00D1373F"/>
    <w:rsid w:val="00DA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4</cp:revision>
  <dcterms:created xsi:type="dcterms:W3CDTF">2011-10-25T23:30:00Z</dcterms:created>
  <dcterms:modified xsi:type="dcterms:W3CDTF">2011-11-02T05:59:00Z</dcterms:modified>
</cp:coreProperties>
</file>