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DED445" w14:textId="518435CF" w:rsidR="00A84523" w:rsidRDefault="00A84523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tab/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_Toc241697148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A822DC9" w14:textId="27488BCD" w:rsidR="00A84523" w:rsidRDefault="00A84523">
      <w:pPr>
        <w:pStyle w:val="TOC2"/>
        <w:tabs>
          <w:tab w:val="left" w:pos="960"/>
          <w:tab w:val="right" w:leader="dot" w:pos="9350"/>
        </w:tabs>
        <w:rPr>
          <w:noProof/>
        </w:rPr>
      </w:pPr>
      <w:r>
        <w:rPr>
          <w:noProof/>
        </w:rPr>
        <w:t>1.1</w:t>
      </w:r>
      <w:r>
        <w:rPr>
          <w:noProof/>
        </w:rPr>
        <w:tab/>
        <w:t>Composition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_Toc241697149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F23663D" w14:textId="0C3B869A" w:rsidR="00A84523" w:rsidRDefault="00A84523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rPr>
          <w:noProof/>
        </w:rPr>
        <w:t>2</w:t>
      </w:r>
      <w:r>
        <w:rPr>
          <w:noProof/>
        </w:rPr>
        <w:tab/>
        <w:t>Stability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_Toc241697150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D1B6DE1" w14:textId="3C16137E" w:rsidR="007D656A" w:rsidRDefault="00A84523">
      <w:pPr>
        <w:pStyle w:val="Heading1"/>
      </w:pPr>
      <w:r>
        <w:fldChar w:fldCharType="end"/>
      </w:r>
      <w:bookmarkStart w:id="0" w:name="_Toc241697148"/>
      <w:r w:rsidR="00986AE6">
        <w:t>Description and composition</w:t>
      </w:r>
      <w:bookmarkEnd w:id="0"/>
    </w:p>
    <w:p w14:paraId="10531E38" w14:textId="77777777" w:rsidR="007D656A" w:rsidRDefault="00986AE6">
      <w:r>
        <w:t>Film-coated tablets of 10 mg.</w:t>
      </w:r>
    </w:p>
    <w:p w14:paraId="5FBAF6C6" w14:textId="77777777" w:rsidR="007D656A" w:rsidRDefault="00986AE6">
      <w:pPr>
        <w:pStyle w:val="Heading2"/>
      </w:pPr>
      <w:bookmarkStart w:id="1" w:name="_Toc241697149"/>
      <w:r>
        <w:t>Composition</w:t>
      </w:r>
      <w:bookmarkEnd w:id="1"/>
    </w:p>
    <w:p w14:paraId="2299FF1F" w14:textId="77777777" w:rsidR="007D656A" w:rsidRDefault="00986AE6">
      <w:r>
        <w:t>Each tablet contains 10 mg of the active substance.</w:t>
      </w:r>
    </w:p>
    <w:p w14:paraId="08DCFF0A" w14:textId="77777777" w:rsidR="007D656A" w:rsidRDefault="00986AE6">
      <w:pPr>
        <w:pStyle w:val="Heading1"/>
      </w:pPr>
      <w:bookmarkStart w:id="2" w:name="_Toc241697150"/>
      <w:r>
        <w:t>Stability</w:t>
      </w:r>
      <w:bookmarkEnd w:id="2"/>
    </w:p>
    <w:p w14:paraId="2130CDA5" w14:textId="77777777" w:rsidR="007D656A" w:rsidRDefault="00986AE6">
      <w:r>
        <w:t>Store below 25 C.</w:t>
      </w:r>
    </w:p>
    <w:sectPr w:rsidR="007D65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BC70B5"/>
    <w:multiLevelType w:val="multilevel"/>
    <w:tmpl w:val="1988B99E"/>
    <w:lvl w:ilvl="0">
      <w:start w:val="1"/>
      <w:numFmt w:val="decimal"/>
      <w:pStyle w:val="Heading1"/>
      <w:lvlText w:val="%1"/>
      <w:lvlJc w:val="left"/>
    </w:lvl>
    <w:lvl w:ilvl="1">
      <w:start w:val="1"/>
      <w:numFmt w:val="decimal"/>
      <w:pStyle w:val="Heading2"/>
      <w:lvlText w:val="%1.%2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25025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656A"/>
    <w:rsid w:val="007D656A"/>
    <w:rsid w:val="00942555"/>
    <w:rsid w:val="00A8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F1DF87"/>
  <w15:docId w15:val="{587C1210-E7E1-274C-897C-5C48885A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1"/>
      </w:numPr>
      <w:outlineLvl w:val="0"/>
    </w:pPr>
  </w:style>
  <w:style w:type="paragraph" w:styleId="Heading2">
    <w:name w:val="heading 2"/>
    <w:uiPriority w:val="9"/>
    <w:unhideWhenUsed/>
    <w:qFormat/>
    <w:pPr>
      <w:numPr>
        <w:ilvl w:val="1"/>
        <w:numId w:val="1"/>
      </w:num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A8452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8452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5</Lines>
  <Paragraphs>3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2026-10-01T01:45:00Z</dcterms:created>
  <dcterms:modified xsi:type="dcterms:W3CDTF">2026-10-01T01:45:00Z</dcterms:modified>
</cp:coreProperties>
</file>