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19050" t="9525" r="1905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 rotWithShape="1"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xtLst>
                      <a:ext uri="{53640926-AAD7-44D8-BBD7-CCE9431645EC}">
                        <a14:shadowObscured/>
                      </a:ext>
                    </a:extLst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Picture" Type="http://schemas.openxmlformats.org/officeDocument/2006/relationships/image" Target="media/check.png"/></Relationships>
</file>