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rPrChange w:id="3" w:author="Author" w:date="2026-01-01T00:00:00Z">
            <w:rPr/>
          </w:rPrChange>
        </w:rPr>
        <w:t>now bold</w:t>
      </w:r>
      <w:r>
        <w:t xml:space="preserve"> text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