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5.png" ContentType="image/png"/>
  <Override PartName="/word/media/rId30.png" ContentType="image/png"/>
  <Override PartName="/word/media/rId36.png" ContentType="image/png"/>
  <Override PartName="/word/media/rId41.png" ContentType="image/png"/>
  <Override PartName="/word/media/rId46.png" ContentType="image/png"/>
  <Override PartName="/word/media/rId51.png" ContentType="image/png"/>
  <Override PartName="/word/media/rId62.png" ContentType="image/png"/>
  <Override PartName="/word/media/rId67.png" ContentType="image/png"/>
  <Override PartName="/word/media/rId57.png" ContentType="image/png"/>
  <Override PartName="/word/media/rId72.png" ContentType="image/png"/>
  <Override PartName="/word/media/rId77.png" ContentType="image/png"/>
  <Override PartName="/word/media/rId82.png" ContentType="image/png"/>
  <Override PartName="/word/media/rId87.png" ContentType="image/png"/>
  <Override PartName="/word/media/rId92.png" ContentType="image/png"/>
  <Override PartName="/word/media/rId97.png" ContentType="image/png"/>
  <Override PartName="/word/media/rId102.png" ContentType="image/png"/>
  <Override PartName="/word/media/rId107.png" ContentType="image/png"/>
  <Override PartName="/word/media/rId113.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0" w:name="dbu"/>
    <w:p>
      <w:pPr>
        <w:pStyle w:val="berschrift1"/>
      </w:pPr>
      <w:r>
        <w:t xml:space="preserve">6 DBU</w:t>
      </w:r>
    </w:p>
    <w:bookmarkStart w:id="35" w:name="generalsekretariat-dbu"/>
    <w:p>
      <w:pPr>
        <w:pStyle w:val="berschrift2"/>
      </w:pPr>
      <w:r>
        <w:t xml:space="preserve">6010 Generalsekretariat DBU</w:t>
      </w:r>
    </w:p>
    <w:bookmarkStart w:id="24" w:name="verwaltungsrechtspflege"/>
    <w:p>
      <w:pPr>
        <w:pStyle w:val="berschrift3"/>
      </w:pPr>
      <w:r>
        <w:t xml:space="preserve">Verwaltungsrechtspflege</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100" w:firstLine="0" w:firstLineChars="0"/>
            </w:pPr>
            <w:r>
              <w:rPr>
                <w:rFonts w:ascii="Arial" w:hAnsi="Arial" w:eastAsia="Arial" w:cs="Arial"/>
                <w:i w:val="false"/>
                <w:b w:val="true"/>
                <w:u w:val="none"/>
                <w:sz w:val="18"/>
                <w:szCs w:val="18"/>
                <w:color w:val="000000"/>
              </w:rPr>
              <w:t xml:space="preserve"/>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Planung</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Abgaben</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Baupolizei</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RPG 24</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Gewässerschutz Umweltschutz</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Verschiedenes</w:t>
            </w:r>
          </w:p>
        </w:tc>
        <w:tc>
          <w:tcPr>
            <w:tcBorders>
              <w:bottom w:val="single" w:sz="4" w:space="0" w:color="000000"/>
              <w:top w:val="single" w:sz="8" w:space="0" w:color="000000"/>
              <w:left w:val="none" w:sz="0" w:space="0" w:color="000000"/>
              <w:right w:val="none" w:sz="0" w:space="0" w:color="000000"/>
            </w:tcBorders>
            <w:shd w:val="clear" w:color="auto" w:fill="D3D3D3"/>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Total</w:t>
            </w:r>
          </w:p>
        </w:tc>
      </w:tr>
      <w:tr>
        <w:trPr>
          <w:trHeight w:val="306" w:hRule="auto"/>
        </w:trPr>
        body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Total zu behandelnde Rekurse, erstinstanzliche Verfahren und Aufsichtsbeschwerden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49</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337</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65</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124</w:t>
            </w:r>
          </w:p>
        </w:tc>
        <w:tc>
          <w:tcPr>
            <w:tcBorders>
              <w:bottom w:val="single" w:sz="4"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617</w:t>
            </w:r>
          </w:p>
        </w:tc>
      </w:tr>
      <w:tr>
        <w:trPr>
          <w:trHeight w:val="317" w:hRule="auto"/>
        </w:trPr>
        body 2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Pendenzen 1. Januar</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58</w:t>
            </w:r>
          </w:p>
        </w:tc>
        <w:tc>
          <w:tcPr>
            <w:tcBorders>
              <w:bottom w:val="none" w:sz="0"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351</w:t>
            </w:r>
          </w:p>
        </w:tc>
      </w:tr>
      <w:tr>
        <w:trPr>
          <w:trHeight w:val="318" w:hRule="auto"/>
        </w:trPr>
        body 3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Neueingänge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66</w:t>
            </w:r>
          </w:p>
        </w:tc>
        <w:tc>
          <w:tcPr>
            <w:tcBorders>
              <w:bottom w:val="single" w:sz="4"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266</w:t>
            </w:r>
          </w:p>
        </w:tc>
      </w:tr>
      <w:tr>
        <w:trPr>
          <w:trHeight w:val="320" w:hRule="auto"/>
        </w:trPr>
        body 4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Total Erledigungen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141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9</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23</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79</w:t>
            </w:r>
          </w:p>
        </w:tc>
        <w:tc>
          <w:tcPr>
            <w:tcBorders>
              <w:bottom w:val="single" w:sz="4"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284</w:t>
            </w:r>
          </w:p>
        </w:tc>
      </w:tr>
      <w:tr>
        <w:trPr>
          <w:trHeight w:val="318" w:hRule="auto"/>
        </w:trPr>
        body 5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Abschreibung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45</w:t>
            </w:r>
          </w:p>
        </w:tc>
        <w:tc>
          <w:tcPr>
            <w:tcBorders>
              <w:bottom w:val="none" w:sz="0"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127</w:t>
            </w:r>
          </w:p>
        </w:tc>
      </w:tr>
      <w:tr>
        <w:trPr>
          <w:trHeight w:val="3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Abweisung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75</w:t>
            </w:r>
          </w:p>
        </w:tc>
      </w:tr>
      <w:tr>
        <w:trPr>
          <w:trHeight w:val="3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Bewilligung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9</w:t>
            </w:r>
          </w:p>
        </w:tc>
      </w:tr>
      <w:tr>
        <w:trPr>
          <w:trHeight w:val="3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Gutheissung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25</w:t>
            </w:r>
          </w:p>
        </w:tc>
      </w:tr>
      <w:tr>
        <w:trPr>
          <w:trHeight w:val="3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Teilweise Gutheissung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13</w:t>
            </w:r>
          </w:p>
        </w:tc>
      </w:tr>
      <w:tr>
        <w:trPr>
          <w:trHeight w:val="3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Rückweisung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5</w:t>
            </w:r>
          </w:p>
        </w:tc>
      </w:tr>
      <w:tr>
        <w:trPr>
          <w:trHeight w:val="2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Nichteintreten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9</w:t>
            </w:r>
          </w:p>
        </w:tc>
      </w:tr>
      <w:tr>
        <w:trPr>
          <w:trHeight w:val="283"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Verschiedenes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w:t>
            </w:r>
          </w:p>
        </w:tc>
        <w:tc>
          <w:tcPr>
            <w:tcBorders>
              <w:bottom w:val="single" w:sz="4"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21</w:t>
            </w:r>
          </w:p>
        </w:tc>
      </w:tr>
      <w:tr>
        <w:trPr>
          <w:trHeight w:val="283" w:hRule="auto"/>
        </w:trPr>
        body13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Pendenzen 31. Dezember </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28</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10</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196</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12</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42</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45</w:t>
            </w:r>
          </w:p>
        </w:tc>
        <w:tc>
          <w:tcPr>
            <w:tcBorders>
              <w:bottom w:val="single" w:sz="4"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333</w:t>
            </w:r>
          </w:p>
        </w:tc>
      </w:tr>
      <w:tr>
        <w:trPr>
          <w:trHeight w:val="283" w:hRule="auto"/>
        </w:trPr>
        body14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Pendenzen 31. Dezember</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28</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196</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42</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45</w:t>
            </w:r>
          </w:p>
        </w:tc>
        <w:tc>
          <w:tcPr>
            <w:tcBorders>
              <w:bottom w:val="single" w:sz="8"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333</w:t>
            </w:r>
          </w:p>
        </w:tc>
      </w:tr>
    </w:tbl>
    <w:p>
      <w:pPr>
        <w:pStyle w:val="FirstParagraph"/>
      </w:pPr>
      <w:r>
        <w:drawing>
          <wp:inline>
            <wp:extent cx="6477000" cy="616857"/>
            <wp:effectExtent b="0" l="0" r="0" t="0"/>
            <wp:docPr descr="" title="" id="1" name="Picture"/>
            <a:graphic>
              <a:graphicData uri="http://schemas.openxmlformats.org/drawingml/2006/picture">
                <pic:pic>
                  <pic:nvPicPr>
                    <pic:cNvPr descr="report_DBU_files/figure-docx/660101_qr-1.png" id="2" name="Picture"/>
                    <pic:cNvPicPr>
                      <a:picLocks noChangeArrowheads="1" noChangeAspect="1"/>
                    </pic:cNvPicPr>
                  </pic:nvPicPr>
                  <pic:blipFill>
                    <a:blip r:embed="rId20"/>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23">
              <w:r>
                <w:rPr>
                  <w:rStyle w:val="Hyperlink"/>
                </w:rPr>
                <w:t xml:space="preserve">Zur Tabelle</w:t>
              </w:r>
            </w:hyperlink>
          </w:p>
        </w:tc>
      </w:tr>
    </w:tbl>
    <w:p>
      <w:pPr>
        <w:pStyle w:val="Textkrper"/>
      </w:pPr>
      <w:r>
        <w:br/>
      </w:r>
    </w:p>
    <w:bookmarkEnd w:id="24"/>
    <w:bookmarkStart w:id="29" w:name="Xd1e0a770e57b494039926937d390a79c67737b6"/>
    <w:p>
      <w:pPr>
        <w:pStyle w:val="berschrift3"/>
      </w:pPr>
      <w:r>
        <w:t xml:space="preserve">Bearbeitungszeit netto der Hauptzirkulation Baugesuche «Baugesuche innerhalb Bauzonen» in Arbeitstagen (AT)</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Arbeitstage (AT)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Baugesuche</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In %</w:t>
            </w:r>
          </w:p>
        </w:tc>
      </w:tr>
      <w:tr>
        <w:trPr>
          <w:trHeight w:val="28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 – 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261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12.2</w:t>
            </w:r>
          </w:p>
        </w:tc>
      </w:tr>
      <w:tr>
        <w:trPr>
          <w:trHeight w:val="2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6 - 10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22.0</w:t>
            </w:r>
          </w:p>
        </w:tc>
      </w:tr>
      <w:tr>
        <w:trPr>
          <w:trHeight w:val="2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31.2</w:t>
            </w:r>
          </w:p>
        </w:tc>
      </w:tr>
      <w:tr>
        <w:trPr>
          <w:trHeight w:val="2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16 - 20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18.5</w:t>
            </w:r>
          </w:p>
        </w:tc>
      </w:tr>
      <w:tr>
        <w:trPr>
          <w:trHeight w:val="2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21 - 30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10.9</w:t>
            </w:r>
          </w:p>
        </w:tc>
      </w:tr>
      <w:tr>
        <w:trPr>
          <w:trHeight w:val="2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31 - 40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3.3</w:t>
            </w:r>
          </w:p>
        </w:tc>
      </w:tr>
      <w:tr>
        <w:trPr>
          <w:trHeight w:val="2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41 - 50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0.7</w:t>
            </w:r>
          </w:p>
        </w:tc>
      </w:tr>
      <w:tr>
        <w:trPr>
          <w:trHeight w:val="28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51 - 75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0.6</w:t>
            </w:r>
          </w:p>
        </w:tc>
      </w:tr>
      <w:tr>
        <w:trPr>
          <w:trHeight w:val="2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76 - 100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w:t>
            </w:r>
          </w:p>
        </w:tc>
      </w:tr>
      <w:tr>
        <w:trPr>
          <w:trHeight w:val="311"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Über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0.4</w:t>
            </w:r>
          </w:p>
        </w:tc>
      </w:tr>
    </w:tbl>
    <w:p>
      <w:pPr>
        <w:pStyle w:val="FirstParagraph"/>
      </w:pPr>
      <w:r>
        <w:drawing>
          <wp:inline>
            <wp:extent cx="6477000" cy="616857"/>
            <wp:effectExtent b="0" l="0" r="0" t="0"/>
            <wp:docPr descr="" title="" id="3" name="Picture"/>
            <a:graphic>
              <a:graphicData uri="http://schemas.openxmlformats.org/drawingml/2006/picture">
                <pic:pic>
                  <pic:nvPicPr>
                    <pic:cNvPr descr="report_DBU_files/figure-docx/660102_qr-1.png" id="4" name="Picture"/>
                    <pic:cNvPicPr>
                      <a:picLocks noChangeArrowheads="1" noChangeAspect="1"/>
                    </pic:cNvPicPr>
                  </pic:nvPicPr>
                  <pic:blipFill>
                    <a:blip r:embed="rId25"/>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28">
              <w:r>
                <w:rPr>
                  <w:rStyle w:val="Hyperlink"/>
                </w:rPr>
                <w:t xml:space="preserve">Zur Tabelle</w:t>
              </w:r>
            </w:hyperlink>
          </w:p>
        </w:tc>
      </w:tr>
    </w:tbl>
    <w:p>
      <w:r>
        <w:br w:type="page"/>
      </w:r>
    </w:p>
    <w:bookmarkEnd w:id="29"/>
    <w:bookmarkStart w:id="34" w:name="X5602cef80e5a279b7470199a1e1b3e713b36294"/>
    <w:p>
      <w:pPr>
        <w:pStyle w:val="berschrift3"/>
      </w:pPr>
      <w:r>
        <w:t xml:space="preserve">Bearbeitungszeit netto der Hauptzirkulation Baugesuche «Baugesuche ausserhalb Bauzonen» in Arbeitstagen (AT)</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Arbeitstage (AT)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Baugesuche</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In %</w:t>
            </w:r>
          </w:p>
        </w:tc>
      </w:tr>
      <w:tr>
        <w:trPr>
          <w:trHeight w:val="28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 – 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3.3</w:t>
            </w:r>
          </w:p>
        </w:tc>
      </w:tr>
      <w:tr>
        <w:trPr>
          <w:trHeight w:val="2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6 - 10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5.5</w:t>
            </w:r>
          </w:p>
        </w:tc>
      </w:tr>
      <w:tr>
        <w:trPr>
          <w:trHeight w:val="2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12.2</w:t>
            </w:r>
          </w:p>
        </w:tc>
      </w:tr>
      <w:tr>
        <w:trPr>
          <w:trHeight w:val="2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16 - 20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16.8</w:t>
            </w:r>
          </w:p>
        </w:tc>
      </w:tr>
      <w:tr>
        <w:trPr>
          <w:trHeight w:val="2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21 - 30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29.1</w:t>
            </w:r>
          </w:p>
        </w:tc>
      </w:tr>
      <w:tr>
        <w:trPr>
          <w:trHeight w:val="2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31 - 40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14.3</w:t>
            </w:r>
          </w:p>
        </w:tc>
      </w:tr>
      <w:tr>
        <w:trPr>
          <w:trHeight w:val="2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41 - 50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6.2</w:t>
            </w:r>
          </w:p>
        </w:tc>
      </w:tr>
      <w:tr>
        <w:trPr>
          <w:trHeight w:val="28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51 - 75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8.2</w:t>
            </w:r>
          </w:p>
        </w:tc>
      </w:tr>
      <w:tr>
        <w:trPr>
          <w:trHeight w:val="2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76 - 100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w:t>
            </w:r>
          </w:p>
        </w:tc>
      </w:tr>
      <w:tr>
        <w:trPr>
          <w:trHeight w:val="311"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Über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2.7</w:t>
            </w:r>
          </w:p>
        </w:tc>
      </w:tr>
    </w:tbl>
    <w:p>
      <w:pPr>
        <w:pStyle w:val="FirstParagraph"/>
      </w:pPr>
      <w:r>
        <w:drawing>
          <wp:inline>
            <wp:extent cx="6477000" cy="616857"/>
            <wp:effectExtent b="0" l="0" r="0" t="0"/>
            <wp:docPr descr="" title="" id="5" name="Picture"/>
            <a:graphic>
              <a:graphicData uri="http://schemas.openxmlformats.org/drawingml/2006/picture">
                <pic:pic>
                  <pic:nvPicPr>
                    <pic:cNvPr descr="report_DBU_files/figure-docx/660103_qr-1.png" id="6" name="Picture"/>
                    <pic:cNvPicPr>
                      <a:picLocks noChangeArrowheads="1" noChangeAspect="1"/>
                    </pic:cNvPicPr>
                  </pic:nvPicPr>
                  <pic:blipFill>
                    <a:blip r:embed="rId30"/>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33">
              <w:r>
                <w:rPr>
                  <w:rStyle w:val="Hyperlink"/>
                </w:rPr>
                <w:t xml:space="preserve">Zur Tabelle</w:t>
              </w:r>
            </w:hyperlink>
          </w:p>
        </w:tc>
      </w:tr>
    </w:tbl>
    <w:p>
      <w:pPr>
        <w:pStyle w:val="Textkrper"/>
      </w:pPr>
      <w:r>
        <w:br/>
      </w:r>
    </w:p>
    <w:bookmarkEnd w:id="34"/>
    <w:bookmarkEnd w:id="35"/>
    <w:bookmarkStart w:id="56" w:name="hochbauamt"/>
    <w:p>
      <w:pPr>
        <w:pStyle w:val="berschrift2"/>
      </w:pPr>
      <w:r>
        <w:t xml:space="preserve">6210 Hochbauamt</w:t>
      </w:r>
    </w:p>
    <w:bookmarkStart w:id="40" w:name="Xf38aa62390c6450bb8ece48cafeabaca806d1ae"/>
    <w:p>
      <w:pPr>
        <w:pStyle w:val="berschrift3"/>
      </w:pPr>
      <w:r>
        <w:t xml:space="preserve">Anzahl der Beratungen, Expertisen, Stellungnahmen</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Sachgebiet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2017</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2018</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2019</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2020</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2021</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2022</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2023</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2024</w:t>
            </w:r>
          </w:p>
        </w:tc>
      </w:tr>
      <w:tr>
        <w:trPr>
          <w:trHeight w:val="283"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Schulbauten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20</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Bauten für Menschen mit Behinderung und Alters-/Pflegeheime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50</w:t>
            </w:r>
          </w:p>
        </w:tc>
      </w:tr>
      <w:tr>
        <w:trPr>
          <w:trHeight w:val="318" w:hRule="auto"/>
        </w:trPr>
        body3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Gemeinden/Verschiedene Bauaufgaben</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98</w:t>
            </w:r>
          </w:p>
        </w:tc>
      </w:tr>
      <w:tr>
        <w:trPr>
          <w:trHeight w:val="283" w:hRule="auto"/>
        </w:trPr>
        body4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Total</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203</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228</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268</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239</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194</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207</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189</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168</w:t>
            </w:r>
          </w:p>
        </w:tc>
      </w:tr>
    </w:tbl>
    <w:p>
      <w:pPr>
        <w:pStyle w:val="FirstParagraph"/>
      </w:pPr>
      <w:r>
        <w:drawing>
          <wp:inline>
            <wp:extent cx="6477000" cy="616857"/>
            <wp:effectExtent b="0" l="0" r="0" t="0"/>
            <wp:docPr descr="" title="" id="7" name="Picture"/>
            <a:graphic>
              <a:graphicData uri="http://schemas.openxmlformats.org/drawingml/2006/picture">
                <pic:pic>
                  <pic:nvPicPr>
                    <pic:cNvPr descr="report_DBU_files/figure-docx/662101_qr-1.png" id="8" name="Picture"/>
                    <pic:cNvPicPr>
                      <a:picLocks noChangeArrowheads="1" noChangeAspect="1"/>
                    </pic:cNvPicPr>
                  </pic:nvPicPr>
                  <pic:blipFill>
                    <a:blip r:embed="rId3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39">
              <w:r>
                <w:rPr>
                  <w:rStyle w:val="Hyperlink"/>
                </w:rPr>
                <w:t xml:space="preserve">Zur Tabelle</w:t>
              </w:r>
            </w:hyperlink>
          </w:p>
        </w:tc>
      </w:tr>
    </w:tbl>
    <w:p>
      <w:pPr>
        <w:pStyle w:val="Textkrper"/>
      </w:pPr>
      <w:r>
        <w:br/>
      </w:r>
    </w:p>
    <w:bookmarkEnd w:id="40"/>
    <w:bookmarkStart w:id="45" w:name="nettoausgaben-für-hochbauten"/>
    <w:p>
      <w:pPr>
        <w:pStyle w:val="berschrift3"/>
      </w:pPr>
      <w:r>
        <w:t xml:space="preserve">Nettoausgaben für Hochbauten</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Bezeichnung</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2017</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2018</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2019</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2020</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2021</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2022</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2023</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2024</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Erfolgsrechnung, Werterhaltung von Gebäuden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11'242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14'168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15'034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15'578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17'096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17'394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20'490</w:t>
            </w:r>
          </w:p>
        </w:tc>
      </w:tr>
      <w:tr>
        <w:trPr>
          <w:trHeight w:val="318" w:hRule="auto"/>
        </w:trPr>
        body2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Investitionsrechnung, Neubauten Umbauten</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23'281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13'533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34'803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19'546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14'746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17'252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32'796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33'061</w:t>
            </w:r>
          </w:p>
        </w:tc>
      </w:tr>
      <w:tr>
        <w:trPr>
          <w:trHeight w:val="283" w:hRule="auto"/>
        </w:trPr>
        body3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Total</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34'523</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27'701</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49'651</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34'580</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30'324</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34'348</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50'190</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53'551</w:t>
            </w:r>
          </w:p>
        </w:tc>
      </w:tr>
    </w:tbl>
    <w:p>
      <w:pPr>
        <w:pStyle w:val="FirstParagraph"/>
      </w:pPr>
      <w:r>
        <w:drawing>
          <wp:inline>
            <wp:extent cx="6477000" cy="616857"/>
            <wp:effectExtent b="0" l="0" r="0" t="0"/>
            <wp:docPr descr="" title="" id="9" name="Picture"/>
            <a:graphic>
              <a:graphicData uri="http://schemas.openxmlformats.org/drawingml/2006/picture">
                <pic:pic>
                  <pic:nvPicPr>
                    <pic:cNvPr descr="report_DBU_files/figure-docx/662102_qr-1.png" id="10" name="Picture"/>
                    <pic:cNvPicPr>
                      <a:picLocks noChangeArrowheads="1" noChangeAspect="1"/>
                    </pic:cNvPicPr>
                  </pic:nvPicPr>
                  <pic:blipFill>
                    <a:blip r:embed="rId4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44">
              <w:r>
                <w:rPr>
                  <w:rStyle w:val="Hyperlink"/>
                </w:rPr>
                <w:t xml:space="preserve">Zur Tabelle</w:t>
              </w:r>
            </w:hyperlink>
          </w:p>
        </w:tc>
      </w:tr>
    </w:tbl>
    <w:p>
      <w:r>
        <w:br w:type="page"/>
      </w:r>
    </w:p>
    <w:bookmarkEnd w:id="45"/>
    <w:bookmarkStart w:id="50" w:name="X6d19c5d4635564c9dd3eca75b9e0592d03879b6"/>
    <w:p>
      <w:pPr>
        <w:pStyle w:val="berschrift3"/>
      </w:pPr>
      <w:r>
        <w:t xml:space="preserve">Projekte der Investitionsrechnung nach Anlage- und Gebäudekosten in Fr</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gridSpan w:val="2"/>
            <w:tcBorders>
              <w:bottom w:val="single" w:sz="4" w:space="0" w:color="000000"/>
              <w:top w:val="single" w:sz="8" w:space="0" w:color="000000"/>
              <w:left w:val="none" w:sz="0" w:space="0" w:color="FFFFFF"/>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
            </w:r>
          </w:p>
        </w:tc>
        <w:tc>
          <w:tcPr>
            <w:gridSpan w:val="2"/>
            <w:tcBorders>
              <w:bottom w:val="single" w:sz="4" w:space="0" w:color="000000"/>
              <w:top w:val="single" w:sz="8"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Anlagekosten (Gesamtkosten Des Projekts)</w:t>
            </w:r>
          </w:p>
        </w:tc>
        <w:tc>
          <w:tcPr>
            <w:gridSpan w:val="2"/>
            <w:tcBorders>
              <w:bottom w:val="single" w:sz="4" w:space="0" w:color="000000"/>
              <w:top w:val="single" w:sz="8"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Gebäudekosten BKP 2</w:t>
            </w:r>
          </w:p>
        </w:tc>
        <w:tc>
          <w:tcPr>
            <w:gridSpan w:val="2"/>
            <w:tcBorders>
              <w:bottom w:val="single" w:sz="4" w:space="0" w:color="000000"/>
              <w:top w:val="single" w:sz="8"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Kennwerte Gebäudekosten</w:t>
            </w:r>
          </w:p>
        </w:tc>
      </w:tr>
      <w:tr>
        <w:trPr>
          <w:trHeight w:val="586" w:hRule="auto"/>
          <w:tblHeader/>
        </w:trPr>
        header 2
        <w:tc>
          <w:tcPr>
            <w:tcBorders>
              <w:bottom w:val="single" w:sz="4" w:space="0" w:color="000000"/>
              <w:top w:val="single" w:sz="4" w:space="0" w:color="000000"/>
              <w:left w:val="none" w:sz="0" w:space="0" w:color="FFFFFF"/>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Bemerkung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KV/Kredit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Abrechnung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KV/Kredit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Abrechnung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Fr./m2</w:t>
            </w:r>
          </w:p>
        </w:tc>
        <w:tc>
          <w:tcPr>
            <w:tcBorders>
              <w:bottom w:val="single" w:sz="4" w:space="0" w:color="000000"/>
              <w:top w:val="single" w:sz="4" w:space="0" w:color="000000"/>
              <w:left w:val="single" w:sz="4" w:space="0" w:color="000000"/>
              <w:right w:val="none" w:sz="0" w:space="0" w:color="FFFFFF"/>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Fr./m3</w:t>
            </w:r>
          </w:p>
        </w:tc>
      </w:tr>
      <w:tr>
        <w:trPr>
          <w:trHeight w:val="318" w:hRule="auto"/>
        </w:trPr>
        body 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Ergänzungsbau Regierungsgebäude Frauenfeld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Grosser Volumenanteil unter Terrain (Einstellhalle mit drei Untergeschossen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39'800'000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32'008'500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2'285</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735</w:t>
            </w:r>
          </w:p>
        </w:tc>
      </w:tr>
      <w:tr>
        <w:trPr>
          <w:trHeight w:val="318" w:hRule="auto"/>
        </w:trPr>
        body 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Staubeggstrasse 7 (Villa Bär), 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wegen verschiedener Eingriffstiefen, innen, aussen, Haustechnik etc.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860'000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839'000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 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Kantonsbibliothek, Frauenfeld, Optimierung räumliches Gesamtkonzept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Optimierungen von Bibliotheksbereichen)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1'040'000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 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Kantonales Laboratorium, Neubau/Erweiterung, Erneuerungsmassnahmen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wegen unterschiedlicher Eingriffstiefe (Flachdach, Storen, Betonkosmetik etc.).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1'170'000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 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Kantonales Laboratorium, Neubau/Erweiterung, Erneuerungsmassnahmen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(ganz unterschiedliche Bauteile).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1'170'000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 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Polizeigebäude / Kantonalgefängnis, Vorsorgemassnahmen Netzausfall/Notkommunikation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(nicht mit anderen Bauaufgaben vergleichbar).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2'000'000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1'102'100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 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Seepolizei, Bürogebäude, Sanierung und Erweiterung, exkl. biodiversitätskonforme Umgebungsgestaltung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Mechanisch belüftete Büroräume (Verbundlüftung), Kommandoraum, Schalteranlage Kundenzone.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392'800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4'419'855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3'005'000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4'118'415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4'071</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1'372</w:t>
            </w:r>
          </w:p>
        </w:tc>
      </w:tr>
      <w:tr>
        <w:trPr>
          <w:trHeight w:val="318" w:hRule="auto"/>
        </w:trPr>
        body 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Seepolizei, Bürogebäude, Sanierung und Erweiterung, Umgebungsgestalt. (Biodiversität, Retention)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Umgebungsarbeiten)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332'000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306'425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 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Frauenfeld, Schulgebäude 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16'300'000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12'087'000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3'899</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917</w:t>
            </w:r>
          </w:p>
        </w:tc>
      </w:tr>
      <w:tr>
        <w:trPr>
          <w:trHeight w:val="318" w:hRule="auto"/>
        </w:trPr>
        body10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Frauenfeld, Schulgebäude N (Neubau 1993), Gesamtsanierung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6'600'000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5'573'490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Frauenfeld, Schulgebäude N (Neubau 1993), Ersatz Schliesssystem Elostar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420'000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Maturitätsschule Kreuzlingen, Klostergebäude, Umbau WC-Anlage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Umbau der WC-Anlagen)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680'000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612'000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Maturitätsschule Kreuzlingen, Klostergebäude, Teilinnensanierung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6'260'000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5'300'000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Maturitätsschule Kreuzlingen, Klostergebäude, Fassadensanierung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492" w:hRule="auto"/>
        </w:trPr>
        body15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Maturitätsschule Kreuzlingen, </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Sanierung Guyerbauten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(unterschiedliche Eingriffstiefen, Bauvorhaben verteilt über mehrere Etappen über eine lange Dauer)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20'200'000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15'135'300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Hochschule Kreuzlingen, M Gebäude, Fassadensanierung Innenhof/ Sonnenschutz</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 Vorhangfassade und Ergänzung Lamellenstoren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Hochschule Kreuzlingen, PH Bauten, Anpassungen Brandschutz und Lüftung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590'000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590'000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BBZ Arenenberg, Hauptgebäude, Einrichtungsanpassungen Gastgewerbe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(grosser Kostenanteil sind Möbel und Ausstattungsgegenstände)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710'000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body19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BBZ Arenenberg, Hauptgebäude, Einrichtungsanpassungen Gastgewerbe, 2. Etappe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(grosser Kostenanteil sind Möbel und Ausstattungsgegenstände)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880'000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840'000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BBZ Arenenberg, Totalsanierung Unteres Haus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1'690'000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1'402'000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3'145</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987</w:t>
            </w:r>
          </w:p>
        </w:tc>
      </w:tr>
      <w:tr>
        <w:trPr>
          <w:trHeight w:val="318" w:hRule="auto"/>
        </w:trPr>
        body21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Romanshorn Schulpavillon, Erweiterung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(Anbau ohne Sanitär- und Technikräumen)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2'540'000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2'120'000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Romanshorn Schulpavillon Variel, Witterungsschutz Terrasse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(unbeheizter Anbau)</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626'500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Romanshorn, Gesamtsanierung Haustechnikanlage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(Haustechnik über mehrere Gebäude)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1'890'000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1'585'000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25" w:hRule="auto"/>
        </w:trPr>
        body24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Kreuzlingen, Altbauten 1982/1972, Erweiterung Caféteria/Mensa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Ausbau 1 und 2; grosser Anteil rund Fr. 650'000 für Betriebseinrichtungen und Ausstattung)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1'721'488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1'395'000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1'405'062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Kreuzlingen, Altbauten 1982/1972, Anschluss an Holzschnitzelheizung-Verbund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(Haustechniksanierung)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653'208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163'000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445'293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Kreuzlingen, Erweiterungsbau 2000, Neubeschichtung der Cemforplatten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(Fassadensanierung)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1'850'000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1'420'000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Kreuzlingen, Pavillon als Erweiterung Mensa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(Verzicht auf Ausführung)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780'000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12'959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12'959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MZ Kalchrain, Klostergebäude, Anpassung Raumkonzept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(Spezialausbauten)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20'700'000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16'255'000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body29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MZ Kalchrain, Allgemeines, Sanierung Vorplatz</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(Tiefbauarbeiten, Tankanlagen BKP 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447'667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26'400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67'445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Klinik St.Katharinental,Hauptgebäude inkl. Kornhaus: Brandschutztüren/-tore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(Spezialbauteile)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540'000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Klinik St.Katharinental, Parkplatz mit Postautohaltestelle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(Verzicht auf Ausführung)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Klinik St.Katharinental, Erneuerung/Sanierung Schiffanlegesteg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(u.a. Wasserbauarbeiten)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310'000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Bildungszentrum für Gesundheit und Soziales (BfGS), Haus D, Sanierung Gebäudehülle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 Fassade)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1'565'000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1'416'400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BZT Frauenfeld, Laborinfrastruktur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 Unterrichtsräume)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387'506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327'000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382'259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BZT Frauenfeld, Neubau Schulsport-Turnhalle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Zwei übereinanderliegende Schulsporthallen, Obergeschosse Holzbau.</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13'650'000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8'189'500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3'611</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571</w:t>
            </w:r>
          </w:p>
        </w:tc>
      </w:tr>
      <w:tr>
        <w:trPr>
          <w:trHeight w:val="318" w:hRule="auto"/>
        </w:trPr>
        body36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Bildungszentrum für Bau und Mode Kreuzlingen (BBM), Schulhaus Gaissberg, Fassadensanierung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Teilsanierung Fassade)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340'000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333'191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325'500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329'787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Berufsbildungszentrum Weinfelden, Sporttrakt, Neuer Chemieumschlagplatz</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(Spezialausbauten)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body38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Historisches Museum, Saurer Werk 2 Arbon, Zwischennutzung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(Spezialausbauten)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492" w:hRule="auto"/>
        </w:trPr>
        body39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Napoleonmuseum Arenenberg Salenstein, </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Restaurierungsmassnahmen Schloss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(Restaurierung, historischer Bau)</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2'600'000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2'500'000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body40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Villa Sonnenberg, Ringstrasse, Frauenfeld, Sanierung Dach und Treppenhaus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Ausbau/Sanierung Dach)</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720'000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body41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Villa Sonnenberg, Ringstrasse, Frauenfeld, Ausbau Dachgeschoss für Arbeitsplätze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Innenausbau für Arbeitsplätze)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800'000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492" w:hRule="auto"/>
        </w:trPr>
        body42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Domäne Münsterlingen, Garagen / Schlachthaus, Fassadensanierung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(Fassadensanierung)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279'000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492" w:hRule="auto"/>
        </w:trPr>
        body43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Domäne Kalchrain Hüttwilen, Angestelltenhaus Bohl, Sanierung Angestelltenwohnhaus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(Innen- und Aussensanierung gemischt)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330'000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253'000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body44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Domäne Kalchrain, Hüttwilen, Neubau Offenfrontstall mit Nebengebäude (nach Brand)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(zwei Gebäude, Stall und Geb. mit Sozialräumen)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3'350'000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2'421'000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body45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Domäne Kalchrain, Neubau Zwischenlager Biogasanlage Herdern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(Jauchegrube)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373'000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body46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Domäne Kalchrain, Neubau Technik- und Heizzentrale Berghof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(nur Technikraum)</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390'000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318" w:hRule="auto"/>
        </w:trPr>
        body47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Bezirksgebäude, Kreuzlingen, Umbau Schalterbereich</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 (Spezialausbauten)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320'000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309'000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492" w:hRule="auto"/>
        </w:trPr>
        body48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Elektroladestationen bei kantonal genutzten Gebäuden (2. Phase)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(Anlagen)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300'000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492" w:hRule="auto"/>
        </w:trPr>
        body49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Solaranlagen auf kantonal genutzten Gebäuden (3.Phase)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(Anlagen)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1'530'000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r>
        <w:trPr>
          <w:trHeight w:val="492" w:hRule="auto"/>
        </w:trPr>
        body50
        <w:tc>
          <w:tcPr>
            <w:tcBorders>
              <w:bottom w:val="single" w:sz="8"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Trafostation Regierungsviertel (in Abhängigkeit Ergänzungsbau Regierungsgebäude)</w:t>
            </w:r>
          </w:p>
        </w:tc>
        <w:tc>
          <w:tcPr>
            <w:tcBorders>
              <w:bottom w:val="single" w:sz="8"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Kennwerte nicht geeignet.</w:t>
            </w: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(Anlagen)</w:t>
            </w:r>
          </w:p>
        </w:tc>
        <w:tc>
          <w:tcPr>
            <w:tcBorders>
              <w:bottom w:val="single" w:sz="8"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260'000</w:t>
            </w:r>
          </w:p>
        </w:tc>
        <w:tc>
          <w:tcPr>
            <w:tcBorders>
              <w:bottom w:val="single" w:sz="8"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8"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210'000</w:t>
            </w:r>
          </w:p>
        </w:tc>
        <w:tc>
          <w:tcPr>
            <w:tcBorders>
              <w:bottom w:val="single" w:sz="8"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8"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8"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bl>
    <w:p>
      <w:pPr>
        <w:pStyle w:val="FirstParagraph"/>
      </w:pPr>
      <w:r>
        <w:drawing>
          <wp:inline>
            <wp:extent cx="6477000" cy="616857"/>
            <wp:effectExtent b="0" l="0" r="0" t="0"/>
            <wp:docPr descr="" title="" id="11" name="Picture"/>
            <a:graphic>
              <a:graphicData uri="http://schemas.openxmlformats.org/drawingml/2006/picture">
                <pic:pic>
                  <pic:nvPicPr>
                    <pic:cNvPr descr="report_DBU_files/figure-docx/662103_qr-1.png" id="12" name="Picture"/>
                    <pic:cNvPicPr>
                      <a:picLocks noChangeArrowheads="1" noChangeAspect="1"/>
                    </pic:cNvPicPr>
                  </pic:nvPicPr>
                  <pic:blipFill>
                    <a:blip r:embed="rId4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49">
              <w:r>
                <w:rPr>
                  <w:rStyle w:val="Hyperlink"/>
                </w:rPr>
                <w:t xml:space="preserve">Zur Tabelle</w:t>
              </w:r>
            </w:hyperlink>
          </w:p>
        </w:tc>
      </w:tr>
    </w:tbl>
    <w:p>
      <w:r>
        <w:br w:type="page"/>
      </w:r>
    </w:p>
    <w:bookmarkEnd w:id="50"/>
    <w:bookmarkStart w:id="55" w:name="investitionsrechnung"/>
    <w:p>
      <w:pPr>
        <w:pStyle w:val="berschrift3"/>
      </w:pPr>
      <w:r>
        <w:t xml:space="preserve">Investitionsrechnung</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Objekt</w:t>
            </w:r>
          </w:p>
        </w:tc>
        <w:tc>
          <w:tcPr>
            <w:tcBorders>
              <w:bottom w:val="single" w:sz="4" w:space="0" w:color="000000"/>
              <w:top w:val="single" w:sz="8"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Stand der Planung</w:t>
            </w:r>
          </w:p>
        </w:tc>
      </w:tr>
      <w:tr>
        <w:trPr>
          <w:trHeight w:val="318" w:hRule="auto"/>
        </w:trPr>
        body 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Kantonsbibliothek Frauenfeld, Magazin / Kulturgüterschutzraum</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Machbarkeitsstudie konnte abgeschlossen werden.</w:t>
            </w:r>
          </w:p>
        </w:tc>
      </w:tr>
      <w:tr>
        <w:trPr>
          <w:trHeight w:val="318" w:hRule="auto"/>
        </w:trPr>
        body 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Kantonales Laboratorium, Neubau/Erweiterung, Erneuerungsmassnahmen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Das Bauprojekt und die Vorbereitung der Ausführungsphase wurden abgeschlossen.</w:t>
            </w:r>
          </w:p>
        </w:tc>
      </w:tr>
      <w:tr>
        <w:trPr>
          <w:trHeight w:val="318" w:hRule="auto"/>
        </w:trPr>
        body 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Verwaltungsgebäude Promenade, Umzugsplanung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Das Vorprojekt wurde abgeschlossen. Das Projekt New Work wird ab Herbst 2025 umgesetzt.</w:t>
            </w:r>
          </w:p>
        </w:tc>
      </w:tr>
      <w:tr>
        <w:trPr>
          <w:trHeight w:val="318" w:hRule="auto"/>
        </w:trPr>
        body 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Polizeigebäude, Sanierung Räume Kantonspolizei</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die zusammengeführten Projekte Polizeigebäude und Kantonalgefängnis wurde der Studienauftrag abgeschlossen.</w:t>
            </w:r>
          </w:p>
        </w:tc>
      </w:tr>
      <w:tr>
        <w:trPr>
          <w:trHeight w:val="318" w:hRule="auto"/>
        </w:trPr>
        body 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Kantonalgefängnis, Ausbau und Anpassung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die zusammengeführten Projekte Polizeigebäude und Kantonalgefängnis wurde der Studienauftrag abgeschlossen.</w:t>
            </w:r>
          </w:p>
        </w:tc>
      </w:tr>
      <w:tr>
        <w:trPr>
          <w:trHeight w:val="318" w:hRule="auto"/>
        </w:trPr>
        body 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Polizeigebäude und Polizeiposten, Erneuerung Schliessanlage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Schliessanlage wird auf das KPGZ TG abgestimmt und vorerst zurückgestellt. </w:t>
            </w:r>
          </w:p>
        </w:tc>
      </w:tr>
      <w:tr>
        <w:trPr>
          <w:trHeight w:val="318" w:hRule="auto"/>
        </w:trPr>
        body 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Polizeigebäude/Kantonalgefängnis, Kantonales Polizei- und Gefängiszentrum Thurgau (KPGZ TG)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Auf der Grundlage des Studienauftrages wurde die Projektstudie optimiert, verschiedene Etappierungsvarianten geprüft und ein Zwischenbericht erstellt.</w:t>
            </w:r>
          </w:p>
        </w:tc>
      </w:tr>
      <w:tr>
        <w:trPr>
          <w:trHeight w:val="318" w:hRule="auto"/>
        </w:trPr>
        body 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Frauenfeld, Schulgebäude 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übergeordnete Massnahmen wie die Planung der Areal-Signaletik, die Klärung der Nutzerbedürfnisse und die Verlegung der Glasfaser-Kabine wurden Dienstleistungen in Anspruch genommen.</w:t>
            </w:r>
          </w:p>
        </w:tc>
      </w:tr>
      <w:tr>
        <w:trPr>
          <w:trHeight w:val="318" w:hRule="auto"/>
        </w:trPr>
        body 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Frauenfeld, Sporthalle, Ersatz Tartansportbelag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Der Beobachtungszeitraum für die Testfläche einer Teilsanierung bis Herbst 2025 verlängert. Je nach Situation erübrigt sich die Planung für einen Totalersatz des Sportbelages.</w:t>
            </w:r>
          </w:p>
        </w:tc>
      </w:tr>
      <w:tr>
        <w:trPr>
          <w:trHeight w:val="318" w:hRule="auto"/>
        </w:trPr>
        body10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Maturitätsschule Kreuzlingen, Wissenschaftstrakt, Ersatz Brandschutztüren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Projektierung der Brandschutztüren. Brandschutzauflagen werden mit dem Feuerschutzamt verhandelt.</w:t>
            </w:r>
          </w:p>
        </w:tc>
      </w:tr>
      <w:tr>
        <w:trPr>
          <w:trHeight w:val="318" w:hRule="auto"/>
        </w:trPr>
        body11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Pädagogische Hochschule Kreuzlingen, PH Bauten, Modernisierung Gebäudeautomation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Bauprojekt und die Vorbereitung der Ausführungsphase ist abgeschlossen.</w:t>
            </w:r>
          </w:p>
        </w:tc>
      </w:tr>
      <w:tr>
        <w:trPr>
          <w:trHeight w:val="318" w:hRule="auto"/>
        </w:trPr>
        body12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BBZ Arenenberg, Gästehaus, Sanierung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Es wurde ein Vorprojekt mit Kostenschätzung erstellt und mit der Bauprojektphase gestartet.</w:t>
            </w:r>
          </w:p>
        </w:tc>
      </w:tr>
      <w:tr>
        <w:trPr>
          <w:trHeight w:val="318" w:hRule="auto"/>
        </w:trPr>
        body13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BBZ Arenenberg, Hauswirtschaftsgebäude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Dringlichkeit des Projekts wurde neu beurteilt, die Machbarkeitsstudie vorerst zurückgestellt.</w:t>
            </w:r>
          </w:p>
        </w:tc>
      </w:tr>
      <w:tr>
        <w:trPr>
          <w:trHeight w:val="318" w:hRule="auto"/>
        </w:trPr>
        body14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BBZ Arenenberg, Mehrzweckgebäude / Heizzentrale, Ersatz Holzschnitzelheizung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öffentliche Submission für den Ersatz der Holz-schnitzelheizung wurde vorbereitet.</w:t>
            </w:r>
          </w:p>
        </w:tc>
      </w:tr>
      <w:tr>
        <w:trPr>
          <w:trHeight w:val="318" w:hRule="auto"/>
        </w:trPr>
        body15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BBZ Arenenberg, Entwicklungskonzept 2030</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den Schwerpunkt Nutzungsoptimierung Landwirt-schaft und Werkgebäude wurde eine Strategie erarbeitet werden.</w:t>
            </w:r>
          </w:p>
        </w:tc>
      </w:tr>
      <w:tr>
        <w:trPr>
          <w:trHeight w:val="318" w:hRule="auto"/>
        </w:trPr>
        body16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Romanshorn, Schultrakt, Gesamtsanierung und Erweiterung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Mittels eines offenen Projektwettbewerbes wurde das bestgeeignete Projekt evaluiert.</w:t>
            </w:r>
          </w:p>
        </w:tc>
      </w:tr>
      <w:tr>
        <w:trPr>
          <w:trHeight w:val="346" w:hRule="auto"/>
        </w:trPr>
        body17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Romanshorn, Zustands- Bestandesanalyse Seewasserleitung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Zustands- und Bestandesanalyse liegt vor. Zurzeit finden Gespräche für ein Contracting-Vertrag und / oder eine spätere Übernahme durch einen Energieversorger statt. </w:t>
            </w:r>
          </w:p>
        </w:tc>
      </w:tr>
      <w:tr>
        <w:trPr>
          <w:trHeight w:val="318" w:hRule="auto"/>
        </w:trPr>
        body18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Kreuzlingen, Altbauten 1882, Ersatz/Modernisierung Haustechnik</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Ein Zustandsbericht über die Gebäude A und B ist in Arbeit.</w:t>
            </w:r>
          </w:p>
        </w:tc>
      </w:tr>
      <w:tr>
        <w:trPr>
          <w:trHeight w:val="318" w:hRule="auto"/>
        </w:trPr>
        body19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Kreuzlingen, Erweiterungsbau 2000, Aufstockung um zwei Klassenzimmer</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Dringlichkeit des Projekts wurde aufgrund der Finanzstrategie des Regierungsrats neu beurteilt. In der Folge wurde die weitere Planung zurückgestellt.</w:t>
            </w:r>
          </w:p>
        </w:tc>
      </w:tr>
      <w:tr>
        <w:trPr>
          <w:trHeight w:val="318" w:hRule="auto"/>
        </w:trPr>
        body20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Kantonsschule Kreuzlingen, Aufwertung Innenhof</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Dringlichkeit des Projekts wurde aufgrund der Finanzstrategie des Regierungsrats neu beurteilt. In der Folge wurde die weitere Planung zurückgestellt.</w:t>
            </w:r>
          </w:p>
        </w:tc>
      </w:tr>
      <w:tr>
        <w:trPr>
          <w:trHeight w:val="318" w:hRule="auto"/>
        </w:trPr>
        body21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BZT Frauenfeld, Sanierung und Erweiterung Bau 1</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Machbarkeitsstudie als Grundlage für die Durchführung eines Projektwettbewerbs konnte abgeschlossen werden.</w:t>
            </w:r>
          </w:p>
        </w:tc>
      </w:tr>
      <w:tr>
        <w:trPr>
          <w:trHeight w:val="318" w:hRule="auto"/>
        </w:trPr>
        body22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BZT Frauenfeld, Bau 2, Ersatz Gebäudeautomation/Steuerung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Gebäudeautomation und Steuerung konnte angepasst werden, womit ein Ersatz hinfällig wurde. Auf die Planung konnte grösstenteils verzichtet werden.</w:t>
            </w:r>
          </w:p>
        </w:tc>
      </w:tr>
      <w:tr>
        <w:trPr>
          <w:trHeight w:val="318" w:hRule="auto"/>
        </w:trPr>
        body23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BZT Frauenfeld, Bau 2, Ersatz und Optimierung Pellet-/Gasheizung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Bestandesanalyse und die Projektplanung sind abgeschlossen. Im Zusammenhang mit der geplanten Veräusserung der Fernheizungszentrale können noch einzelne Planerleistungen anfallen. </w:t>
            </w:r>
          </w:p>
        </w:tc>
      </w:tr>
      <w:tr>
        <w:trPr>
          <w:trHeight w:val="318" w:hRule="auto"/>
        </w:trPr>
        body24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Bildungszentrum für Bau und Mode (BBM) Kreuzlingen, Schulhaus Rosenegg, Sanierung Dach- und Glasflächen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laufende Prüfung zum Zusammenlegen der beiden Schulhäuser dauert noch an und verzögerte den Abschluss der Machbarkeitsstudie. Der Abschlussbericht zur Erdbebenertüchtigung ist noch ausstehend.</w:t>
            </w:r>
          </w:p>
        </w:tc>
      </w:tr>
      <w:tr>
        <w:trPr>
          <w:trHeight w:val="318" w:hRule="auto"/>
        </w:trPr>
        body25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Bildungszentrum für Bau und Mode (BBM) Kreuzlingen, Schulhaus Rosenegg, Ersatz Holzschnitzelheizung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Aufgrund der laufenden Prüfung zum Zusammenlegen der beiden Schulhäuser dauert die Planung für den Ersatz der Holzschnitzelheizung noch an. </w:t>
            </w:r>
          </w:p>
        </w:tc>
      </w:tr>
      <w:tr>
        <w:trPr>
          <w:trHeight w:val="318" w:hRule="auto"/>
        </w:trPr>
        body26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Berufsbildungszentrum Weinfelden, Sporttrakt, Erneuerung und Erweiterung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Machbarkeitsstudie inkl. Grobkostenschätzung für die Sanierung der Hallenbadtechnik liegt vor. Für den Sportbereich der Berufsschulen wurde eine Machbarkeitsstudie mit Lösungsansätzen für zusätzliche Turnhallen ausgearbeitet.</w:t>
            </w:r>
          </w:p>
        </w:tc>
      </w:tr>
      <w:tr>
        <w:trPr>
          <w:trHeight w:val="318" w:hRule="auto"/>
        </w:trPr>
        body27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Berufsbildungszentrum Weinfelden, Erweiterung und Sanierung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Vorbereitung des offenen Projektwettbewerbs ist abgeschlossen. Die Publikation des Wettbewerbsprogramms erfolgt im Januar 2025.</w:t>
            </w:r>
          </w:p>
        </w:tc>
      </w:tr>
      <w:tr>
        <w:trPr>
          <w:trHeight w:val="318" w:hRule="auto"/>
        </w:trPr>
        body28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AZ Galgenholz Frauenfeld, Masterplan Areal</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Der Masterplan für den Ausbau des Ausbildungszentrums Galgenholz liegt vor. Die Zonenplanänderung wurde noch nicht vollzogen.</w:t>
            </w:r>
          </w:p>
        </w:tc>
      </w:tr>
      <w:tr>
        <w:trPr>
          <w:trHeight w:val="318" w:hRule="auto"/>
        </w:trPr>
        body29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AZ Galgenholz Frauenfeld, Ersatzmassnahmen Schiessanlage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die geplanten Ersatzmassnahmen, welche beim Schiesssportzentrum Schollenholz notwendig werden, wurde die Baueingabe eingereicht.</w:t>
            </w:r>
          </w:p>
        </w:tc>
      </w:tr>
      <w:tr>
        <w:trPr>
          <w:trHeight w:val="318" w:hRule="auto"/>
        </w:trPr>
        body30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Kantonales Zeughaus Frauenfeld, Altes Zeughaus, Zwischennutzung historisches Museum</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Dringlichkeit des Projekts wurde aufgrund der Finanzstrategie des Regierungsrats neu beurteilt. In der Folge wurde die weitere Planung zurückgestellt.</w:t>
            </w:r>
          </w:p>
        </w:tc>
      </w:tr>
      <w:tr>
        <w:trPr>
          <w:trHeight w:val="318" w:hRule="auto"/>
        </w:trPr>
        body31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Historisches Museum Schloss Frauenfeld, Umbau Gesamtanlage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Das Bauprojekt wurde abgeschlossen, die Gebundenheit geprüft und die Botschaft vorbereitet. Die Dringlichkeit des Projekts wurde aufgrund der Finanzstrategie des Regierungsrats neu beurteilt. In der Folge wurde die weitere Planung für vier Jahre zurückgestellt.</w:t>
            </w:r>
          </w:p>
        </w:tc>
      </w:tr>
      <w:tr>
        <w:trPr>
          <w:trHeight w:val="318" w:hRule="auto"/>
        </w:trPr>
        body32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Historisches Museum, Saurer Werk 2 Arbon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Planung der Ertüchtigungsmassnahmen für die Zwischennutzung konnte abgeschlossen werden.</w:t>
            </w:r>
          </w:p>
        </w:tc>
      </w:tr>
      <w:tr>
        <w:trPr>
          <w:trHeight w:val="318" w:hRule="auto"/>
        </w:trPr>
        body33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Napoleonmuseum Arenenberg Salenstein, Kapelle Innensanierung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Zur Rekonstruktion des Kapelleninnenraums wurde eine Vorstudie erstellt.</w:t>
            </w:r>
          </w:p>
        </w:tc>
      </w:tr>
      <w:tr>
        <w:trPr>
          <w:trHeight w:val="318" w:hRule="auto"/>
        </w:trPr>
        body34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Villa Sonnenberg, Ringstrasse, Frauenfeld, Erneuerung und Anpassung Umgebung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für die Baueingabe erforderliche Umgebungsplanung konnte abgeschlossen werden.</w:t>
            </w:r>
          </w:p>
        </w:tc>
      </w:tr>
      <w:tr>
        <w:trPr>
          <w:trHeight w:val="318" w:hRule="auto"/>
        </w:trPr>
        body35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Domäne Kalchrain, Angestelltenhaus Berghof, Sanierung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Das Vorprojekt wurde erstellt und mit der Projektphase begonnen.</w:t>
            </w:r>
          </w:p>
        </w:tc>
      </w:tr>
      <w:tr>
        <w:trPr>
          <w:trHeight w:val="318" w:hRule="auto"/>
        </w:trPr>
        body36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Bezirksgebäude Arbon, neue Garderoben, Abstandszellen, Umgestaltung Eingangsbereich</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Nutzeranforderungen sind in einem Vorprojekt mit Kostenschätzung abgebildet und diverse Bestandesaufnahmen erstellt.</w:t>
            </w:r>
          </w:p>
        </w:tc>
      </w:tr>
      <w:tr>
        <w:trPr>
          <w:trHeight w:val="318" w:hRule="auto"/>
        </w:trPr>
        body37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Fischbrutanlage Romanshorn, Brutanlage/Wohnung, Optimierung Seewasserfassung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notwendigen Planungen für die Betriebssicherheit der Seewasserfassung sind abgeschlossen. Die Planung für eine redundante Seewasserfassung wurde vorerst zurückgestellt.</w:t>
            </w:r>
          </w:p>
        </w:tc>
      </w:tr>
      <w:tr>
        <w:trPr>
          <w:trHeight w:val="318" w:hRule="auto"/>
        </w:trPr>
        body38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Forstwerkhof Kalchrain, Aus-/ Umbau Bürogebäude und Maschinenschopf</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Das Vorprojekt wurde abgeschlossen und die Baueingabe eingereicht.</w:t>
            </w:r>
          </w:p>
        </w:tc>
      </w:tr>
      <w:tr>
        <w:trPr>
          <w:trHeight w:val="318" w:hRule="auto"/>
        </w:trPr>
        body39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Kunstmuseum Thurgau, Sanierung Bestand</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Das Vorprojekt wurde überarbeitet und optimiert. Die Finanzierung des zusätzlichen Ausstellungsraums über Dritte wird geprüft.</w:t>
            </w:r>
          </w:p>
        </w:tc>
      </w:tr>
      <w:tr>
        <w:trPr>
          <w:trHeight w:val="318" w:hRule="auto"/>
        </w:trPr>
        body40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Solaranlagen auf kantonal genutzten Gebäuden (2. und 3. Phase)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 Planung für den Ausbau der PV-Anlagen wird laufend fortgeführt.</w:t>
            </w:r>
          </w:p>
        </w:tc>
      </w:tr>
      <w:tr>
        <w:trPr>
          <w:trHeight w:val="318" w:hRule="auto"/>
        </w:trPr>
        body41
        <w:tc>
          <w:tcPr>
            <w:tcBorders>
              <w:bottom w:val="single" w:sz="8"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Unvorhergesehene Planungen</w:t>
            </w:r>
          </w:p>
        </w:tc>
        <w:tc>
          <w:tcPr>
            <w:tcBorders>
              <w:bottom w:val="single" w:sz="8"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Für eine zukunftsgerichtete und bedarfsorientierte Weiterentwicklung der öffentliche Bauten und Anlagen (Schulen, Sicherheit, Kultur, Sport) konnten diverse Studien abgeschlossen werden.</w:t>
            </w:r>
          </w:p>
        </w:tc>
      </w:tr>
    </w:tbl>
    <w:p>
      <w:pPr>
        <w:pStyle w:val="FirstParagraph"/>
      </w:pPr>
      <w:r>
        <w:drawing>
          <wp:inline>
            <wp:extent cx="6477000" cy="616857"/>
            <wp:effectExtent b="0" l="0" r="0" t="0"/>
            <wp:docPr descr="" title="" id="13" name="Picture"/>
            <a:graphic>
              <a:graphicData uri="http://schemas.openxmlformats.org/drawingml/2006/picture">
                <pic:pic>
                  <pic:nvPicPr>
                    <pic:cNvPr descr="report_DBU_files/figure-docx/662104_qr-1.png" id="14" name="Picture"/>
                    <pic:cNvPicPr>
                      <a:picLocks noChangeArrowheads="1" noChangeAspect="1"/>
                    </pic:cNvPicPr>
                  </pic:nvPicPr>
                  <pic:blipFill>
                    <a:blip r:embed="rId5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54">
              <w:r>
                <w:rPr>
                  <w:rStyle w:val="Hyperlink"/>
                </w:rPr>
                <w:t xml:space="preserve">Zur Tabelle</w:t>
              </w:r>
            </w:hyperlink>
          </w:p>
        </w:tc>
      </w:tr>
    </w:tbl>
    <w:p>
      <w:pPr>
        <w:pStyle w:val="Textkrper"/>
      </w:pPr>
      <w:r>
        <w:br/>
      </w:r>
    </w:p>
    <w:bookmarkEnd w:id="55"/>
    <w:bookmarkEnd w:id="56"/>
    <w:bookmarkStart w:id="112" w:name="tiefbauamt"/>
    <w:p>
      <w:pPr>
        <w:pStyle w:val="berschrift2"/>
      </w:pPr>
      <w:r>
        <w:t xml:space="preserve">6310 Tiefbauamt</w:t>
      </w:r>
    </w:p>
    <w:bookmarkStart w:id="61" w:name="kantonsstrassen-korrektionen-6340"/>
    <w:p>
      <w:pPr>
        <w:pStyle w:val="berschrift3"/>
      </w:pPr>
      <w:r>
        <w:t xml:space="preserve">Kantonsstrassen Korrektionen (6340)</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Gemeinde/Objekt</w:t>
            </w:r>
          </w:p>
        </w:tc>
        <w:tc>
          <w:tcPr>
            <w:tcBorders>
              <w:bottom w:val="single" w:sz="4" w:space="0" w:color="000000"/>
              <w:top w:val="single" w:sz="8"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Stand der Arbeiten</w:t>
            </w:r>
          </w:p>
        </w:tc>
      </w:tr>
      <w:tr>
        <w:trPr>
          <w:trHeight w:val="318" w:hRule="auto"/>
        </w:trPr>
        body 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Sanierung Bushaltestellen Prio 1 BehiG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2021 – 2029</w:t>
            </w:r>
          </w:p>
        </w:tc>
      </w:tr>
      <w:tr>
        <w:trPr>
          <w:trHeight w:val="318" w:hRule="auto"/>
        </w:trPr>
        body 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Sanierung Fussgängerstreifen Prio 1 SVG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2021 – 2029</w:t>
            </w:r>
          </w:p>
        </w:tc>
      </w:tr>
      <w:tr>
        <w:trPr>
          <w:trHeight w:val="318" w:hRule="auto"/>
        </w:trPr>
        body 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Erweiterung Zählstellennetz</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 – 2026</w:t>
            </w:r>
          </w:p>
        </w:tc>
      </w:tr>
      <w:tr>
        <w:trPr>
          <w:trHeight w:val="318" w:hRule="auto"/>
        </w:trPr>
        body 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Aadorf, Aadorf - Ettenhausen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 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Affeltrangen, Sanierung H16, Neubau Radweg Bollsteg - Bänikon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2027 – 2029</w:t>
            </w:r>
          </w:p>
        </w:tc>
      </w:tr>
      <w:tr>
        <w:trPr>
          <w:trHeight w:val="318" w:hRule="auto"/>
        </w:trPr>
        body 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Amlikon-Bissegg, Neubau Bushaltestelle Junkholz, Bissegg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2026 – 2027</w:t>
            </w:r>
          </w:p>
        </w:tc>
      </w:tr>
      <w:tr>
        <w:trPr>
          <w:trHeight w:val="318" w:hRule="auto"/>
        </w:trPr>
        body 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Amriswil, Säntisstrasse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2024 – 2026</w:t>
            </w:r>
          </w:p>
        </w:tc>
      </w:tr>
      <w:tr>
        <w:trPr>
          <w:trHeight w:val="318" w:hRule="auto"/>
        </w:trPr>
        body 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Amriswil, Amriswil - Schocherswil</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 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Berg, Radwegneubau Berg - Birwinken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body10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Berlingen, Sanierung und Aufwertung Ortsdurchfahrt</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 – 2027</w:t>
            </w:r>
          </w:p>
        </w:tc>
      </w:tr>
      <w:tr>
        <w:trPr>
          <w:trHeight w:val="318" w:hRule="auto"/>
        </w:trPr>
        body11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Bettwiesen, Radweg Bettwiesen - Bronschhofen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2026 – 2027</w:t>
            </w:r>
          </w:p>
        </w:tc>
      </w:tr>
      <w:tr>
        <w:trPr>
          <w:trHeight w:val="318" w:hRule="auto"/>
        </w:trPr>
        body12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Bichelsee-Balterswil u. Fischingen, Rad-weg Itaslen - Dussnang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body13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Bischofszell, Sanierung Fabrikstrasse 3. Etappe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2026 – 2027</w:t>
            </w:r>
          </w:p>
        </w:tc>
      </w:tr>
      <w:tr>
        <w:trPr>
          <w:trHeight w:val="318" w:hRule="auto"/>
        </w:trPr>
        body14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Bischofszell, Steigstrasse - Gemeindegrenze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2026 – 2027</w:t>
            </w:r>
          </w:p>
        </w:tc>
      </w:tr>
      <w:tr>
        <w:trPr>
          <w:trHeight w:val="318" w:hRule="auto"/>
        </w:trPr>
        body15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Egnach, Sanierung Bahnhofstrasse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2024 – 2026</w:t>
            </w:r>
          </w:p>
        </w:tc>
      </w:tr>
      <w:tr>
        <w:trPr>
          <w:trHeight w:val="318" w:hRule="auto"/>
        </w:trPr>
        body16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Eschenz, Sanierung Eschenz - Herdern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 – 2029</w:t>
            </w:r>
          </w:p>
        </w:tc>
      </w:tr>
      <w:tr>
        <w:trPr>
          <w:trHeight w:val="318" w:hRule="auto"/>
        </w:trPr>
        body17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Aggloradweg Islikon - Frauenfeld - Gachnang (Kostenbeitrag)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body18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Sanierung Kreisel Talbach</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Zurückgestellt</w:t>
            </w:r>
          </w:p>
        </w:tc>
      </w:tr>
      <w:tr>
        <w:trPr>
          <w:trHeight w:val="318" w:hRule="auto"/>
        </w:trPr>
        body19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Umgestaltung Marktstrasse / Kreisel Chappenzipfel / Thundorferstrasse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 – 2027</w:t>
            </w:r>
          </w:p>
        </w:tc>
      </w:tr>
      <w:tr>
        <w:trPr>
          <w:trHeight w:val="318" w:hRule="auto"/>
        </w:trPr>
        body20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Sanierung Weststrasse, Osterhalden - Thurbrücke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body21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Ersatzneubau Murgbrücke Aumühle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2026 – 2027</w:t>
            </w:r>
          </w:p>
        </w:tc>
      </w:tr>
      <w:tr>
        <w:trPr>
          <w:trHeight w:val="318" w:hRule="auto"/>
        </w:trPr>
        body22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Sanierung Schaffhauserstrasse Schaffhauserplatz-Sonnenhofstrasse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2024 – 2026</w:t>
            </w:r>
          </w:p>
        </w:tc>
      </w:tr>
      <w:tr>
        <w:trPr>
          <w:trHeight w:val="318" w:hRule="auto"/>
        </w:trPr>
        body23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Murkart Erschliessung und Rad-/Gehweg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w:t>
            </w:r>
          </w:p>
        </w:tc>
      </w:tr>
      <w:tr>
        <w:trPr>
          <w:trHeight w:val="318" w:hRule="auto"/>
        </w:trPr>
        body24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Hefenhofen, Sanierung Amriswil - Hatswil</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body25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Herdern, Umgestaltung und Sanierung Ortsdurchfahrt Lanzenneunforn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body26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Kemmental, Neubau Radweg Bätershausen - Kreuzlingen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2027 – 2028</w:t>
            </w:r>
          </w:p>
        </w:tc>
      </w:tr>
      <w:tr>
        <w:trPr>
          <w:trHeight w:val="318" w:hRule="auto"/>
        </w:trPr>
        body27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Kreuzlingen, Sanierung Kreisel Rebstockplatz</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Verzicht und neue Planung mit Budget 2025</w:t>
            </w:r>
          </w:p>
        </w:tc>
      </w:tr>
      <w:tr>
        <w:trPr>
          <w:trHeight w:val="318" w:hRule="auto"/>
        </w:trPr>
        body28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Kreuzlingen, Umbau Bärenstrasse, Bach- bis Egelseestrasse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body29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Langrickenbach, Hauptstrasse, Hinterdorf - Martinsmühle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2024 – 2027</w:t>
            </w:r>
          </w:p>
        </w:tc>
      </w:tr>
      <w:tr>
        <w:trPr>
          <w:trHeight w:val="318" w:hRule="auto"/>
        </w:trPr>
        body30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Märstetten, BGK Bahnhofstrasse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body31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Matzingen, Stettfurterstrasse, Altholzstrasse bis Dorfausgang</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 – 2026</w:t>
            </w:r>
          </w:p>
        </w:tc>
      </w:tr>
      <w:tr>
        <w:trPr>
          <w:trHeight w:val="318" w:hRule="auto"/>
        </w:trPr>
        body32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Müllheim, Bahnhofstrasse Kreisel bis Faletoor und Wigoltingerstrasse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2026 – 2027</w:t>
            </w:r>
          </w:p>
        </w:tc>
      </w:tr>
      <w:tr>
        <w:trPr>
          <w:trHeight w:val="318" w:hRule="auto"/>
        </w:trPr>
        body33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Schlatt, Paradies - Schlatt</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 – 2026</w:t>
            </w:r>
          </w:p>
        </w:tc>
      </w:tr>
      <w:tr>
        <w:trPr>
          <w:trHeight w:val="318" w:hRule="auto"/>
        </w:trPr>
        body34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Sirnach, Umgestaltung Winterthurerstrasse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body35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Sirnach, Kreisel Winterthurerstrasse - Q20</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2025 – 2026</w:t>
            </w:r>
          </w:p>
        </w:tc>
      </w:tr>
      <w:tr>
        <w:trPr>
          <w:trHeight w:val="318" w:hRule="auto"/>
        </w:trPr>
        body36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Sommeri, Kreisel Kreuzung Grünau Niedersommeri</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2026</w:t>
            </w:r>
          </w:p>
        </w:tc>
      </w:tr>
      <w:tr>
        <w:trPr>
          <w:trHeight w:val="318" w:hRule="auto"/>
        </w:trPr>
        body37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Wängi, Sanierung Frauenfelderstrasse, Jakobstal bis Heiterschen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Fertigstellung 2025</w:t>
            </w:r>
          </w:p>
        </w:tc>
      </w:tr>
      <w:tr>
        <w:trPr>
          <w:trHeight w:val="318" w:hRule="auto"/>
        </w:trPr>
        body38
        <w:tc>
          <w:tcPr>
            <w:tcBorders>
              <w:bottom w:val="single" w:sz="8"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Wigoltingen, Illhart</w:t>
            </w:r>
          </w:p>
        </w:tc>
        <w:tc>
          <w:tcPr>
            <w:tcBorders>
              <w:bottom w:val="single" w:sz="8"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Ausführung 2024 - 2026</w:t>
            </w:r>
          </w:p>
        </w:tc>
      </w:tr>
    </w:tbl>
    <w:p>
      <w:pPr>
        <w:pStyle w:val="FirstParagraph"/>
      </w:pPr>
      <w:r>
        <w:drawing>
          <wp:inline>
            <wp:extent cx="6477000" cy="616857"/>
            <wp:effectExtent b="0" l="0" r="0" t="0"/>
            <wp:docPr descr="" title="" id="15" name="Picture"/>
            <a:graphic>
              <a:graphicData uri="http://schemas.openxmlformats.org/drawingml/2006/picture">
                <pic:pic>
                  <pic:nvPicPr>
                    <pic:cNvPr descr="report_DBU_files/figure-docx/663101_qr-1.png" id="16" name="Picture"/>
                    <pic:cNvPicPr>
                      <a:picLocks noChangeArrowheads="1" noChangeAspect="1"/>
                    </pic:cNvPicPr>
                  </pic:nvPicPr>
                  <pic:blipFill>
                    <a:blip r:embed="rId57"/>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60">
              <w:r>
                <w:rPr>
                  <w:rStyle w:val="Hyperlink"/>
                </w:rPr>
                <w:t xml:space="preserve">Zur Tabelle</w:t>
              </w:r>
            </w:hyperlink>
          </w:p>
        </w:tc>
      </w:tr>
    </w:tbl>
    <w:p>
      <w:pPr>
        <w:pStyle w:val="Textkrper"/>
      </w:pPr>
      <w:r>
        <w:br/>
      </w:r>
    </w:p>
    <w:bookmarkEnd w:id="61"/>
    <w:bookmarkStart w:id="66" w:name="Xfd37822d171e863b05d75c9bae26a7968397f3c"/>
    <w:p>
      <w:pPr>
        <w:pStyle w:val="berschrift3"/>
      </w:pPr>
      <w:r>
        <w:t xml:space="preserve">Wegverlegungen (grössere Signalisationsarbeiten)</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Wegverlegungen/Signalisationsarbeiten</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Abschnitt</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Wegverlegungen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keine</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Wegweiserstandorte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Homburg</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Neusignalisationen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Müllheim, Pfyn, Rickenbach, Romanshorn, Salmsach, Wängi, Wilen b. Wil</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Neusignalisationen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Vermessungsweg Weinfelden-Nollen</w:t>
            </w:r>
          </w:p>
        </w:tc>
      </w:tr>
    </w:tbl>
    <w:p>
      <w:pPr>
        <w:pStyle w:val="FirstParagraph"/>
      </w:pPr>
      <w:r>
        <w:drawing>
          <wp:inline>
            <wp:extent cx="6477000" cy="616857"/>
            <wp:effectExtent b="0" l="0" r="0" t="0"/>
            <wp:docPr descr="" title="" id="17" name="Picture"/>
            <a:graphic>
              <a:graphicData uri="http://schemas.openxmlformats.org/drawingml/2006/picture">
                <pic:pic>
                  <pic:nvPicPr>
                    <pic:cNvPr descr="report_DBU_files/figure-docx/6631010_qr-1.png" id="18" name="Picture"/>
                    <pic:cNvPicPr>
                      <a:picLocks noChangeArrowheads="1" noChangeAspect="1"/>
                    </pic:cNvPicPr>
                  </pic:nvPicPr>
                  <pic:blipFill>
                    <a:blip r:embed="rId62"/>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65">
              <w:r>
                <w:rPr>
                  <w:rStyle w:val="Hyperlink"/>
                </w:rPr>
                <w:t xml:space="preserve">Zur Tabelle</w:t>
              </w:r>
            </w:hyperlink>
          </w:p>
        </w:tc>
      </w:tr>
    </w:tbl>
    <w:p>
      <w:pPr>
        <w:pStyle w:val="Textkrper"/>
      </w:pPr>
      <w:r>
        <w:br/>
      </w:r>
    </w:p>
    <w:bookmarkEnd w:id="66"/>
    <w:bookmarkStart w:id="71" w:name="total-kantonale-wanderwege"/>
    <w:p>
      <w:pPr>
        <w:pStyle w:val="berschrift3"/>
      </w:pPr>
      <w:r>
        <w:t xml:space="preserve">Total Kantonale Wanderwege</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Kennzahl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Total Kantonale Wanderwege</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1'059.54</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Wanderwege auf Hartbelag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381.36</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Wanderwege auf Naturweg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678.18</w:t>
            </w:r>
          </w:p>
        </w:tc>
      </w:tr>
      <w:tr>
        <w:trPr>
          <w:trHeight w:val="283"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Zuwachs 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0.00</w:t>
            </w:r>
          </w:p>
        </w:tc>
      </w:tr>
    </w:tbl>
    <w:p>
      <w:pPr>
        <w:pStyle w:val="FirstParagraph"/>
      </w:pPr>
      <w:r>
        <w:drawing>
          <wp:inline>
            <wp:extent cx="6477000" cy="616857"/>
            <wp:effectExtent b="0" l="0" r="0" t="0"/>
            <wp:docPr descr="" title="" id="19" name="Picture"/>
            <a:graphic>
              <a:graphicData uri="http://schemas.openxmlformats.org/drawingml/2006/picture">
                <pic:pic>
                  <pic:nvPicPr>
                    <pic:cNvPr descr="report_DBU_files/figure-docx/6631011_qr-1.png" id="20" name="Picture"/>
                    <pic:cNvPicPr>
                      <a:picLocks noChangeArrowheads="1" noChangeAspect="1"/>
                    </pic:cNvPicPr>
                  </pic:nvPicPr>
                  <pic:blipFill>
                    <a:blip r:embed="rId67"/>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70">
              <w:r>
                <w:rPr>
                  <w:rStyle w:val="Hyperlink"/>
                </w:rPr>
                <w:t xml:space="preserve">Zur Tabelle</w:t>
              </w:r>
            </w:hyperlink>
          </w:p>
        </w:tc>
      </w:tr>
    </w:tbl>
    <w:p>
      <w:pPr>
        <w:pStyle w:val="Textkrper"/>
      </w:pPr>
      <w:r>
        <w:br/>
      </w:r>
    </w:p>
    <w:bookmarkEnd w:id="71"/>
    <w:bookmarkStart w:id="76" w:name="belagssanierungen-6310"/>
    <w:p>
      <w:pPr>
        <w:pStyle w:val="berschrift3"/>
      </w:pPr>
      <w:r>
        <w:t xml:space="preserve">Belagssanierungen (6310)</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Objekt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302"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Aadorf, Einlenker Sirnacherstrasse, Sofortmassnahme</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0.50</w:t>
            </w:r>
          </w:p>
        </w:tc>
      </w:tr>
      <w:tr>
        <w:trPr>
          <w:trHeight w:val="3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Aadorf, Wiesental - Obertuttwil, 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1.90</w:t>
            </w:r>
          </w:p>
        </w:tc>
      </w:tr>
      <w:tr>
        <w:trPr>
          <w:trHeight w:val="3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Altnau, Sanierung H13, Altnau – Güttingen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1.40</w:t>
            </w:r>
          </w:p>
        </w:tc>
      </w:tr>
      <w:tr>
        <w:trPr>
          <w:trHeight w:val="30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Amriswil, SoMa Knoten Säntistrasse und Bushaltestelle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0.10</w:t>
            </w:r>
          </w:p>
        </w:tc>
      </w:tr>
      <w:tr>
        <w:trPr>
          <w:trHeight w:val="3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Basadingen, Kt. Grenze - Schlattingen, 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1.40</w:t>
            </w:r>
          </w:p>
        </w:tc>
      </w:tr>
      <w:tr>
        <w:trPr>
          <w:trHeight w:val="3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Berlingen, Mannenbach - Eschlibach, Deckschichtsanierung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0.90</w:t>
            </w:r>
          </w:p>
        </w:tc>
      </w:tr>
      <w:tr>
        <w:trPr>
          <w:trHeight w:val="3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Bischofszell, Gloggershaus, 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0.60</w:t>
            </w:r>
          </w:p>
        </w:tc>
      </w:tr>
      <w:tr>
        <w:trPr>
          <w:trHeight w:val="3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Bussnang, Affeltrangen Märwilerriet - Betten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0.85</w:t>
            </w:r>
          </w:p>
        </w:tc>
      </w:tr>
      <w:tr>
        <w:trPr>
          <w:trHeight w:val="3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Bussnang, Märwil FGS Weinfelderstrasse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0.05</w:t>
            </w:r>
          </w:p>
        </w:tc>
      </w:tr>
      <w:tr>
        <w:trPr>
          <w:trHeight w:val="3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Diessenhofen, Buchbergstrasse - Langfuri, 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0.80</w:t>
            </w:r>
          </w:p>
        </w:tc>
      </w:tr>
      <w:tr>
        <w:trPr>
          <w:trHeight w:val="3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Eschenz, SoMa K15 Herdern - Eschenz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0.65</w:t>
            </w:r>
          </w:p>
        </w:tc>
      </w:tr>
      <w:tr>
        <w:trPr>
          <w:trHeight w:val="30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Kreisel Schweizerhof, Sofortmassnahme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0.20</w:t>
            </w:r>
          </w:p>
        </w:tc>
      </w:tr>
      <w:tr>
        <w:trPr>
          <w:trHeight w:val="3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Schlatt. Kantonsgrenze  - Paradis, 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1.10</w:t>
            </w:r>
          </w:p>
        </w:tc>
      </w:tr>
      <w:tr>
        <w:trPr>
          <w:trHeight w:val="3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Sulgen, Uehrenbohl bis Leimbacherstrasse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0.25</w:t>
            </w:r>
          </w:p>
        </w:tc>
      </w:tr>
      <w:tr>
        <w:trPr>
          <w:trHeight w:val="3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Thundorf, Bühl - Thundorf, Deckschichtsanierung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3.10</w:t>
            </w:r>
          </w:p>
        </w:tc>
      </w:tr>
      <w:tr>
        <w:trPr>
          <w:trHeight w:val="3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Tobel Tägerschen, Sedel - Bahnübergang, Deckschichtsanierung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1.40</w:t>
            </w:r>
          </w:p>
        </w:tc>
      </w:tr>
      <w:tr>
        <w:trPr>
          <w:trHeight w:val="318"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Uttwil, Sanierung H13, Romanshorn – Uttwil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0.95</w:t>
            </w:r>
          </w:p>
        </w:tc>
      </w:tr>
    </w:tbl>
    <w:p>
      <w:pPr>
        <w:pStyle w:val="FirstParagraph"/>
      </w:pPr>
      <w:r>
        <w:drawing>
          <wp:inline>
            <wp:extent cx="6477000" cy="616857"/>
            <wp:effectExtent b="0" l="0" r="0" t="0"/>
            <wp:docPr descr="" title="" id="21" name="Picture"/>
            <a:graphic>
              <a:graphicData uri="http://schemas.openxmlformats.org/drawingml/2006/picture">
                <pic:pic>
                  <pic:nvPicPr>
                    <pic:cNvPr descr="report_DBU_files/figure-docx/663102_qr-1.png" id="22" name="Picture"/>
                    <pic:cNvPicPr>
                      <a:picLocks noChangeArrowheads="1" noChangeAspect="1"/>
                    </pic:cNvPicPr>
                  </pic:nvPicPr>
                  <pic:blipFill>
                    <a:blip r:embed="rId72"/>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75">
              <w:r>
                <w:rPr>
                  <w:rStyle w:val="Hyperlink"/>
                </w:rPr>
                <w:t xml:space="preserve">Zur Tabelle</w:t>
              </w:r>
            </w:hyperlink>
          </w:p>
        </w:tc>
      </w:tr>
    </w:tbl>
    <w:p>
      <w:pPr>
        <w:pStyle w:val="Textkrper"/>
      </w:pPr>
      <w:r>
        <w:br/>
      </w:r>
    </w:p>
    <w:bookmarkEnd w:id="76"/>
    <w:bookmarkStart w:id="81" w:name="oberflächenbehandlungen-6310"/>
    <w:p>
      <w:pPr>
        <w:pStyle w:val="berschrift3"/>
      </w:pPr>
      <w:r>
        <w:t xml:space="preserve">Oberflächenbehandlungen (6310)</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Objekt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Märstetten Kemmental, Märstetten - Hugelshofen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3.1</w:t>
            </w:r>
          </w:p>
        </w:tc>
      </w:tr>
      <w:tr>
        <w:trPr>
          <w:trHeight w:val="3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Schönholzerswilen, Moos - Ritzibuhwil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0.9</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Wäldi, Conny Land - Engwilen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3.1</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Wigoltingen, Hasli - Häuseren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1.8</w:t>
            </w:r>
          </w:p>
        </w:tc>
      </w:tr>
    </w:tbl>
    <w:p>
      <w:pPr>
        <w:pStyle w:val="FirstParagraph"/>
      </w:pPr>
      <w:r>
        <w:drawing>
          <wp:inline>
            <wp:extent cx="6477000" cy="616857"/>
            <wp:effectExtent b="0" l="0" r="0" t="0"/>
            <wp:docPr descr="" title="" id="23" name="Picture"/>
            <a:graphic>
              <a:graphicData uri="http://schemas.openxmlformats.org/drawingml/2006/picture">
                <pic:pic>
                  <pic:nvPicPr>
                    <pic:cNvPr descr="report_DBU_files/figure-docx/663103_qr-1.png" id="24" name="Picture"/>
                    <pic:cNvPicPr>
                      <a:picLocks noChangeArrowheads="1" noChangeAspect="1"/>
                    </pic:cNvPicPr>
                  </pic:nvPicPr>
                  <pic:blipFill>
                    <a:blip r:embed="rId77"/>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80">
              <w:r>
                <w:rPr>
                  <w:rStyle w:val="Hyperlink"/>
                </w:rPr>
                <w:t xml:space="preserve">Zur Tabelle</w:t>
              </w:r>
            </w:hyperlink>
          </w:p>
        </w:tc>
      </w:tr>
    </w:tbl>
    <w:p>
      <w:pPr>
        <w:pStyle w:val="Textkrper"/>
      </w:pPr>
      <w:r>
        <w:br/>
      </w:r>
    </w:p>
    <w:bookmarkEnd w:id="81"/>
    <w:bookmarkStart w:id="86" w:name="Xb0d9d09effd35096519289899265a435119fd41"/>
    <w:p>
      <w:pPr>
        <w:pStyle w:val="berschrift3"/>
      </w:pPr>
      <w:r>
        <w:t xml:space="preserve">Belagssanierungen im Rahmen von Korrektionen (6340, 6370)</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Objekt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318"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Aadorf, Sanierung K21 Aadorf - Ettenhausen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1.30</w:t>
            </w:r>
          </w:p>
        </w:tc>
      </w:tr>
      <w:tr>
        <w:trPr>
          <w:trHeight w:val="3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Altnau, San. Bushaltestelle Längiacker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0.10</w:t>
            </w:r>
          </w:p>
        </w:tc>
      </w:tr>
      <w:tr>
        <w:trPr>
          <w:trHeight w:val="3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Amlikon-Bissegg, San. Bushaltestelle Vogelsang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0.10</w:t>
            </w:r>
          </w:p>
        </w:tc>
      </w:tr>
      <w:tr>
        <w:trPr>
          <w:trHeight w:val="30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Arbon, Bushaltestelle Frasnacht Rotbuch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0.15</w:t>
            </w:r>
          </w:p>
        </w:tc>
      </w:tr>
      <w:tr>
        <w:trPr>
          <w:trHeight w:val="3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Berg, Radwegneubau und KS-Sanierung Berg-Birwinken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1.45</w:t>
            </w:r>
          </w:p>
        </w:tc>
      </w:tr>
      <w:tr>
        <w:trPr>
          <w:trHeight w:val="3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Bischofszell, Sanierung Kreisel Bahnhof u. Poststrasse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0.55</w:t>
            </w:r>
          </w:p>
        </w:tc>
      </w:tr>
      <w:tr>
        <w:trPr>
          <w:trHeight w:val="3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 Sanierung Bushaltestelle Talbach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0.05</w:t>
            </w:r>
          </w:p>
        </w:tc>
      </w:tr>
      <w:tr>
        <w:trPr>
          <w:trHeight w:val="3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Hauptwil-Gottshaus, Bushaltestellen Wilen u. Hoferberg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0.10</w:t>
            </w:r>
          </w:p>
        </w:tc>
      </w:tr>
      <w:tr>
        <w:trPr>
          <w:trHeight w:val="3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Hefenhofen, Sanierung H14, Amriswil - Hatswil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1.70</w:t>
            </w:r>
          </w:p>
        </w:tc>
      </w:tr>
      <w:tr>
        <w:trPr>
          <w:trHeight w:val="3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Kemmental, Sanierung FGS Altishausen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0.05</w:t>
            </w:r>
          </w:p>
        </w:tc>
      </w:tr>
      <w:tr>
        <w:trPr>
          <w:trHeight w:val="3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Kreuzlingen, Bushaltestelle Weiherstrasse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0.10</w:t>
            </w:r>
          </w:p>
        </w:tc>
      </w:tr>
      <w:tr>
        <w:trPr>
          <w:trHeight w:val="3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Kreuzlingen, Sanierung Kreisel Sonnenplatz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0.10</w:t>
            </w:r>
          </w:p>
        </w:tc>
      </w:tr>
      <w:tr>
        <w:trPr>
          <w:trHeight w:val="3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Märstetten, Sanierung H16 Ortsdurchfahrt Märstetten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1.20</w:t>
            </w:r>
          </w:p>
        </w:tc>
      </w:tr>
      <w:tr>
        <w:trPr>
          <w:trHeight w:val="3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Matzingen, Knoten Zentrum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0.20</w:t>
            </w:r>
          </w:p>
        </w:tc>
      </w:tr>
      <w:tr>
        <w:trPr>
          <w:trHeight w:val="3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Münchwilen, Bushaltestelle St. Margarethen Dorf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0.05</w:t>
            </w:r>
          </w:p>
        </w:tc>
      </w:tr>
      <w:tr>
        <w:trPr>
          <w:trHeight w:val="3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Münchwilen, Instandsetzung Gehweg Wilerstrasse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0.20</w:t>
            </w:r>
          </w:p>
        </w:tc>
      </w:tr>
      <w:tr>
        <w:trPr>
          <w:trHeight w:val="3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Münchwilen, Umbau Haltestelle und Wilerstrasse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0.25</w:t>
            </w:r>
          </w:p>
        </w:tc>
      </w:tr>
      <w:tr>
        <w:trPr>
          <w:trHeight w:val="3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Roggwil, Sanierung H451 Roggwil - Stachen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0.70</w:t>
            </w:r>
          </w:p>
        </w:tc>
      </w:tr>
      <w:tr>
        <w:trPr>
          <w:trHeight w:val="3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Romanshorn, Bushaltestellen Holzenstein u. Blumenweg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0.15</w:t>
            </w:r>
          </w:p>
        </w:tc>
      </w:tr>
      <w:tr>
        <w:trPr>
          <w:trHeight w:val="3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Romanshorn, Sanierung Kreisel Hubzelg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0.15</w:t>
            </w:r>
          </w:p>
        </w:tc>
      </w:tr>
      <w:tr>
        <w:trPr>
          <w:trHeight w:val="3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Steckborn, Sanierung FGS Kreisel Zentrum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0.05</w:t>
            </w:r>
          </w:p>
        </w:tc>
      </w:tr>
      <w:tr>
        <w:trPr>
          <w:trHeight w:val="3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Sulgen, H 470 Trottoirerweiterung Uerenbohl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0.10</w:t>
            </w:r>
          </w:p>
        </w:tc>
      </w:tr>
      <w:tr>
        <w:trPr>
          <w:trHeight w:val="3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Tägerwilen, Sanierung Kreisel Hertler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0.20</w:t>
            </w:r>
          </w:p>
        </w:tc>
      </w:tr>
      <w:tr>
        <w:trPr>
          <w:trHeight w:val="3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Warth-Weiningen, San. H465 Weinigen - Hüttwilen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2.15</w:t>
            </w:r>
          </w:p>
        </w:tc>
      </w:tr>
      <w:tr>
        <w:trPr>
          <w:trHeight w:val="318"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Warth-Weiningen, San. Knoten Weckingen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0.25</w:t>
            </w:r>
          </w:p>
        </w:tc>
      </w:tr>
    </w:tbl>
    <w:p>
      <w:pPr>
        <w:pStyle w:val="FirstParagraph"/>
      </w:pPr>
      <w:r>
        <w:drawing>
          <wp:inline>
            <wp:extent cx="6477000" cy="616857"/>
            <wp:effectExtent b="0" l="0" r="0" t="0"/>
            <wp:docPr descr="" title="" id="25" name="Picture"/>
            <a:graphic>
              <a:graphicData uri="http://schemas.openxmlformats.org/drawingml/2006/picture">
                <pic:pic>
                  <pic:nvPicPr>
                    <pic:cNvPr descr="report_DBU_files/figure-docx/663104_qr-1.png" id="26" name="Picture"/>
                    <pic:cNvPicPr>
                      <a:picLocks noChangeArrowheads="1" noChangeAspect="1"/>
                    </pic:cNvPicPr>
                  </pic:nvPicPr>
                  <pic:blipFill>
                    <a:blip r:embed="rId82"/>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85">
              <w:r>
                <w:rPr>
                  <w:rStyle w:val="Hyperlink"/>
                </w:rPr>
                <w:t xml:space="preserve">Zur Tabelle</w:t>
              </w:r>
            </w:hyperlink>
          </w:p>
        </w:tc>
      </w:tr>
    </w:tbl>
    <w:p>
      <w:pPr>
        <w:pStyle w:val="Textkrper"/>
      </w:pPr>
      <w:r>
        <w:br/>
      </w:r>
    </w:p>
    <w:bookmarkEnd w:id="86"/>
    <w:bookmarkStart w:id="91" w:name="radwege-kombinierte-rad--und-gehwege"/>
    <w:p>
      <w:pPr>
        <w:pStyle w:val="berschrift3"/>
      </w:pPr>
      <w:r>
        <w:t xml:space="preserve">Radwege / kombinierte Rad- und Gehwege</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Objekt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Radwege / kombinierte Rad- und Gehwege </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298.28</w:t>
            </w:r>
          </w:p>
        </w:tc>
      </w:tr>
      <w:tr>
        <w:trPr>
          <w:trHeight w:val="318"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Berg, Radwegneubau Berg-Birwinken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bl>
    <w:p>
      <w:pPr>
        <w:pStyle w:val="FirstParagraph"/>
      </w:pPr>
      <w:r>
        <w:drawing>
          <wp:inline>
            <wp:extent cx="6477000" cy="616857"/>
            <wp:effectExtent b="0" l="0" r="0" t="0"/>
            <wp:docPr descr="" title="" id="27" name="Picture"/>
            <a:graphic>
              <a:graphicData uri="http://schemas.openxmlformats.org/drawingml/2006/picture">
                <pic:pic>
                  <pic:nvPicPr>
                    <pic:cNvPr descr="report_DBU_files/figure-docx/663105_qr-1.png" id="28" name="Picture"/>
                    <pic:cNvPicPr>
                      <a:picLocks noChangeArrowheads="1" noChangeAspect="1"/>
                    </pic:cNvPicPr>
                  </pic:nvPicPr>
                  <pic:blipFill>
                    <a:blip r:embed="rId87"/>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90">
              <w:r>
                <w:rPr>
                  <w:rStyle w:val="Hyperlink"/>
                </w:rPr>
                <w:t xml:space="preserve">Zur Tabelle</w:t>
              </w:r>
            </w:hyperlink>
          </w:p>
        </w:tc>
      </w:tr>
    </w:tbl>
    <w:p>
      <w:pPr>
        <w:pStyle w:val="Textkrper"/>
      </w:pPr>
      <w:r>
        <w:br/>
      </w:r>
    </w:p>
    <w:bookmarkEnd w:id="91"/>
    <w:bookmarkStart w:id="96" w:name="radwanderwege-schweizmobil-routen"/>
    <w:p>
      <w:pPr>
        <w:pStyle w:val="berschrift3"/>
      </w:pPr>
      <w:r>
        <w:t xml:space="preserve">Radwanderwege (SchweizMobil-Routen)</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Objekt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Radwanderwege (SchweizMobil-Routen) </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629.1</w:t>
            </w:r>
          </w:p>
        </w:tc>
      </w:tr>
      <w:tr>
        <w:trPr>
          <w:trHeight w:val="318"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br/>
            </w:r>
            <w:r>
              <w:rPr>
                <w:rFonts w:ascii="Arial" w:hAnsi="Arial" w:eastAsia="Arial" w:cs="Arial"/>
                <w:i w:val="false"/>
                <w:b w:val="false"/>
                <w:u w:val="none"/>
                <w:sz w:val="18"/>
                <w:szCs w:val="18"/>
                <w:color w:val="000000"/>
              </w:rPr>
              <w:t xml:space="preserve">Ermatingen, Seeradweg Ermatingen - Triboltingen (Ausbau in Belag)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r>
    </w:tbl>
    <w:p>
      <w:pPr>
        <w:pStyle w:val="FirstParagraph"/>
      </w:pPr>
      <w:r>
        <w:drawing>
          <wp:inline>
            <wp:extent cx="6477000" cy="616857"/>
            <wp:effectExtent b="0" l="0" r="0" t="0"/>
            <wp:docPr descr="" title="" id="29" name="Picture"/>
            <a:graphic>
              <a:graphicData uri="http://schemas.openxmlformats.org/drawingml/2006/picture">
                <pic:pic>
                  <pic:nvPicPr>
                    <pic:cNvPr descr="report_DBU_files/figure-docx/663106_qr-1.png" id="30" name="Picture"/>
                    <pic:cNvPicPr>
                      <a:picLocks noChangeArrowheads="1" noChangeAspect="1"/>
                    </pic:cNvPicPr>
                  </pic:nvPicPr>
                  <pic:blipFill>
                    <a:blip r:embed="rId92"/>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95">
              <w:r>
                <w:rPr>
                  <w:rStyle w:val="Hyperlink"/>
                </w:rPr>
                <w:t xml:space="preserve">Zur Tabelle</w:t>
              </w:r>
            </w:hyperlink>
          </w:p>
        </w:tc>
      </w:tr>
    </w:tbl>
    <w:p>
      <w:pPr>
        <w:pStyle w:val="Textkrper"/>
      </w:pPr>
      <w:r>
        <w:br/>
      </w:r>
    </w:p>
    <w:bookmarkEnd w:id="96"/>
    <w:bookmarkStart w:id="101" w:name="mountainbike-routen"/>
    <w:p>
      <w:pPr>
        <w:pStyle w:val="berschrift3"/>
      </w:pPr>
      <w:r>
        <w:t xml:space="preserve">Mountainbike-Routen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Mountainbike-Routen</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283" w:hRule="auto"/>
        </w:trPr>
        body1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Mountainbike-Routen</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21.25</w:t>
            </w:r>
          </w:p>
        </w:tc>
      </w:tr>
    </w:tbl>
    <w:p>
      <w:pPr>
        <w:pStyle w:val="FirstParagraph"/>
      </w:pPr>
      <w:r>
        <w:drawing>
          <wp:inline>
            <wp:extent cx="6477000" cy="616857"/>
            <wp:effectExtent b="0" l="0" r="0" t="0"/>
            <wp:docPr descr="" title="" id="31" name="Picture"/>
            <a:graphic>
              <a:graphicData uri="http://schemas.openxmlformats.org/drawingml/2006/picture">
                <pic:pic>
                  <pic:nvPicPr>
                    <pic:cNvPr descr="report_DBU_files/figure-docx/663107_qr-1.png" id="32" name="Picture"/>
                    <pic:cNvPicPr>
                      <a:picLocks noChangeArrowheads="1" noChangeAspect="1"/>
                    </pic:cNvPicPr>
                  </pic:nvPicPr>
                  <pic:blipFill>
                    <a:blip r:embed="rId97"/>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100">
              <w:r>
                <w:rPr>
                  <w:rStyle w:val="Hyperlink"/>
                </w:rPr>
                <w:t xml:space="preserve">Zur Tabelle</w:t>
              </w:r>
            </w:hyperlink>
          </w:p>
        </w:tc>
      </w:tr>
    </w:tbl>
    <w:p>
      <w:r>
        <w:br w:type="page"/>
      </w:r>
    </w:p>
    <w:bookmarkEnd w:id="101"/>
    <w:bookmarkStart w:id="106" w:name="inline-skating-routen"/>
    <w:p>
      <w:pPr>
        <w:pStyle w:val="berschrift3"/>
      </w:pPr>
      <w:r>
        <w:t xml:space="preserve">Inline Skating-Routen</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Inline Skating-Routen</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km</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Inline Skating-Routen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43.280</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Aufhebung SchweizMobil Inline-Skating Route Nr. 3 (Mittellandroute)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-61.885</w:t>
            </w:r>
          </w:p>
        </w:tc>
      </w:tr>
      <w:tr>
        <w:trPr>
          <w:trHeight w:val="318"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Aufhebung SchweizMobil Inline-Skating Route Nr. 99 (Bodensee Skate)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-37.600</w:t>
            </w:r>
          </w:p>
        </w:tc>
      </w:tr>
    </w:tbl>
    <w:p>
      <w:pPr>
        <w:pStyle w:val="FirstParagraph"/>
      </w:pPr>
      <w:r>
        <w:drawing>
          <wp:inline>
            <wp:extent cx="6477000" cy="616857"/>
            <wp:effectExtent b="0" l="0" r="0" t="0"/>
            <wp:docPr descr="" title="" id="33" name="Picture"/>
            <a:graphic>
              <a:graphicData uri="http://schemas.openxmlformats.org/drawingml/2006/picture">
                <pic:pic>
                  <pic:nvPicPr>
                    <pic:cNvPr descr="report_DBU_files/figure-docx/663108_qr-1.png" id="34" name="Picture"/>
                    <pic:cNvPicPr>
                      <a:picLocks noChangeArrowheads="1" noChangeAspect="1"/>
                    </pic:cNvPicPr>
                  </pic:nvPicPr>
                  <pic:blipFill>
                    <a:blip r:embed="rId102"/>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105">
              <w:r>
                <w:rPr>
                  <w:rStyle w:val="Hyperlink"/>
                </w:rPr>
                <w:t xml:space="preserve">Zur Tabelle</w:t>
              </w:r>
            </w:hyperlink>
          </w:p>
        </w:tc>
      </w:tr>
    </w:tbl>
    <w:p>
      <w:pPr>
        <w:pStyle w:val="Textkrper"/>
      </w:pPr>
      <w:r>
        <w:br/>
      </w:r>
    </w:p>
    <w:bookmarkEnd w:id="106"/>
    <w:bookmarkStart w:id="111" w:name="wegneubau"/>
    <w:p>
      <w:pPr>
        <w:pStyle w:val="berschrift3"/>
      </w:pPr>
      <w:r>
        <w:t xml:space="preserve">Wegneubau</w:t>
      </w:r>
    </w:p>
    <w:tbl xmlns:w14="http://schemas.microsoft.com/office/word/2010/wordml">
      <w:tblPr>
        <w:tblLayout w:type="autofit"/>
        <w:jc w:val="start"/>
        <w:tblW w:type="pct" w:w="5000"/>
        <w:tblLook w:firstRow="1" w:lastRow="0" w:firstColumn="0" w:lastColumn="0" w:noHBand="0" w:noVBand="1"/>
      </w:tblPr>
      <w:tr>
        <w:trPr>
          <w:trHeight w:val="586"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Wegneubau</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Abschnitt</w:t>
            </w:r>
          </w:p>
        </w:tc>
      </w:tr>
      <w:tr>
        <w:trPr>
          <w:trHeight w:val="283" w:hRule="auto"/>
        </w:trPr>
        body1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Keine Neubauten</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w:r>
          </w:p>
        </w:tc>
      </w:tr>
    </w:tbl>
    <w:p>
      <w:pPr>
        <w:pStyle w:val="FirstParagraph"/>
      </w:pPr>
      <w:r>
        <w:drawing>
          <wp:inline>
            <wp:extent cx="6477000" cy="616857"/>
            <wp:effectExtent b="0" l="0" r="0" t="0"/>
            <wp:docPr descr="" title="" id="35" name="Picture"/>
            <a:graphic>
              <a:graphicData uri="http://schemas.openxmlformats.org/drawingml/2006/picture">
                <pic:pic>
                  <pic:nvPicPr>
                    <pic:cNvPr descr="report_DBU_files/figure-docx/663109_qr-1.png" id="36" name="Picture"/>
                    <pic:cNvPicPr>
                      <a:picLocks noChangeArrowheads="1" noChangeAspect="1"/>
                    </pic:cNvPicPr>
                  </pic:nvPicPr>
                  <pic:blipFill>
                    <a:blip r:embed="rId107"/>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110">
              <w:r>
                <w:rPr>
                  <w:rStyle w:val="Hyperlink"/>
                </w:rPr>
                <w:t xml:space="preserve">Zur Tabelle</w:t>
              </w:r>
            </w:hyperlink>
          </w:p>
        </w:tc>
      </w:tr>
    </w:tbl>
    <w:p>
      <w:r>
        <w:br w:type="page"/>
      </w:r>
    </w:p>
    <w:bookmarkEnd w:id="111"/>
    <w:bookmarkEnd w:id="112"/>
    <w:bookmarkStart w:id="118" w:name="amt-für-denkmalpflege"/>
    <w:p>
      <w:pPr>
        <w:pStyle w:val="berschrift2"/>
      </w:pPr>
      <w:r>
        <w:t xml:space="preserve">6410 Amt für Denkmalpflege</w:t>
      </w:r>
    </w:p>
    <w:bookmarkStart w:id="117" w:name="restaurierungen"/>
    <w:p>
      <w:pPr>
        <w:pStyle w:val="berschrift3"/>
      </w:pPr>
      <w:r>
        <w:t xml:space="preserve">Restaurierungen</w:t>
      </w:r>
    </w:p>
    <w:tbl xmlns:w14="http://schemas.microsoft.com/office/word/2010/wordml">
      <w:tblPr>
        <w:tblLayout w:type="autofit"/>
        <w:jc w:val="start"/>
        <w:tblW w:type="pct" w:w="5000"/>
        <w:tblLook w:firstRow="1" w:lastRow="0" w:firstColumn="0" w:lastColumn="0" w:noHBand="0" w:noVBand="1"/>
      </w:tblPr>
      <w:tr>
        <w:trPr>
          <w:trHeight w:val="589" w:hRule="auto"/>
          <w:tblHeader/>
        </w:trPr>
        header 1
        <w:tc>
          <w:tcPr>
            <w:tcBorders>
              <w:bottom w:val="single" w:sz="4" w:space="0" w:color="000000"/>
              <w:top w:val="single" w:sz="8"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Gemeinde</w:t>
            </w:r>
          </w:p>
        </w:tc>
        <w:tc>
          <w:tcPr>
            <w:tcBorders>
              <w:bottom w:val="single" w:sz="4" w:space="0" w:color="000000"/>
              <w:top w:val="single" w:sz="8"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Objekt</w:t>
            </w:r>
          </w:p>
        </w:tc>
        <w:tc>
          <w:tcPr>
            <w:tcBorders>
              <w:bottom w:val="single" w:sz="4" w:space="0" w:color="000000"/>
              <w:top w:val="single" w:sz="8"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Tätigkeit</w:t>
            </w:r>
          </w:p>
        </w:tc>
      </w:tr>
      <w:tr>
        <w:trPr>
          <w:trHeight w:val="318" w:hRule="auto"/>
        </w:trPr>
        body 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Altnau</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Hafenstrasse 13, Restaurant Krone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Gesamtrestaurierung</w:t>
            </w:r>
          </w:p>
        </w:tc>
      </w:tr>
      <w:tr>
        <w:trPr>
          <w:trHeight w:val="318" w:hRule="auto"/>
        </w:trPr>
        body 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Amlikon-Bissegg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Schlossstrasse 18.2, Scheune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Sicherungsmassnahmen</w:t>
            </w:r>
          </w:p>
        </w:tc>
      </w:tr>
      <w:tr>
        <w:trPr>
          <w:trHeight w:val="318" w:hRule="auto"/>
        </w:trPr>
        body 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Amriswil</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Bahnhofstrasse 3, Evang. Pfarrhaus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Glockenanlage und Remechanisierung Turmuhr</w:t>
            </w:r>
          </w:p>
        </w:tc>
      </w:tr>
      <w:tr>
        <w:trPr>
          <w:trHeight w:val="318" w:hRule="auto"/>
        </w:trPr>
        body 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Bettwiesen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Schlosshof, Wohnhaus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Statische Ertüchtigung und Restaurierung Fassade</w:t>
            </w:r>
          </w:p>
        </w:tc>
      </w:tr>
      <w:tr>
        <w:trPr>
          <w:trHeight w:val="318" w:hRule="auto"/>
        </w:trPr>
        body 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Diessenhofen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Schwaderloch 7, Konstanzer Amtshaus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 Gesamtumbau</w:t>
            </w:r>
          </w:p>
        </w:tc>
      </w:tr>
      <w:tr>
        <w:trPr>
          <w:trHeight w:val="318" w:hRule="auto"/>
        </w:trPr>
        body 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Egnach</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Evang. Kirche, Amriswilerstrasse 1</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Fassade</w:t>
            </w:r>
          </w:p>
        </w:tc>
      </w:tr>
      <w:tr>
        <w:trPr>
          <w:trHeight w:val="318" w:hRule="auto"/>
        </w:trPr>
        body 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Egnach</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Amriswilerstrasse 8a, Turnhalle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Fassade, Fensterersatz</w:t>
            </w:r>
          </w:p>
        </w:tc>
      </w:tr>
      <w:tr>
        <w:trPr>
          <w:trHeight w:val="318" w:hRule="auto"/>
        </w:trPr>
        body 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Fischingen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Kloster Westflügel</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Fassadenrestaurierung</w:t>
            </w:r>
          </w:p>
        </w:tc>
      </w:tr>
      <w:tr>
        <w:trPr>
          <w:trHeight w:val="318" w:hRule="auto"/>
        </w:trPr>
        body 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Laubgasse 46, Bauernhaus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Umbau</w:t>
            </w:r>
          </w:p>
        </w:tc>
      </w:tr>
      <w:tr>
        <w:trPr>
          <w:trHeight w:val="318" w:hRule="auto"/>
        </w:trPr>
        body10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Zürcherstrasse 180, Redinghaus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Aussenrestaurierung</w:t>
            </w:r>
          </w:p>
        </w:tc>
      </w:tr>
      <w:tr>
        <w:trPr>
          <w:trHeight w:val="318" w:hRule="auto"/>
        </w:trPr>
        body11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Wellenbergstrasse 34, Bauernhaus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Gesamtrestaurierung</w:t>
            </w:r>
          </w:p>
        </w:tc>
      </w:tr>
      <w:tr>
        <w:trPr>
          <w:trHeight w:val="318" w:hRule="auto"/>
        </w:trPr>
        body12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Speicherstrasse 7, Villa</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und Teilersatz Fenster, Restaurierung Dach</w:t>
            </w:r>
          </w:p>
        </w:tc>
      </w:tr>
      <w:tr>
        <w:trPr>
          <w:trHeight w:val="318" w:hRule="auto"/>
        </w:trPr>
        body13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Spannerstrasse 6, Kindergarten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Gesamtrestaurierung</w:t>
            </w:r>
          </w:p>
        </w:tc>
      </w:tr>
      <w:tr>
        <w:trPr>
          <w:trHeight w:val="318" w:hRule="auto"/>
        </w:trPr>
        body14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Kreuzlingen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Bodanstrasse 9, Villa Rogate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Gesamtrestaurierung</w:t>
            </w:r>
          </w:p>
        </w:tc>
      </w:tr>
      <w:tr>
        <w:trPr>
          <w:trHeight w:val="318" w:hRule="auto"/>
        </w:trPr>
        body15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Langrickenbach</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Herrenhof, Dorfstrasse 7, Bauernhaus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Gesamtrestaurierung</w:t>
            </w:r>
          </w:p>
        </w:tc>
      </w:tr>
      <w:tr>
        <w:trPr>
          <w:trHeight w:val="318" w:hRule="auto"/>
        </w:trPr>
        body16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Müllheim</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Kreuzlingerstrasse 33, ehem. Rest. zur Krone</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Gesamtrestaurierung</w:t>
            </w:r>
          </w:p>
        </w:tc>
      </w:tr>
      <w:tr>
        <w:trPr>
          <w:trHeight w:val="318" w:hRule="auto"/>
        </w:trPr>
        body17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Pfyn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Steckbornstrasse 5, Bauernhaus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Gesamtrestaurierung</w:t>
            </w:r>
          </w:p>
        </w:tc>
      </w:tr>
      <w:tr>
        <w:trPr>
          <w:trHeight w:val="318" w:hRule="auto"/>
        </w:trPr>
        body18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Uesslingen-Buch</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Kirchgasse 7.1, Parität. Kirche Uesslingen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komplette Fassade und Dach</w:t>
            </w:r>
          </w:p>
        </w:tc>
      </w:tr>
      <w:tr>
        <w:trPr>
          <w:trHeight w:val="318" w:hRule="auto"/>
        </w:trPr>
        body19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Wängi</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Kath. Kirche Glockenturm, Kirchstrasse 484z</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Glockentechnik und Glockenturm</w:t>
            </w:r>
          </w:p>
        </w:tc>
      </w:tr>
      <w:tr>
        <w:trPr>
          <w:trHeight w:val="318" w:hRule="auto"/>
        </w:trPr>
        body20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Warth-Weiningen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Hauptstrasse 28, Weiningen, Wohnhaus</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Fassade</w:t>
            </w:r>
          </w:p>
        </w:tc>
      </w:tr>
      <w:tr>
        <w:trPr>
          <w:trHeight w:val="318" w:hRule="auto"/>
        </w:trPr>
        body21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Warth-Weiningen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Kartause Ittingen</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Diverse Restaurierungsarbeiten</w:t>
            </w:r>
          </w:p>
        </w:tc>
      </w:tr>
      <w:tr>
        <w:trPr>
          <w:trHeight w:val="318" w:hRule="auto"/>
        </w:trPr>
        body22
        <w:tc>
          <w:tcPr>
            <w:tcBorders>
              <w:bottom w:val="single" w:sz="4"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Weinfelden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Kirche St. Johannes, Freiestrasse 15</w:t>
            </w:r>
          </w:p>
        </w:tc>
        <w:tc>
          <w:tcPr>
            <w:tcBorders>
              <w:bottom w:val="single" w:sz="4"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Innenrestaurierung 2. Etappe</w:t>
            </w:r>
          </w:p>
        </w:tc>
      </w:tr>
      <w:tr>
        <w:trPr>
          <w:trHeight w:val="318" w:hRule="auto"/>
        </w:trPr>
        body23
        <w:tc>
          <w:tcPr>
            <w:tcBorders>
              <w:bottom w:val="single" w:sz="8" w:space="0" w:color="000000"/>
              <w:top w:val="single" w:sz="4" w:space="0" w:color="000000"/>
              <w:left w:val="none" w:sz="0"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Weinfelden</w:t>
            </w:r>
          </w:p>
        </w:tc>
        <w:tc>
          <w:tcPr>
            <w:tcBorders>
              <w:bottom w:val="single" w:sz="8"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Frauenfelderstrasse 20+20a, Wohnhaus Harmonie</w:t>
            </w:r>
          </w:p>
        </w:tc>
        <w:tc>
          <w:tcPr>
            <w:tcBorders>
              <w:bottom w:val="single" w:sz="8" w:space="0" w:color="000000"/>
              <w:top w:val="single" w:sz="4" w:space="0" w:color="000000"/>
              <w:left w:val="single" w:sz="4"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Restaurierung Fensterläden sowie Auffrischung Fassade und Holzwerk</w:t>
            </w:r>
          </w:p>
        </w:tc>
      </w:tr>
    </w:tbl>
    <w:p>
      <w:pPr>
        <w:pStyle w:val="FirstParagraph"/>
      </w:pPr>
      <w:r>
        <w:drawing>
          <wp:inline>
            <wp:extent cx="6477000" cy="616857"/>
            <wp:effectExtent b="0" l="0" r="0" t="0"/>
            <wp:docPr descr="" title="" id="37" name="Picture"/>
            <a:graphic>
              <a:graphicData uri="http://schemas.openxmlformats.org/drawingml/2006/picture">
                <pic:pic>
                  <pic:nvPicPr>
                    <pic:cNvPr descr="report_DBU_files/figure-docx/664101_qr-1.png" id="38" name="Picture"/>
                    <pic:cNvPicPr>
                      <a:picLocks noChangeArrowheads="1" noChangeAspect="1"/>
                    </pic:cNvPicPr>
                  </pic:nvPicPr>
                  <pic:blipFill>
                    <a:blip r:embed="rId113"/>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116">
              <w:r>
                <w:rPr>
                  <w:rStyle w:val="Hyperlink"/>
                </w:rPr>
                <w:t xml:space="preserve">Zur Tabelle</w:t>
              </w:r>
            </w:hyperlink>
          </w:p>
        </w:tc>
      </w:tr>
    </w:tbl>
    <w:p>
      <w:pPr>
        <w:pStyle w:val="Textkrper"/>
      </w:pPr>
      <w:r>
        <w:br/>
      </w:r>
    </w:p>
    <w:bookmarkEnd w:id="117"/>
    <w:bookmarkEnd w:id="118"/>
    <w:bookmarkStart w:id="119" w:name="amt-für-umwet"/>
    <w:p>
      <w:pPr>
        <w:pStyle w:val="berschrift2"/>
      </w:pPr>
      <w:r>
        <w:t xml:space="preserve">6510 Amt für Umwet</w:t>
      </w:r>
    </w:p>
    <w:bookmarkEnd w:id="119"/>
    <w:bookmarkEnd w:id="120"/>
    <w:sectPr w:rsidR="008D3A9C" w:rsidSect="004F5F45">
      <w:headerReference r:id="rId9" w:type="even"/>
      <w:headerReference r:id="rId11" w:type="default"/>
      <w:footerReference r:id="rId15" w:type="even"/>
      <w:footerReference r:id="rId14" w:type="default"/>
      <w:headerReference r:id="rId10" w:type="first"/>
      <w:footerReference r:id="rId13" w:type="first"/>
      <w:pgSz w:h="16840" w:w="11907"/>
      <w:pgMar w:bottom="1134" w:footer="454" w:gutter="0" w:header="567" w:left="851" w:right="851" w:top="1134"/>
      <w:cols w:space="720"/>
      <w:docGrid w:linePitch="245"/>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00CC3" w14:textId="7554247E" w:rsidR="0037751C" w:rsidRDefault="0037751C" w:rsidP="0037751C">
    <w:pPr>
      <w:pStyle w:val="Fuzeile"/>
      <w:tabs>
        <w:tab w:val="clear" w:pos="9072"/>
        <w:tab w:val="left" w:pos="9392"/>
        <w:tab w:val="right" w:pos="10065"/>
      </w:tabs>
    </w:pPr>
    <w:r>
      <w:t xml:space="preserve">Seite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0BE19" w14:textId="2962A011" w:rsidR="00372455" w:rsidRDefault="00372455" w:rsidP="0037751C">
    <w:pPr>
      <w:pStyle w:val="Fuzeile"/>
      <w:tabs>
        <w:tab w:val="clear" w:pos="9072"/>
        <w:tab w:val="right" w:pos="10065"/>
      </w:tabs>
      <w:jc w:val="right"/>
    </w:pPr>
    <w:r>
      <w:t xml:space="preserve">Seite </w:t>
    </w:r>
    <w:r>
      <w:fldChar w:fldCharType="begin"/>
    </w:r>
    <w:r>
      <w:instrText>PAGE   \* MERGEFORMAT</w:instrText>
    </w:r>
    <w:r>
      <w:fldChar w:fldCharType="separate"/>
    </w:r>
    <w:r w:rsidR="00D8133A" w:rsidRPr="003D48FB">
      <w:rPr>
        <w:noProof/>
        <w:lang w:val="de-DE"/>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7D023" w14:textId="77777777" w:rsidR="0037751C" w:rsidRDefault="0037751C">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3B208" w14:textId="2D6C9141" w:rsidR="00372455" w:rsidRPr="00A913C4" w:rsidRDefault="00372455" w:rsidP="00583D6C">
    <w:pPr>
      <w:pStyle w:val="Kopfzeile"/>
      <w:pBdr>
        <w:bottom w:val="single" w:sz="6" w:space="1" w:color="auto"/>
      </w:pBdr>
      <w:tabs>
        <w:tab w:val="clear" w:pos="284"/>
        <w:tab w:val="clear" w:pos="567"/>
        <w:tab w:val="clear" w:pos="4536"/>
        <w:tab w:val="clear" w:pos="9072"/>
        <w:tab w:val="center" w:pos="5102"/>
        <w:tab w:val="right" w:pos="10205"/>
      </w:tabs>
      <w:rPr>
        <w:sz w:val="20"/>
      </w:rPr>
    </w:pPr>
    <w:r w:rsidRPr="00A913C4">
      <w:rPr>
        <w:sz w:val="20"/>
      </w:rPr>
      <w:t>Kanton Thurgau</w:t>
    </w:r>
    <w:r w:rsidRPr="00A913C4">
      <w:rPr>
        <w:sz w:val="20"/>
      </w:rPr>
      <w:tab/>
      <w:t xml:space="preserve">Geschäftsbericht </w:t>
    </w:r>
    <w:r w:rsidR="006116A0">
      <w:rPr>
        <w:sz w:val="20"/>
      </w:rPr>
      <w:t>2024</w:t>
    </w:r>
    <w:r w:rsidRPr="00A913C4">
      <w:rPr>
        <w:sz w:val="20"/>
      </w:rPr>
      <w:tab/>
    </w:r>
    <w:r w:rsidR="006116A0">
      <w:rPr>
        <w:sz w:val="20"/>
      </w:rPr>
      <w:t>DBU</w:t>
    </w:r>
  </w:p>
  <w:p w14:paraId="42E1A151" w14:textId="77777777" w:rsidR="00372455" w:rsidRDefault="003724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EBF1C" w14:textId="6102F8C6" w:rsidR="00372455" w:rsidRPr="00FA0865" w:rsidRDefault="00372455" w:rsidP="00E45091">
    <w:pPr>
      <w:pStyle w:val="Kopfzeile"/>
      <w:pBdr>
        <w:bottom w:val="single" w:sz="6" w:space="1" w:color="auto"/>
      </w:pBdr>
      <w:tabs>
        <w:tab w:val="clear" w:pos="4536"/>
        <w:tab w:val="clear" w:pos="9072"/>
        <w:tab w:val="center" w:pos="5103"/>
        <w:tab w:val="left" w:pos="7371"/>
        <w:tab w:val="right" w:pos="10205"/>
        <w:tab w:val="right" w:pos="15168"/>
      </w:tabs>
      <w:rPr>
        <w:sz w:val="20"/>
      </w:rPr>
    </w:pPr>
    <w:r w:rsidRPr="00FA0865">
      <w:rPr>
        <w:sz w:val="20"/>
      </w:rPr>
      <w:t>Kan</w:t>
    </w:r>
    <w:r>
      <w:rPr>
        <w:sz w:val="20"/>
      </w:rPr>
      <w:t>ton Thurgau</w:t>
    </w:r>
    <w:r>
      <w:rPr>
        <w:sz w:val="20"/>
      </w:rPr>
      <w:tab/>
      <w:t xml:space="preserve">Geschäftsbericht </w:t>
    </w:r>
    <w:r w:rsidR="0037751C">
      <w:rPr>
        <w:sz w:val="20"/>
      </w:rPr>
      <w:t>2024</w:t>
    </w:r>
    <w:r w:rsidRPr="00FA0865">
      <w:rPr>
        <w:sz w:val="20"/>
      </w:rPr>
      <w:tab/>
    </w:r>
    <w:r>
      <w:rPr>
        <w:sz w:val="20"/>
      </w:rPr>
      <w:tab/>
    </w:r>
    <w:r w:rsidR="0037751C">
      <w:rPr>
        <w:sz w:val="20"/>
      </w:rPr>
      <w:t>DBU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BDDFC" w14:textId="77777777" w:rsidR="0037751C" w:rsidRDefault="003775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E5BA3" w14:textId="07232DF4" w:rsidR="008D3A9C" w:rsidRPr="00FA0865" w:rsidRDefault="008D3A9C" w:rsidP="00E45091">
    <w:pPr>
      <w:pStyle w:val="Kopfzeile"/>
      <w:pBdr>
        <w:bottom w:val="single" w:sz="6" w:space="1" w:color="auto"/>
      </w:pBdr>
      <w:tabs>
        <w:tab w:val="clear" w:pos="4536"/>
        <w:tab w:val="clear" w:pos="9072"/>
        <w:tab w:val="center" w:pos="5103"/>
        <w:tab w:val="left" w:pos="7371"/>
        <w:tab w:val="right" w:pos="10205"/>
        <w:tab w:val="right" w:pos="15168"/>
      </w:tabs>
      <w:rPr>
        <w:sz w:val="20"/>
      </w:rPr>
    </w:pPr>
    <w:r>
      <w:rPr>
        <w:sz w:val="20"/>
      </w:rPr>
      <w:t>Kanton Thurgau</w:t>
    </w:r>
    <w:r w:rsidRPr="008D3A9C">
      <w:rPr>
        <w:sz w:val="20"/>
      </w:rPr>
      <w:ptab w:relativeTo="margin" w:alignment="center" w:leader="none"/>
    </w:r>
    <w:r>
      <w:rPr>
        <w:sz w:val="20"/>
      </w:rPr>
      <w:t>Geschäftsbericht 2024</w:t>
    </w:r>
    <w:r w:rsidRPr="008D3A9C">
      <w:rPr>
        <w:sz w:val="20"/>
      </w:rPr>
      <w:ptab w:relativeTo="margin" w:alignment="right" w:leader="none"/>
    </w:r>
    <w:r>
      <w:rPr>
        <w:sz w:val="20"/>
      </w:rPr>
      <w:t>DBU</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FE"/>
    <w:multiLevelType w:val="singleLevel"/>
    <w:tmpl w:val="7D9A05BA"/>
    <w:lvl w:ilvl="0">
      <w:numFmt w:val="decimal"/>
      <w:lvlText w:val="*"/>
      <w:lvlJc w:val="left"/>
    </w:lvl>
  </w:abstractNum>
  <w:abstractNum w15:restartNumberingAfterBreak="0" w:abstractNumId="1">
    <w:nsid w:val="04DD4464"/>
    <w:multiLevelType w:val="hybridMultilevel"/>
    <w:tmpl w:val="5538A680"/>
    <w:lvl w:ilvl="0" w:tplc="1C36C67E">
      <w:start w:val="1"/>
      <w:numFmt w:val="bullet"/>
      <w:lvlText w:val=""/>
      <w:legacy w:legacy="1" w:legacyIndent="283" w:legacySpace="0"/>
      <w:lvlJc w:val="left"/>
      <w:pPr>
        <w:ind w:hanging="283" w:left="283"/>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DB800B5"/>
    <w:multiLevelType w:val="hybridMultilevel"/>
    <w:tmpl w:val="F1968C00"/>
    <w:lvl w:ilvl="0" w:tplc="75D62B14">
      <w:start w:val="2"/>
      <w:numFmt w:val="decimal"/>
      <w:lvlText w:val="%1"/>
      <w:lvlJc w:val="left"/>
      <w:pPr>
        <w:tabs>
          <w:tab w:pos="2140" w:val="num"/>
        </w:tabs>
        <w:ind w:hanging="360" w:left="2140"/>
      </w:pPr>
      <w:rPr>
        <w:rFonts w:hint="default"/>
      </w:rPr>
    </w:lvl>
    <w:lvl w:ilvl="1" w:tplc="15549C84">
      <w:numFmt w:val="none"/>
      <w:lvlText w:val=""/>
      <w:lvlJc w:val="left"/>
      <w:pPr>
        <w:tabs>
          <w:tab w:pos="360" w:val="num"/>
        </w:tabs>
      </w:pPr>
    </w:lvl>
    <w:lvl w:ilvl="2" w:tplc="02CC9C6A">
      <w:numFmt w:val="none"/>
      <w:lvlText w:val=""/>
      <w:lvlJc w:val="left"/>
      <w:pPr>
        <w:tabs>
          <w:tab w:pos="360" w:val="num"/>
        </w:tabs>
      </w:pPr>
    </w:lvl>
    <w:lvl w:ilvl="3" w:tplc="334674D6">
      <w:numFmt w:val="none"/>
      <w:lvlText w:val=""/>
      <w:lvlJc w:val="left"/>
      <w:pPr>
        <w:tabs>
          <w:tab w:pos="360" w:val="num"/>
        </w:tabs>
      </w:pPr>
    </w:lvl>
    <w:lvl w:ilvl="4" w:tplc="D51E80C0">
      <w:numFmt w:val="none"/>
      <w:lvlText w:val=""/>
      <w:lvlJc w:val="left"/>
      <w:pPr>
        <w:tabs>
          <w:tab w:pos="360" w:val="num"/>
        </w:tabs>
      </w:pPr>
    </w:lvl>
    <w:lvl w:ilvl="5" w:tplc="DF8A505A">
      <w:numFmt w:val="none"/>
      <w:lvlText w:val=""/>
      <w:lvlJc w:val="left"/>
      <w:pPr>
        <w:tabs>
          <w:tab w:pos="360" w:val="num"/>
        </w:tabs>
      </w:pPr>
    </w:lvl>
    <w:lvl w:ilvl="6" w:tplc="1CC66046">
      <w:numFmt w:val="none"/>
      <w:lvlText w:val=""/>
      <w:lvlJc w:val="left"/>
      <w:pPr>
        <w:tabs>
          <w:tab w:pos="360" w:val="num"/>
        </w:tabs>
      </w:pPr>
    </w:lvl>
    <w:lvl w:ilvl="7" w:tplc="CB1EF53C">
      <w:numFmt w:val="none"/>
      <w:lvlText w:val=""/>
      <w:lvlJc w:val="left"/>
      <w:pPr>
        <w:tabs>
          <w:tab w:pos="360" w:val="num"/>
        </w:tabs>
      </w:pPr>
    </w:lvl>
    <w:lvl w:ilvl="8" w:tplc="94B67376">
      <w:numFmt w:val="none"/>
      <w:lvlText w:val=""/>
      <w:lvlJc w:val="left"/>
      <w:pPr>
        <w:tabs>
          <w:tab w:pos="360" w:val="num"/>
        </w:tabs>
      </w:pPr>
    </w:lvl>
  </w:abstractNum>
  <w:abstractNum w15:restartNumberingAfterBreak="0" w:abstractNumId="3">
    <w:nsid w:val="121D1588"/>
    <w:multiLevelType w:val="hybridMultilevel"/>
    <w:tmpl w:val="521EC152"/>
    <w:lvl w:ilvl="0" w:tplc="685AA782">
      <w:start w:val="1"/>
      <w:numFmt w:val="bullet"/>
      <w:lvlText w:val=""/>
      <w:lvlJc w:val="left"/>
      <w:pPr>
        <w:tabs>
          <w:tab w:pos="360" w:val="num"/>
        </w:tabs>
        <w:ind w:hanging="340" w:left="340"/>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4BC3797"/>
    <w:multiLevelType w:val="hybridMultilevel"/>
    <w:tmpl w:val="D15C3CBA"/>
    <w:lvl w:ilvl="0" w:tplc="7D9A05BA">
      <w:start w:val="1"/>
      <w:numFmt w:val="bullet"/>
      <w:lvlText w:val=""/>
      <w:legacy w:legacy="1" w:legacyIndent="283" w:legacySpace="0"/>
      <w:lvlJc w:val="left"/>
      <w:pPr>
        <w:ind w:hanging="283" w:left="283"/>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ED46E67"/>
    <w:multiLevelType w:val="multilevel"/>
    <w:tmpl w:val="73B8D53A"/>
    <w:lvl w:ilvl="0">
      <w:start w:val="2"/>
      <w:numFmt w:val="decimal"/>
      <w:lvlText w:val="%1"/>
      <w:lvlJc w:val="left"/>
      <w:pPr>
        <w:tabs>
          <w:tab w:pos="570" w:val="num"/>
        </w:tabs>
        <w:ind w:hanging="570" w:left="570"/>
      </w:pPr>
      <w:rPr>
        <w:rFonts w:hint="default"/>
      </w:rPr>
    </w:lvl>
    <w:lvl w:ilvl="1">
      <w:start w:val="4"/>
      <w:numFmt w:val="decimal"/>
      <w:lvlText w:val="%1.%2"/>
      <w:lvlJc w:val="left"/>
      <w:pPr>
        <w:tabs>
          <w:tab w:pos="570" w:val="num"/>
        </w:tabs>
        <w:ind w:hanging="570" w:left="570"/>
      </w:pPr>
      <w:rPr>
        <w:rFonts w:hint="default"/>
      </w:rPr>
    </w:lvl>
    <w:lvl w:ilvl="2">
      <w:start w:val="2"/>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6">
    <w:nsid w:val="30501A91"/>
    <w:multiLevelType w:val="hybridMultilevel"/>
    <w:tmpl w:val="DA4ACD0A"/>
    <w:lvl w:ilvl="0" w:tplc="92E6FFD0">
      <w:start w:val="4"/>
      <w:numFmt w:val="decimal"/>
      <w:lvlText w:val="%1"/>
      <w:lvlJc w:val="left"/>
      <w:pPr>
        <w:tabs>
          <w:tab w:pos="360" w:val="num"/>
        </w:tabs>
        <w:ind w:hanging="360" w:left="360"/>
      </w:pPr>
      <w:rPr>
        <w:rFonts w:hint="default"/>
      </w:rPr>
    </w:lvl>
    <w:lvl w:ilvl="1" w:tplc="7804A8C6">
      <w:numFmt w:val="none"/>
      <w:lvlText w:val=""/>
      <w:lvlJc w:val="left"/>
      <w:pPr>
        <w:tabs>
          <w:tab w:pos="360" w:val="num"/>
        </w:tabs>
      </w:pPr>
    </w:lvl>
    <w:lvl w:ilvl="2" w:tplc="3C82C242">
      <w:numFmt w:val="none"/>
      <w:lvlText w:val=""/>
      <w:lvlJc w:val="left"/>
      <w:pPr>
        <w:tabs>
          <w:tab w:pos="360" w:val="num"/>
        </w:tabs>
      </w:pPr>
    </w:lvl>
    <w:lvl w:ilvl="3" w:tplc="E8D02FEA">
      <w:numFmt w:val="none"/>
      <w:lvlText w:val=""/>
      <w:lvlJc w:val="left"/>
      <w:pPr>
        <w:tabs>
          <w:tab w:pos="360" w:val="num"/>
        </w:tabs>
      </w:pPr>
    </w:lvl>
    <w:lvl w:ilvl="4" w:tplc="86088038">
      <w:numFmt w:val="none"/>
      <w:lvlText w:val=""/>
      <w:lvlJc w:val="left"/>
      <w:pPr>
        <w:tabs>
          <w:tab w:pos="360" w:val="num"/>
        </w:tabs>
      </w:pPr>
    </w:lvl>
    <w:lvl w:ilvl="5" w:tplc="89B46808">
      <w:numFmt w:val="none"/>
      <w:lvlText w:val=""/>
      <w:lvlJc w:val="left"/>
      <w:pPr>
        <w:tabs>
          <w:tab w:pos="360" w:val="num"/>
        </w:tabs>
      </w:pPr>
    </w:lvl>
    <w:lvl w:ilvl="6" w:tplc="6024C2BC">
      <w:numFmt w:val="none"/>
      <w:lvlText w:val=""/>
      <w:lvlJc w:val="left"/>
      <w:pPr>
        <w:tabs>
          <w:tab w:pos="360" w:val="num"/>
        </w:tabs>
      </w:pPr>
    </w:lvl>
    <w:lvl w:ilvl="7" w:tplc="41EC6F32">
      <w:numFmt w:val="none"/>
      <w:lvlText w:val=""/>
      <w:lvlJc w:val="left"/>
      <w:pPr>
        <w:tabs>
          <w:tab w:pos="360" w:val="num"/>
        </w:tabs>
      </w:pPr>
    </w:lvl>
    <w:lvl w:ilvl="8" w:tplc="4C607178">
      <w:numFmt w:val="none"/>
      <w:lvlText w:val=""/>
      <w:lvlJc w:val="left"/>
      <w:pPr>
        <w:tabs>
          <w:tab w:pos="360" w:val="num"/>
        </w:tabs>
      </w:pPr>
    </w:lvl>
  </w:abstractNum>
  <w:abstractNum w15:restartNumberingAfterBreak="0" w:abstractNumId="7">
    <w:nsid w:val="3F7F323D"/>
    <w:multiLevelType w:val="multilevel"/>
    <w:tmpl w:val="2D1CFC9C"/>
    <w:lvl w:ilvl="0">
      <w:start w:val="2"/>
      <w:numFmt w:val="decimal"/>
      <w:lvlText w:val="%1"/>
      <w:lvlJc w:val="left"/>
      <w:pPr>
        <w:tabs>
          <w:tab w:pos="570" w:val="num"/>
        </w:tabs>
        <w:ind w:hanging="570" w:left="570"/>
      </w:pPr>
      <w:rPr>
        <w:rFonts w:hint="default"/>
      </w:rPr>
    </w:lvl>
    <w:lvl w:ilvl="1">
      <w:start w:val="5"/>
      <w:numFmt w:val="decimal"/>
      <w:lvlText w:val="%1.%2"/>
      <w:lvlJc w:val="left"/>
      <w:pPr>
        <w:tabs>
          <w:tab w:pos="570" w:val="num"/>
        </w:tabs>
        <w:ind w:hanging="570" w:left="57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8">
    <w:nsid w:val="46BF5CBF"/>
    <w:multiLevelType w:val="multilevel"/>
    <w:tmpl w:val="C9F091E4"/>
    <w:lvl w:ilvl="0">
      <w:start w:val="1"/>
      <w:numFmt w:val="decimal"/>
      <w:lvlText w:val="%1"/>
      <w:lvlJc w:val="left"/>
      <w:pPr>
        <w:tabs>
          <w:tab w:pos="360" w:val="num"/>
        </w:tabs>
        <w:ind w:hanging="360" w:left="360"/>
      </w:pPr>
      <w:rPr>
        <w:rFonts w:cs="Times New Roman" w:hint="default"/>
      </w:rPr>
    </w:lvl>
    <w:lvl w:ilvl="1">
      <w:start w:val="1"/>
      <w:numFmt w:val="decimal"/>
      <w:lvlText w:val="%1.%2"/>
      <w:lvlJc w:val="left"/>
      <w:pPr>
        <w:tabs>
          <w:tab w:pos="360" w:val="num"/>
        </w:tabs>
        <w:ind w:hanging="360" w:left="360"/>
      </w:pPr>
      <w:rPr>
        <w:rFonts w:cs="Times New Roman" w:hint="default"/>
      </w:rPr>
    </w:lvl>
    <w:lvl w:ilvl="2">
      <w:start w:val="1"/>
      <w:numFmt w:val="decimal"/>
      <w:lvlText w:val="%1.%2.%3"/>
      <w:lvlJc w:val="left"/>
      <w:pPr>
        <w:tabs>
          <w:tab w:pos="720" w:val="num"/>
        </w:tabs>
        <w:ind w:hanging="720" w:left="720"/>
      </w:pPr>
      <w:rPr>
        <w:rFonts w:cs="Times New Roman" w:hint="default"/>
      </w:rPr>
    </w:lvl>
    <w:lvl w:ilvl="3">
      <w:start w:val="1"/>
      <w:numFmt w:val="decimal"/>
      <w:lvlText w:val="%1.%2.%3.%4"/>
      <w:lvlJc w:val="left"/>
      <w:pPr>
        <w:tabs>
          <w:tab w:pos="720" w:val="num"/>
        </w:tabs>
        <w:ind w:hanging="720" w:left="720"/>
      </w:pPr>
      <w:rPr>
        <w:rFonts w:cs="Times New Roman" w:hint="default"/>
      </w:rPr>
    </w:lvl>
    <w:lvl w:ilvl="4">
      <w:start w:val="1"/>
      <w:numFmt w:val="decimal"/>
      <w:lvlText w:val="%1.%2.%3.%4.%5"/>
      <w:lvlJc w:val="left"/>
      <w:pPr>
        <w:tabs>
          <w:tab w:pos="720" w:val="num"/>
        </w:tabs>
        <w:ind w:hanging="720" w:left="720"/>
      </w:pPr>
      <w:rPr>
        <w:rFonts w:cs="Times New Roman" w:hint="default"/>
      </w:rPr>
    </w:lvl>
    <w:lvl w:ilvl="5">
      <w:start w:val="1"/>
      <w:numFmt w:val="decimal"/>
      <w:lvlText w:val="%1.%2.%3.%4.%5.%6"/>
      <w:lvlJc w:val="left"/>
      <w:pPr>
        <w:tabs>
          <w:tab w:pos="1080" w:val="num"/>
        </w:tabs>
        <w:ind w:hanging="1080" w:left="1080"/>
      </w:pPr>
      <w:rPr>
        <w:rFonts w:cs="Times New Roman" w:hint="default"/>
      </w:rPr>
    </w:lvl>
    <w:lvl w:ilvl="6">
      <w:start w:val="1"/>
      <w:numFmt w:val="decimal"/>
      <w:lvlText w:val="%1.%2.%3.%4.%5.%6.%7"/>
      <w:lvlJc w:val="left"/>
      <w:pPr>
        <w:tabs>
          <w:tab w:pos="1080" w:val="num"/>
        </w:tabs>
        <w:ind w:hanging="1080" w:left="1080"/>
      </w:pPr>
      <w:rPr>
        <w:rFonts w:cs="Times New Roman" w:hint="default"/>
      </w:rPr>
    </w:lvl>
    <w:lvl w:ilvl="7">
      <w:start w:val="1"/>
      <w:numFmt w:val="decimal"/>
      <w:lvlText w:val="%1.%2.%3.%4.%5.%6.%7.%8"/>
      <w:lvlJc w:val="left"/>
      <w:pPr>
        <w:tabs>
          <w:tab w:pos="1440" w:val="num"/>
        </w:tabs>
        <w:ind w:hanging="1440" w:left="1440"/>
      </w:pPr>
      <w:rPr>
        <w:rFonts w:cs="Times New Roman" w:hint="default"/>
      </w:rPr>
    </w:lvl>
    <w:lvl w:ilvl="8">
      <w:start w:val="1"/>
      <w:numFmt w:val="decimal"/>
      <w:lvlText w:val="%1.%2.%3.%4.%5.%6.%7.%8.%9"/>
      <w:lvlJc w:val="left"/>
      <w:pPr>
        <w:tabs>
          <w:tab w:pos="1440" w:val="num"/>
        </w:tabs>
        <w:ind w:hanging="1440" w:left="1440"/>
      </w:pPr>
      <w:rPr>
        <w:rFonts w:cs="Times New Roman" w:hint="default"/>
      </w:rPr>
    </w:lvl>
  </w:abstractNum>
  <w:abstractNum w15:restartNumberingAfterBreak="0" w:abstractNumId="9">
    <w:nsid w:val="5609562D"/>
    <w:multiLevelType w:val="multilevel"/>
    <w:tmpl w:val="AC14FEBC"/>
    <w:lvl w:ilvl="0">
      <w:start w:val="2"/>
      <w:numFmt w:val="decimal"/>
      <w:lvlText w:val="%1"/>
      <w:lvlJc w:val="left"/>
      <w:pPr>
        <w:tabs>
          <w:tab w:pos="570" w:val="num"/>
        </w:tabs>
        <w:ind w:hanging="570" w:left="570"/>
      </w:pPr>
      <w:rPr>
        <w:rFonts w:hint="default"/>
      </w:rPr>
    </w:lvl>
    <w:lvl w:ilvl="1">
      <w:start w:val="4"/>
      <w:numFmt w:val="decimal"/>
      <w:lvlText w:val="%1.%2"/>
      <w:lvlJc w:val="left"/>
      <w:pPr>
        <w:tabs>
          <w:tab w:pos="570" w:val="num"/>
        </w:tabs>
        <w:ind w:hanging="570" w:left="57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0">
    <w:nsid w:val="6C6E02C4"/>
    <w:multiLevelType w:val="multilevel"/>
    <w:tmpl w:val="6BE00F92"/>
    <w:lvl w:ilvl="0">
      <w:start w:val="2"/>
      <w:numFmt w:val="decimal"/>
      <w:lvlText w:val="%1"/>
      <w:lvlJc w:val="left"/>
      <w:pPr>
        <w:tabs>
          <w:tab w:pos="645" w:val="num"/>
        </w:tabs>
        <w:ind w:hanging="645" w:left="645"/>
      </w:pPr>
      <w:rPr>
        <w:rFonts w:hint="default"/>
      </w:rPr>
    </w:lvl>
    <w:lvl w:ilvl="1">
      <w:start w:val="1"/>
      <w:numFmt w:val="decimal"/>
      <w:lvlText w:val="%1.%2"/>
      <w:lvlJc w:val="left"/>
      <w:pPr>
        <w:tabs>
          <w:tab w:pos="645" w:val="num"/>
        </w:tabs>
        <w:ind w:hanging="645" w:left="645"/>
      </w:pPr>
      <w:rPr>
        <w:rFonts w:hint="default"/>
      </w:rPr>
    </w:lvl>
    <w:lvl w:ilvl="2">
      <w:start w:val="3"/>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1">
    <w:nsid w:val="70E96EA0"/>
    <w:multiLevelType w:val="hybridMultilevel"/>
    <w:tmpl w:val="9B46398E"/>
    <w:lvl w:ilvl="0" w:tplc="FFFFFFFF">
      <w:numFmt w:val="bullet"/>
      <w:lvlText w:val="-"/>
      <w:lvlJc w:val="left"/>
      <w:pPr>
        <w:tabs>
          <w:tab w:pos="720" w:val="num"/>
        </w:tabs>
        <w:ind w:hanging="360" w:left="720"/>
      </w:pPr>
      <w:rPr>
        <w:rFonts w:ascii="Arial" w:cs="Arial" w:eastAsia="Times New Roman" w:hAnsi="Arial" w:hint="default"/>
      </w:rPr>
    </w:lvl>
    <w:lvl w:ilvl="1" w:tentative="1" w:tplc="FFFFFFFF">
      <w:start w:val="1"/>
      <w:numFmt w:val="bullet"/>
      <w:lvlText w:val="o"/>
      <w:lvlJc w:val="left"/>
      <w:pPr>
        <w:tabs>
          <w:tab w:pos="1440" w:val="num"/>
        </w:tabs>
        <w:ind w:hanging="360" w:left="1440"/>
      </w:pPr>
      <w:rPr>
        <w:rFonts w:ascii="Courier New" w:cs="Courier New" w:hAnsi="Courier New"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74F47F7E"/>
    <w:multiLevelType w:val="multilevel"/>
    <w:tmpl w:val="8DCC4274"/>
    <w:lvl w:ilvl="0">
      <w:start w:val="3"/>
      <w:numFmt w:val="decimal"/>
      <w:lvlText w:val="%1"/>
      <w:lvlJc w:val="left"/>
      <w:pPr>
        <w:tabs>
          <w:tab w:pos="570" w:val="num"/>
        </w:tabs>
        <w:ind w:hanging="570" w:left="570"/>
      </w:pPr>
      <w:rPr>
        <w:rFonts w:hint="default"/>
      </w:rPr>
    </w:lvl>
    <w:lvl w:ilvl="1">
      <w:start w:val="2"/>
      <w:numFmt w:val="decimal"/>
      <w:lvlText w:val="%1.%2"/>
      <w:lvlJc w:val="left"/>
      <w:pPr>
        <w:tabs>
          <w:tab w:pos="570" w:val="num"/>
        </w:tabs>
        <w:ind w:hanging="570" w:left="570"/>
      </w:pPr>
      <w:rPr>
        <w:rFonts w:hint="default"/>
      </w:rPr>
    </w:lvl>
    <w:lvl w:ilvl="2">
      <w:start w:val="3"/>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3">
    <w:nsid w:val="76DB04B9"/>
    <w:multiLevelType w:val="hybridMultilevel"/>
    <w:tmpl w:val="B7468D36"/>
    <w:lvl w:ilvl="0" w:tplc="438E3050">
      <w:numFmt w:val="bullet"/>
      <w:lvlText w:val="-"/>
      <w:lvlJc w:val="left"/>
      <w:pPr>
        <w:tabs>
          <w:tab w:pos="360" w:val="num"/>
        </w:tabs>
        <w:ind w:hanging="113" w:left="113"/>
      </w:pPr>
      <w:rPr>
        <w:rFonts w:eastAsia="Times New Roman" w:hAnsi="Aria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799A6EC8"/>
    <w:multiLevelType w:val="multilevel"/>
    <w:tmpl w:val="8FD8B82E"/>
    <w:lvl w:ilvl="0">
      <w:start w:val="2"/>
      <w:numFmt w:val="decimal"/>
      <w:lvlText w:val="%1"/>
      <w:lvlJc w:val="left"/>
      <w:pPr>
        <w:tabs>
          <w:tab w:pos="495" w:val="num"/>
        </w:tabs>
        <w:ind w:hanging="495" w:left="495"/>
      </w:pPr>
      <w:rPr>
        <w:rFonts w:hint="default"/>
      </w:rPr>
    </w:lvl>
    <w:lvl w:ilvl="1">
      <w:start w:val="1"/>
      <w:numFmt w:val="decimal"/>
      <w:lvlText w:val="%1.%2"/>
      <w:lvlJc w:val="left"/>
      <w:pPr>
        <w:tabs>
          <w:tab w:pos="495" w:val="num"/>
        </w:tabs>
        <w:ind w:hanging="495" w:left="495"/>
      </w:pPr>
      <w:rPr>
        <w:rFonts w:hint="default"/>
      </w:rPr>
    </w:lvl>
    <w:lvl w:ilvl="2">
      <w:start w:val="2"/>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5">
    <w:nsid w:val="7B1F28FC"/>
    <w:multiLevelType w:val="hybridMultilevel"/>
    <w:tmpl w:val="0B50450E"/>
    <w:lvl w:ilvl="0" w:tplc="685AA782">
      <w:start w:val="1"/>
      <w:numFmt w:val="bullet"/>
      <w:lvlText w:val=""/>
      <w:lvlJc w:val="left"/>
      <w:pPr>
        <w:tabs>
          <w:tab w:pos="360" w:val="num"/>
        </w:tabs>
        <w:ind w:hanging="340" w:left="340"/>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63177422" w:numId="1">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16cid:durableId="648872375" w:numId="2">
    <w:abstractNumId w:val="6"/>
  </w:num>
  <w:num w16cid:durableId="2132168505" w:numId="3">
    <w:abstractNumId w:val="2"/>
  </w:num>
  <w:num w16cid:durableId="103698576" w:numId="4">
    <w:abstractNumId w:val="14"/>
  </w:num>
  <w:num w16cid:durableId="1979140984" w:numId="5">
    <w:abstractNumId w:val="10"/>
  </w:num>
  <w:num w16cid:durableId="1877503189" w:numId="6">
    <w:abstractNumId w:val="5"/>
  </w:num>
  <w:num w16cid:durableId="5908705" w:numId="7">
    <w:abstractNumId w:val="7"/>
  </w:num>
  <w:num w16cid:durableId="1757747525" w:numId="8">
    <w:abstractNumId w:val="9"/>
  </w:num>
  <w:num w16cid:durableId="291794862" w:numId="9">
    <w:abstractNumId w:val="8"/>
  </w:num>
  <w:num w16cid:durableId="775369418" w:numId="10">
    <w:abstractNumId w:val="12"/>
  </w:num>
  <w:num w16cid:durableId="738480321" w:numId="11">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16cid:durableId="971129010" w:numId="12">
    <w:abstractNumId w:val="4"/>
  </w:num>
  <w:num w16cid:durableId="777600367" w:numId="13">
    <w:abstractNumId w:val="11"/>
  </w:num>
  <w:num w16cid:durableId="311452864" w:numId="14">
    <w:abstractNumId w:val="1"/>
  </w:num>
  <w:num w16cid:durableId="1900482413" w:numId="15">
    <w:abstractNumId w:val="13"/>
  </w:num>
  <w:num w16cid:durableId="63459330" w:numId="16">
    <w:abstractNumId w:val="3"/>
  </w:num>
  <w:num w16cid:durableId="278531098" w:numId="17">
    <w:abstractNumId w:val="15"/>
  </w:num>
  <w:num w:numId="1000">
    <w:abstractNumId w:val="990"/>
  </w:num>
</w:numbering>
</file>

<file path=word/settings.xml><?xml version="1.0" encoding="utf-8"?>
<w:settings xmlns:w="http://schemas.openxmlformats.org/wordprocessingml/2006/main">
  <w:zoom w:percent="100"/>
  <w:defaultTabStop w:val="709"/>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de-CH" w:val="de-CH"/>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pPr>
      <w:tabs>
        <w:tab w:pos="284" w:val="left"/>
        <w:tab w:pos="567" w:val="left"/>
      </w:tabs>
      <w:overflowPunct w:val="0"/>
      <w:autoSpaceDE w:val="0"/>
      <w:autoSpaceDN w:val="0"/>
      <w:adjustRightInd w:val="0"/>
      <w:jc w:val="both"/>
      <w:textAlignment w:val="baseline"/>
    </w:pPr>
    <w:rPr>
      <w:rFonts w:ascii="Arial" w:hAnsi="Arial"/>
      <w:sz w:val="18"/>
      <w:lang w:eastAsia="de-DE"/>
    </w:rPr>
  </w:style>
  <w:style w:styleId="berschrift1" w:type="paragraph">
    <w:name w:val="heading 1"/>
    <w:basedOn w:val="Standard"/>
    <w:qFormat/>
    <w:rsid w:val="00854382"/>
    <w:pPr>
      <w:keepNext/>
      <w:spacing w:after="220"/>
      <w:outlineLvl w:val="0"/>
    </w:pPr>
    <w:rPr>
      <w:b/>
      <w:kern w:val="28"/>
      <w:sz w:val="22"/>
    </w:rPr>
  </w:style>
  <w:style w:styleId="berschrift2" w:type="paragraph">
    <w:name w:val="heading 2"/>
    <w:basedOn w:val="Standard"/>
    <w:qFormat/>
    <w:rsid w:val="00854382"/>
    <w:pPr>
      <w:keepNext/>
      <w:spacing w:after="180"/>
      <w:outlineLvl w:val="1"/>
    </w:pPr>
    <w:rPr>
      <w:b/>
      <w:sz w:val="22"/>
    </w:rPr>
  </w:style>
  <w:style w:styleId="berschrift3" w:type="paragraph">
    <w:name w:val="heading 3"/>
    <w:basedOn w:val="Standard"/>
    <w:qFormat/>
    <w:rsid w:val="00854382"/>
    <w:pPr>
      <w:keepNext/>
      <w:spacing w:after="180"/>
      <w:outlineLvl w:val="2"/>
    </w:pPr>
    <w:rPr>
      <w:b/>
    </w:rPr>
  </w:style>
  <w:style w:styleId="berschrift4" w:type="paragraph">
    <w:name w:val="heading 4"/>
    <w:basedOn w:val="Standard"/>
    <w:next w:val="Standard"/>
    <w:qFormat/>
    <w:pPr>
      <w:keepNext/>
      <w:pBdr>
        <w:top w:color="auto" w:shadow="1" w:space="1" w:sz="6" w:val="single"/>
        <w:left w:color="auto" w:shadow="1" w:space="1" w:sz="6" w:val="single"/>
        <w:bottom w:color="auto" w:shadow="1" w:space="1" w:sz="6" w:val="single"/>
        <w:right w:color="auto" w:shadow="1" w:space="1" w:sz="6" w:val="single"/>
      </w:pBdr>
      <w:tabs>
        <w:tab w:pos="284" w:val="clear"/>
        <w:tab w:pos="567" w:val="clear"/>
        <w:tab w:pos="1276" w:val="left"/>
      </w:tabs>
      <w:spacing w:after="120"/>
      <w:ind w:left="284"/>
      <w:outlineLvl w:val="3"/>
    </w:pPr>
  </w:style>
  <w:style w:styleId="berschrift5" w:type="paragraph">
    <w:name w:val="heading 5"/>
    <w:basedOn w:val="Standard"/>
    <w:next w:val="Standard"/>
    <w:qFormat/>
    <w:pPr>
      <w:spacing w:after="60" w:before="240"/>
      <w:outlineLvl w:val="4"/>
    </w:pPr>
  </w:style>
  <w:style w:styleId="berschrift6" w:type="paragraph">
    <w:name w:val="heading 6"/>
    <w:basedOn w:val="Standard"/>
    <w:next w:val="Standard"/>
    <w:qFormat/>
    <w:pPr>
      <w:spacing w:after="60" w:before="240"/>
      <w:outlineLvl w:val="5"/>
    </w:pPr>
    <w:rPr>
      <w:i/>
    </w:rPr>
  </w:style>
  <w:style w:styleId="berschrift7" w:type="paragraph">
    <w:name w:val="heading 7"/>
    <w:basedOn w:val="Standard"/>
    <w:next w:val="Standard"/>
    <w:qFormat/>
    <w:pPr>
      <w:spacing w:after="60" w:before="240"/>
      <w:outlineLvl w:val="6"/>
    </w:pPr>
  </w:style>
  <w:style w:styleId="berschrift8" w:type="paragraph">
    <w:name w:val="heading 8"/>
    <w:basedOn w:val="Standard"/>
    <w:next w:val="Standard"/>
    <w:qFormat/>
    <w:pPr>
      <w:spacing w:after="60" w:before="240"/>
      <w:outlineLvl w:val="7"/>
    </w:pPr>
    <w:rPr>
      <w:i/>
    </w:rPr>
  </w:style>
  <w:style w:styleId="berschrift9" w:type="paragraph">
    <w:name w:val="heading 9"/>
    <w:basedOn w:val="Standard"/>
    <w:next w:val="Standard"/>
    <w:qFormat/>
    <w:pPr>
      <w:spacing w:after="60" w:before="240"/>
      <w:outlineLvl w:val="8"/>
    </w:pPr>
    <w:rPr>
      <w:b/>
      <w:i/>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Kopfzeile" w:type="paragraph">
    <w:name w:val="header"/>
    <w:basedOn w:val="Standard"/>
    <w:link w:val="KopfzeileZchn"/>
    <w:pPr>
      <w:tabs>
        <w:tab w:pos="4536" w:val="center"/>
        <w:tab w:pos="9072" w:val="right"/>
      </w:tabs>
    </w:pPr>
  </w:style>
  <w:style w:styleId="Fuzeile" w:type="paragraph">
    <w:name w:val="footer"/>
    <w:basedOn w:val="Standard"/>
    <w:link w:val="FuzeileZchn"/>
    <w:pPr>
      <w:tabs>
        <w:tab w:pos="4536" w:val="center"/>
        <w:tab w:pos="9072" w:val="right"/>
      </w:tabs>
    </w:pPr>
  </w:style>
  <w:style w:styleId="Seitenzahl" w:type="character">
    <w:name w:val="page number"/>
    <w:basedOn w:val="Absatz-Standardschriftart"/>
  </w:style>
  <w:style w:styleId="Textkrper-Zeileneinzug" w:type="paragraph">
    <w:name w:val="Body Text Indent"/>
    <w:basedOn w:val="Standard"/>
    <w:pPr>
      <w:widowControl w:val="0"/>
      <w:ind w:left="284"/>
    </w:pPr>
    <w:rPr>
      <w:lang w:val="de-DE"/>
    </w:rPr>
  </w:style>
  <w:style w:styleId="Textkrper" w:type="paragraph">
    <w:name w:val="Body Text"/>
    <w:basedOn w:val="Standard"/>
    <w:pPr>
      <w:spacing w:after="120"/>
    </w:pPr>
  </w:style>
  <w:style w:customStyle="1" w:styleId="Bezugszeichentext" w:type="paragraph">
    <w:name w:val="Bezugszeichentext"/>
    <w:basedOn w:val="Standard"/>
  </w:style>
  <w:style w:styleId="Sprechblasentext" w:type="paragraph">
    <w:name w:val="Balloon Text"/>
    <w:basedOn w:val="Standard"/>
    <w:semiHidden/>
    <w:rPr>
      <w:rFonts w:ascii="Tahoma" w:cs="Tahoma" w:hAnsi="Tahoma"/>
      <w:sz w:val="16"/>
      <w:szCs w:val="16"/>
    </w:rPr>
  </w:style>
  <w:style w:styleId="Hyperlink" w:type="character">
    <w:name w:val="Hyperlink"/>
    <w:rsid w:val="00927EEB"/>
    <w:rPr>
      <w:color w:val="0000FF"/>
      <w:u w:val="single"/>
    </w:rPr>
  </w:style>
  <w:style w:customStyle="1" w:styleId="xl24" w:type="paragraph">
    <w:name w:val="xl24"/>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b/>
      <w:bCs/>
      <w:szCs w:val="18"/>
    </w:rPr>
  </w:style>
  <w:style w:customStyle="1" w:styleId="xl25" w:type="paragraph">
    <w:name w:val="xl25"/>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cs="Arial" w:eastAsia="Arial Unicode MS"/>
      <w:szCs w:val="18"/>
    </w:rPr>
  </w:style>
  <w:style w:customStyle="1" w:styleId="xl26" w:type="paragraph">
    <w:name w:val="xl26"/>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customStyle="1" w:styleId="xl27" w:type="paragraph">
    <w:name w:val="xl27"/>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szCs w:val="18"/>
    </w:rPr>
  </w:style>
  <w:style w:customStyle="1" w:styleId="xl28" w:type="paragraph">
    <w:name w:val="xl28"/>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29" w:type="paragraph">
    <w:name w:val="xl29"/>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30" w:type="paragraph">
    <w:name w:val="xl30"/>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31" w:type="paragraph">
    <w:name w:val="xl31"/>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32" w:type="paragraph">
    <w:name w:val="xl32"/>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33" w:type="paragraph">
    <w:name w:val="xl33"/>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34" w:type="paragraph">
    <w:name w:val="xl34"/>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35" w:type="paragraph">
    <w:name w:val="xl35"/>
    <w:basedOn w:val="Standard"/>
    <w:rsid w:val="00927EEB"/>
    <w:pPr>
      <w:tabs>
        <w:tab w:pos="284" w:val="clear"/>
        <w:tab w:pos="567" w:val="clear"/>
      </w:tabs>
      <w:overflowPunct/>
      <w:autoSpaceDE/>
      <w:autoSpaceDN/>
      <w:adjustRightInd/>
      <w:spacing w:after="100" w:afterAutospacing="1" w:before="100" w:beforeAutospacing="1"/>
      <w:jc w:val="center"/>
      <w:textAlignment w:val="auto"/>
    </w:pPr>
    <w:rPr>
      <w:rFonts w:ascii="Arial Unicode MS" w:cs="Arial Unicode MS" w:eastAsia="Arial Unicode MS" w:hAnsi="Arial Unicode MS"/>
      <w:i/>
      <w:iCs/>
      <w:szCs w:val="18"/>
    </w:rPr>
  </w:style>
  <w:style w:customStyle="1" w:styleId="xl36" w:type="paragraph">
    <w:name w:val="xl36"/>
    <w:basedOn w:val="Standard"/>
    <w:rsid w:val="00927EEB"/>
    <w:pPr>
      <w:tabs>
        <w:tab w:pos="284" w:val="clear"/>
        <w:tab w:pos="567" w:val="clear"/>
      </w:tabs>
      <w:overflowPunct/>
      <w:autoSpaceDE/>
      <w:autoSpaceDN/>
      <w:adjustRightInd/>
      <w:spacing w:after="100" w:afterAutospacing="1" w:before="100" w:beforeAutospacing="1"/>
      <w:jc w:val="center"/>
      <w:textAlignment w:val="top"/>
    </w:pPr>
    <w:rPr>
      <w:rFonts w:ascii="Arial Unicode MS" w:cs="Arial Unicode MS" w:eastAsia="Arial Unicode MS" w:hAnsi="Arial Unicode MS"/>
      <w:szCs w:val="18"/>
    </w:rPr>
  </w:style>
  <w:style w:customStyle="1" w:styleId="xl37" w:type="paragraph">
    <w:name w:val="xl37"/>
    <w:basedOn w:val="Standard"/>
    <w:rsid w:val="00927EEB"/>
    <w:pPr>
      <w:pBdr>
        <w:top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customStyle="1" w:styleId="xl38" w:type="paragraph">
    <w:name w:val="xl38"/>
    <w:basedOn w:val="Standard"/>
    <w:rsid w:val="00927EEB"/>
    <w:pPr>
      <w:pBdr>
        <w:top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39" w:type="paragraph">
    <w:name w:val="xl39"/>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40" w:type="paragraph">
    <w:name w:val="xl40"/>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41" w:type="paragraph">
    <w:name w:val="xl41"/>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center"/>
      <w:textAlignment w:val="auto"/>
    </w:pPr>
    <w:rPr>
      <w:rFonts w:ascii="Arial Unicode MS" w:cs="Arial Unicode MS" w:eastAsia="Arial Unicode MS" w:hAnsi="Arial Unicode MS"/>
      <w:i/>
      <w:iCs/>
      <w:szCs w:val="18"/>
    </w:rPr>
  </w:style>
  <w:style w:customStyle="1" w:styleId="xl42" w:type="paragraph">
    <w:name w:val="xl42"/>
    <w:basedOn w:val="Standard"/>
    <w:rsid w:val="00927EEB"/>
    <w:pPr>
      <w:pBdr>
        <w:top w:color="auto" w:space="0" w:sz="4" w:val="single"/>
      </w:pBdr>
      <w:tabs>
        <w:tab w:pos="284" w:val="clear"/>
        <w:tab w:pos="567" w:val="clear"/>
      </w:tabs>
      <w:overflowPunct/>
      <w:autoSpaceDE/>
      <w:autoSpaceDN/>
      <w:adjustRightInd/>
      <w:spacing w:after="100" w:afterAutospacing="1" w:before="100" w:beforeAutospacing="1"/>
      <w:jc w:val="center"/>
      <w:textAlignment w:val="top"/>
    </w:pPr>
    <w:rPr>
      <w:rFonts w:ascii="Arial Unicode MS" w:cs="Arial Unicode MS" w:eastAsia="Arial Unicode MS" w:hAnsi="Arial Unicode MS"/>
      <w:szCs w:val="18"/>
    </w:rPr>
  </w:style>
  <w:style w:customStyle="1" w:styleId="xl43" w:type="paragraph">
    <w:name w:val="xl43"/>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xl44" w:type="paragraph">
    <w:name w:val="xl44"/>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cs="Arial" w:eastAsia="Arial Unicode MS"/>
      <w:b/>
      <w:bCs/>
      <w:szCs w:val="18"/>
    </w:rPr>
  </w:style>
  <w:style w:customStyle="1" w:styleId="xl45" w:type="paragraph">
    <w:name w:val="xl45"/>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cs="Arial" w:eastAsia="Arial Unicode MS"/>
      <w:b/>
      <w:bCs/>
      <w:szCs w:val="18"/>
    </w:rPr>
  </w:style>
  <w:style w:customStyle="1" w:styleId="xl46" w:type="paragraph">
    <w:name w:val="xl46"/>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xl47" w:type="paragraph">
    <w:name w:val="xl47"/>
    <w:basedOn w:val="Standard"/>
    <w:rsid w:val="00927EEB"/>
    <w:pPr>
      <w:pBdr>
        <w:top w:color="auto" w:space="0" w:sz="4" w:val="single"/>
      </w:pBd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48" w:type="paragraph">
    <w:name w:val="xl48"/>
    <w:basedOn w:val="Standard"/>
    <w:rsid w:val="00927EEB"/>
    <w:pP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49" w:type="paragraph">
    <w:name w:val="xl49"/>
    <w:basedOn w:val="Standard"/>
    <w:rsid w:val="00927EEB"/>
    <w:pPr>
      <w:pBdr>
        <w:top w:color="auto" w:space="0" w:sz="4" w:val="single"/>
        <w:bottom w:color="auto" w:space="0" w:sz="4" w:val="single"/>
      </w:pBdr>
      <w:shd w:color="auto" w:fill="C0C0C0" w:val="clea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50" w:type="paragraph">
    <w:name w:val="xl50"/>
    <w:basedOn w:val="Standard"/>
    <w:rsid w:val="00927EEB"/>
    <w:pPr>
      <w:shd w:color="auto" w:fill="C0C0C0" w:val="clea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51" w:type="paragraph">
    <w:name w:val="xl51"/>
    <w:basedOn w:val="Standard"/>
    <w:rsid w:val="00927EEB"/>
    <w:pP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52" w:type="paragraph">
    <w:name w:val="xl52"/>
    <w:basedOn w:val="Standard"/>
    <w:rsid w:val="00927EEB"/>
    <w:pPr>
      <w:pBdr>
        <w:top w:color="auto" w:space="0" w:sz="4" w:val="single"/>
        <w:bottom w:color="auto" w:space="0" w:sz="4" w:val="single"/>
      </w:pBd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cs="Arial" w:eastAsia="Arial Unicode MS"/>
      <w:b/>
      <w:bCs/>
      <w:szCs w:val="18"/>
    </w:rPr>
  </w:style>
  <w:style w:customStyle="1" w:styleId="xl53" w:type="paragraph">
    <w:name w:val="xl53"/>
    <w:basedOn w:val="Standard"/>
    <w:rsid w:val="00927EEB"/>
    <w:pP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54" w:type="paragraph">
    <w:name w:val="xl54"/>
    <w:basedOn w:val="Standard"/>
    <w:rsid w:val="00927EEB"/>
    <w:pPr>
      <w:pBdr>
        <w:top w:color="auto" w:space="0" w:sz="4" w:val="single"/>
        <w:bottom w:color="auto" w:space="0" w:sz="4" w:val="single"/>
      </w:pBdr>
      <w:shd w:color="auto" w:fill="C0C0C0" w:val="clea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xl55" w:type="paragraph">
    <w:name w:val="xl55"/>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font6" w:type="paragraph">
    <w:name w:val="font6"/>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styleId="Textkrper2" w:type="paragraph">
    <w:name w:val="Body Text 2"/>
    <w:basedOn w:val="Standard"/>
    <w:link w:val="Textkrper2Zchn"/>
    <w:rsid w:val="00927EEB"/>
    <w:pPr>
      <w:ind w:right="2407"/>
    </w:pPr>
    <w:rPr>
      <w:rFonts w:cs="Arial"/>
      <w:szCs w:val="18"/>
    </w:rPr>
  </w:style>
  <w:style w:customStyle="1" w:styleId="Textkrper2Zchn" w:type="character">
    <w:name w:val="Textkörper 2 Zchn"/>
    <w:link w:val="Textkrper2"/>
    <w:rsid w:val="00927EEB"/>
    <w:rPr>
      <w:rFonts w:ascii="Arial" w:cs="Arial" w:hAnsi="Arial"/>
      <w:sz w:val="18"/>
      <w:szCs w:val="18"/>
      <w:lang w:eastAsia="de-DE"/>
    </w:rPr>
  </w:style>
  <w:style w:customStyle="1" w:styleId="font5" w:type="paragraph">
    <w:name w:val="font5"/>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styleId="Funotentext" w:type="paragraph">
    <w:name w:val="footnote text"/>
    <w:basedOn w:val="Standard"/>
    <w:link w:val="FunotentextZchn"/>
    <w:rsid w:val="00927EEB"/>
    <w:rPr>
      <w:sz w:val="20"/>
    </w:rPr>
  </w:style>
  <w:style w:customStyle="1" w:styleId="FunotentextZchn" w:type="character">
    <w:name w:val="Fußnotentext Zchn"/>
    <w:link w:val="Funotentext"/>
    <w:rsid w:val="00927EEB"/>
    <w:rPr>
      <w:rFonts w:ascii="Arial" w:hAnsi="Arial"/>
      <w:lang w:eastAsia="de-DE"/>
    </w:rPr>
  </w:style>
  <w:style w:styleId="Funotenzeichen" w:type="character">
    <w:name w:val="footnote reference"/>
    <w:rsid w:val="00927EEB"/>
    <w:rPr>
      <w:vertAlign w:val="superscript"/>
    </w:rPr>
  </w:style>
  <w:style w:customStyle="1" w:styleId="BesuchterHyperlink" w:type="character">
    <w:name w:val="BesuchterHyperlink"/>
    <w:rsid w:val="00927EEB"/>
    <w:rPr>
      <w:color w:val="800080"/>
      <w:u w:val="single"/>
    </w:rPr>
  </w:style>
  <w:style w:customStyle="1" w:styleId="CIberschrift" w:type="paragraph">
    <w:name w:val="CIÜberschrift"/>
    <w:basedOn w:val="berschrift1"/>
    <w:rsid w:val="00927EEB"/>
    <w:pPr>
      <w:tabs>
        <w:tab w:pos="284" w:val="clear"/>
        <w:tab w:pos="567" w:val="clear"/>
      </w:tabs>
      <w:overflowPunct/>
      <w:autoSpaceDE/>
      <w:autoSpaceDN/>
      <w:adjustRightInd/>
      <w:spacing w:after="0" w:line="280" w:lineRule="exact"/>
      <w:jc w:val="left"/>
      <w:textAlignment w:val="auto"/>
    </w:pPr>
    <w:rPr>
      <w:rFonts w:cs="Arial"/>
      <w:kern w:val="0"/>
      <w:szCs w:val="24"/>
    </w:rPr>
  </w:style>
  <w:style w:styleId="Kommentarzeichen" w:type="character">
    <w:name w:val="annotation reference"/>
    <w:rsid w:val="00927EEB"/>
    <w:rPr>
      <w:sz w:val="16"/>
      <w:szCs w:val="16"/>
    </w:rPr>
  </w:style>
  <w:style w:styleId="Kommentartext" w:type="paragraph">
    <w:name w:val="annotation text"/>
    <w:basedOn w:val="Standard"/>
    <w:link w:val="KommentartextZchn"/>
    <w:rsid w:val="00927EEB"/>
    <w:rPr>
      <w:sz w:val="20"/>
    </w:rPr>
  </w:style>
  <w:style w:customStyle="1" w:styleId="KommentartextZchn" w:type="character">
    <w:name w:val="Kommentartext Zchn"/>
    <w:link w:val="Kommentartext"/>
    <w:rsid w:val="00927EEB"/>
    <w:rPr>
      <w:rFonts w:ascii="Arial" w:hAnsi="Arial"/>
      <w:lang w:eastAsia="de-DE"/>
    </w:rPr>
  </w:style>
  <w:style w:styleId="Kommentarthema" w:type="paragraph">
    <w:name w:val="annotation subject"/>
    <w:basedOn w:val="Kommentartext"/>
    <w:next w:val="Kommentartext"/>
    <w:link w:val="KommentarthemaZchn"/>
    <w:rsid w:val="00927EEB"/>
    <w:rPr>
      <w:b/>
      <w:bCs/>
    </w:rPr>
  </w:style>
  <w:style w:customStyle="1" w:styleId="KommentarthemaZchn" w:type="character">
    <w:name w:val="Kommentarthema Zchn"/>
    <w:link w:val="Kommentarthema"/>
    <w:rsid w:val="00927EEB"/>
    <w:rPr>
      <w:rFonts w:ascii="Arial" w:hAnsi="Arial"/>
      <w:b/>
      <w:bCs/>
      <w:lang w:eastAsia="de-DE"/>
    </w:rPr>
  </w:style>
  <w:style w:styleId="Tabellenraster" w:type="table">
    <w:name w:val="Table Grid"/>
    <w:basedOn w:val="NormaleTabelle"/>
    <w:rsid w:val="00927EEB"/>
    <w:pPr>
      <w:tabs>
        <w:tab w:pos="284" w:val="left"/>
        <w:tab w:pos="567" w:val="left"/>
      </w:tabs>
      <w:overflowPunct w:val="0"/>
      <w:autoSpaceDE w:val="0"/>
      <w:autoSpaceDN w:val="0"/>
      <w:adjustRightInd w:val="0"/>
      <w:jc w:val="both"/>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KopfzeileZchn" w:type="character">
    <w:name w:val="Kopfzeile Zchn"/>
    <w:link w:val="Kopfzeile"/>
    <w:uiPriority w:val="99"/>
    <w:rsid w:val="00927EEB"/>
    <w:rPr>
      <w:rFonts w:ascii="Arial" w:hAnsi="Arial"/>
      <w:sz w:val="18"/>
      <w:lang w:eastAsia="de-DE"/>
    </w:rPr>
  </w:style>
  <w:style w:styleId="Textkrper-Einzug2" w:type="paragraph">
    <w:name w:val="Body Text Indent 2"/>
    <w:basedOn w:val="Standard"/>
    <w:link w:val="Textkrper-Einzug2Zchn"/>
    <w:rsid w:val="00453ECD"/>
    <w:pPr>
      <w:ind w:left="284"/>
    </w:pPr>
    <w:rPr>
      <w:sz w:val="20"/>
    </w:rPr>
  </w:style>
  <w:style w:customStyle="1" w:styleId="Textkrper-Einzug2Zchn" w:type="character">
    <w:name w:val="Textkörper-Einzug 2 Zchn"/>
    <w:link w:val="Textkrper-Einzug2"/>
    <w:rsid w:val="00453ECD"/>
    <w:rPr>
      <w:rFonts w:ascii="Arial" w:hAnsi="Arial"/>
      <w:lang w:eastAsia="de-DE"/>
    </w:rPr>
  </w:style>
  <w:style w:styleId="Textkrper-Einzug3" w:type="paragraph">
    <w:name w:val="Body Text Indent 3"/>
    <w:basedOn w:val="Standard"/>
    <w:link w:val="Textkrper-Einzug3Zchn"/>
    <w:rsid w:val="00453ECD"/>
    <w:pPr>
      <w:ind w:left="284"/>
    </w:pPr>
    <w:rPr>
      <w:iCs/>
      <w:sz w:val="16"/>
    </w:rPr>
  </w:style>
  <w:style w:customStyle="1" w:styleId="Textkrper-Einzug3Zchn" w:type="character">
    <w:name w:val="Textkörper-Einzug 3 Zchn"/>
    <w:link w:val="Textkrper-Einzug3"/>
    <w:rsid w:val="00453ECD"/>
    <w:rPr>
      <w:rFonts w:ascii="Arial" w:hAnsi="Arial"/>
      <w:iCs/>
      <w:sz w:val="16"/>
      <w:lang w:eastAsia="de-DE"/>
    </w:rPr>
  </w:style>
  <w:style w:customStyle="1" w:styleId="FuzeileZchn" w:type="character">
    <w:name w:val="Fußzeile Zchn"/>
    <w:link w:val="Fuzeile"/>
    <w:uiPriority w:val="99"/>
    <w:rsid w:val="00E217DC"/>
    <w:rPr>
      <w:rFonts w:ascii="Arial" w:hAnsi="Arial"/>
      <w:sz w:val="18"/>
      <w:lang w:eastAsia="de-DE"/>
    </w:rPr>
  </w:style>
  <w:style w:customStyle="1" w:styleId="xl56" w:type="paragraph">
    <w:name w:val="xl56"/>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center"/>
      <w:textAlignment w:val="auto"/>
    </w:pPr>
    <w:rPr>
      <w:rFonts w:cs="Arial" w:eastAsia="Arial Unicode MS"/>
      <w:i/>
      <w:iCs/>
      <w:sz w:val="16"/>
      <w:szCs w:val="16"/>
    </w:rPr>
  </w:style>
  <w:style w:customStyle="1" w:styleId="xl57" w:type="paragraph">
    <w:name w:val="xl57"/>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center"/>
      <w:textAlignment w:val="center"/>
    </w:pPr>
    <w:rPr>
      <w:rFonts w:cs="Arial" w:eastAsia="Arial Unicode MS"/>
      <w:szCs w:val="18"/>
    </w:rPr>
  </w:style>
  <w:style w:customStyle="1" w:styleId="xl64" w:type="paragraph">
    <w:name w:val="xl64"/>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 w:val="24"/>
      <w:szCs w:val="24"/>
    </w:rPr>
  </w:style>
  <w:style w:customStyle="1" w:styleId="xl65" w:type="paragraph">
    <w:name w:val="xl6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sz w:val="24"/>
      <w:szCs w:val="24"/>
    </w:rPr>
  </w:style>
  <w:style w:customStyle="1" w:styleId="xl66" w:type="paragraph">
    <w:name w:val="xl66"/>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ascii="Arial Unicode MS" w:cs="Arial Unicode MS" w:eastAsia="Arial Unicode MS" w:hAnsi="Arial Unicode MS"/>
      <w:sz w:val="24"/>
      <w:szCs w:val="24"/>
    </w:rPr>
  </w:style>
  <w:style w:customStyle="1" w:styleId="xl67" w:type="paragraph">
    <w:name w:val="xl67"/>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 w:val="22"/>
      <w:szCs w:val="22"/>
    </w:rPr>
  </w:style>
  <w:style w:customStyle="1" w:styleId="xl68" w:type="paragraph">
    <w:name w:val="xl68"/>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69" w:type="paragraph">
    <w:name w:val="xl69"/>
    <w:basedOn w:val="Standard"/>
    <w:rsid w:val="003451AC"/>
    <w:pPr>
      <w:pBdr>
        <w:top w:color="auto" w:space="0" w:sz="4" w:val="single"/>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0" w:type="paragraph">
    <w:name w:val="xl70"/>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1" w:type="paragraph">
    <w:name w:val="xl71"/>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2" w:type="paragraph">
    <w:name w:val="xl72"/>
    <w:basedOn w:val="Standard"/>
    <w:rsid w:val="003451AC"/>
    <w:pPr>
      <w:pBdr>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3" w:type="paragraph">
    <w:name w:val="xl73"/>
    <w:basedOn w:val="Standard"/>
    <w:rsid w:val="003451AC"/>
    <w:pPr>
      <w:pBdr>
        <w:left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4" w:type="paragraph">
    <w:name w:val="xl74"/>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5" w:type="paragraph">
    <w:name w:val="xl75"/>
    <w:basedOn w:val="Standard"/>
    <w:rsid w:val="003451AC"/>
    <w:pPr>
      <w:pBdr>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6" w:type="paragraph">
    <w:name w:val="xl76"/>
    <w:basedOn w:val="Standard"/>
    <w:rsid w:val="003451AC"/>
    <w:pPr>
      <w:pBdr>
        <w:top w:color="auto" w:space="0" w:sz="4" w:val="single"/>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7" w:type="paragraph">
    <w:name w:val="xl77"/>
    <w:basedOn w:val="Standard"/>
    <w:rsid w:val="003451AC"/>
    <w:pPr>
      <w:pBdr>
        <w:top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8" w:type="paragraph">
    <w:name w:val="xl78"/>
    <w:basedOn w:val="Standard"/>
    <w:rsid w:val="003451AC"/>
    <w:pPr>
      <w:pBdr>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9" w:type="paragraph">
    <w:name w:val="xl79"/>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80" w:type="paragraph">
    <w:name w:val="xl80"/>
    <w:basedOn w:val="Standard"/>
    <w:rsid w:val="003451AC"/>
    <w:pPr>
      <w:pBdr>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1" w:type="paragraph">
    <w:name w:val="xl81"/>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2" w:type="paragraph">
    <w:name w:val="xl82"/>
    <w:basedOn w:val="Standard"/>
    <w:rsid w:val="003451AC"/>
    <w:pPr>
      <w:pBdr>
        <w:left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3" w:type="paragraph">
    <w:name w:val="xl83"/>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4" w:type="paragraph">
    <w:name w:val="xl84"/>
    <w:basedOn w:val="Standard"/>
    <w:rsid w:val="003451AC"/>
    <w:pPr>
      <w:pBdr>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5" w:type="paragraph">
    <w:name w:val="xl8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86" w:type="paragraph">
    <w:name w:val="xl86"/>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sz w:val="24"/>
      <w:szCs w:val="24"/>
    </w:rPr>
  </w:style>
  <w:style w:customStyle="1" w:styleId="xl87" w:type="paragraph">
    <w:name w:val="xl87"/>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ascii="Arial Unicode MS" w:cs="Arial Unicode MS" w:eastAsia="Arial Unicode MS" w:hAnsi="Arial Unicode MS"/>
      <w:sz w:val="24"/>
      <w:szCs w:val="24"/>
    </w:rPr>
  </w:style>
  <w:style w:customStyle="1" w:styleId="xl88" w:type="paragraph">
    <w:name w:val="xl88"/>
    <w:basedOn w:val="Standard"/>
    <w:rsid w:val="003451AC"/>
    <w:pPr>
      <w:pBdr>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89" w:type="paragraph">
    <w:name w:val="xl89"/>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 w:val="24"/>
      <w:szCs w:val="24"/>
      <w:u w:val="single"/>
    </w:rPr>
  </w:style>
  <w:style w:customStyle="1" w:styleId="xl90" w:type="paragraph">
    <w:name w:val="xl90"/>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 w:val="24"/>
      <w:szCs w:val="24"/>
    </w:rPr>
  </w:style>
  <w:style w:customStyle="1" w:styleId="xl91" w:type="paragraph">
    <w:name w:val="xl91"/>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2" w:type="paragraph">
    <w:name w:val="xl92"/>
    <w:basedOn w:val="Standard"/>
    <w:rsid w:val="003451AC"/>
    <w:pPr>
      <w:pBdr>
        <w:top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3" w:type="paragraph">
    <w:name w:val="xl93"/>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4" w:type="paragraph">
    <w:name w:val="xl94"/>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95" w:type="paragraph">
    <w:name w:val="xl9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6" w:type="paragraph">
    <w:name w:val="xl96"/>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7" w:type="paragraph">
    <w:name w:val="xl97"/>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98" w:type="paragraph">
    <w:name w:val="xl98"/>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9" w:type="paragraph">
    <w:name w:val="xl99"/>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 w:val="24"/>
      <w:szCs w:val="24"/>
    </w:rPr>
  </w:style>
  <w:style w:customStyle="1" w:styleId="xl100" w:type="paragraph">
    <w:name w:val="xl100"/>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 w:val="24"/>
      <w:szCs w:val="24"/>
    </w:rPr>
  </w:style>
  <w:style w:customStyle="1" w:styleId="xl101" w:type="paragraph">
    <w:name w:val="xl101"/>
    <w:basedOn w:val="Standard"/>
    <w:rsid w:val="003451AC"/>
    <w:pPr>
      <w:pBdr>
        <w:top w:color="auto" w:space="0" w:sz="4" w:val="single"/>
        <w:left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2" w:type="paragraph">
    <w:name w:val="xl102"/>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3" w:type="paragraph">
    <w:name w:val="xl103"/>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104" w:type="paragraph">
    <w:name w:val="xl104"/>
    <w:basedOn w:val="Standard"/>
    <w:rsid w:val="003451AC"/>
    <w:pPr>
      <w:pBdr>
        <w:top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5" w:type="paragraph">
    <w:name w:val="xl10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106" w:type="paragraph">
    <w:name w:val="xl106"/>
    <w:basedOn w:val="Standard"/>
    <w:rsid w:val="003451AC"/>
    <w:pPr>
      <w:pBdr>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7" w:type="paragraph">
    <w:name w:val="xl107"/>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right"/>
      <w:textAlignment w:val="top"/>
    </w:pPr>
    <w:rPr>
      <w:rFonts w:cs="Arial" w:eastAsia="Arial Unicode MS"/>
      <w:szCs w:val="18"/>
    </w:rPr>
  </w:style>
  <w:style w:styleId="Dokumentstruktur" w:type="paragraph">
    <w:name w:val="Document Map"/>
    <w:basedOn w:val="Standard"/>
    <w:link w:val="DokumentstrukturZchn"/>
    <w:rsid w:val="003451AC"/>
    <w:pPr>
      <w:shd w:color="auto" w:fill="000080" w:val="clear"/>
    </w:pPr>
    <w:rPr>
      <w:rFonts w:ascii="Tahoma" w:cs="Tahoma" w:hAnsi="Tahoma"/>
    </w:rPr>
  </w:style>
  <w:style w:customStyle="1" w:styleId="DokumentstrukturZchn" w:type="character">
    <w:name w:val="Dokumentstruktur Zchn"/>
    <w:link w:val="Dokumentstruktur"/>
    <w:rsid w:val="003451AC"/>
    <w:rPr>
      <w:rFonts w:ascii="Tahoma" w:cs="Tahoma" w:hAnsi="Tahoma"/>
      <w:sz w:val="18"/>
      <w:shd w:color="auto" w:fill="000080" w:val="clear"/>
      <w:lang w:eastAsia="de-DE"/>
    </w:rPr>
  </w:style>
  <w:style w:styleId="Endnotentext" w:type="paragraph">
    <w:name w:val="endnote text"/>
    <w:basedOn w:val="Standard"/>
    <w:link w:val="EndnotentextZchn"/>
    <w:rsid w:val="003451AC"/>
    <w:rPr>
      <w:sz w:val="20"/>
    </w:rPr>
  </w:style>
  <w:style w:customStyle="1" w:styleId="EndnotentextZchn" w:type="character">
    <w:name w:val="Endnotentext Zchn"/>
    <w:link w:val="Endnotentext"/>
    <w:rsid w:val="003451AC"/>
    <w:rPr>
      <w:rFonts w:ascii="Arial" w:hAnsi="Arial"/>
      <w:lang w:eastAsia="de-DE"/>
    </w:rPr>
  </w:style>
  <w:style w:styleId="Endnotenzeichen" w:type="character">
    <w:name w:val="endnote reference"/>
    <w:rsid w:val="003451AC"/>
    <w:rPr>
      <w:vertAlign w:val="superscript"/>
    </w:rPr>
  </w:style>
  <w:style w:styleId="Hervorhebung" w:type="character">
    <w:name w:val="Emphasis"/>
    <w:qFormat/>
    <w:rsid w:val="003451AC"/>
    <w:rPr>
      <w:i/>
      <w:iCs/>
    </w:rPr>
  </w:style>
  <w:style w:customStyle="1" w:styleId="Default" w:type="paragraph">
    <w:name w:val="Default"/>
    <w:rsid w:val="004F5F45"/>
    <w:pPr>
      <w:autoSpaceDE w:val="0"/>
      <w:autoSpaceDN w:val="0"/>
      <w:adjustRightInd w:val="0"/>
    </w:pPr>
    <w:rPr>
      <w:rFonts w:ascii="Arial" w:cs="Arial" w:hAnsi="Arial"/>
      <w:color w:val="000000"/>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0044">
      <w:bodyDiv w:val="1"/>
      <w:marLeft w:val="0"/>
      <w:marRight w:val="0"/>
      <w:marTop w:val="0"/>
      <w:marBottom w:val="0"/>
      <w:divBdr>
        <w:top w:val="none" w:sz="0" w:space="0" w:color="auto"/>
        <w:left w:val="none" w:sz="0" w:space="0" w:color="auto"/>
        <w:bottom w:val="none" w:sz="0" w:space="0" w:color="auto"/>
        <w:right w:val="none" w:sz="0" w:space="0" w:color="auto"/>
      </w:divBdr>
    </w:div>
    <w:div w:id="69274878">
      <w:bodyDiv w:val="1"/>
      <w:marLeft w:val="0"/>
      <w:marRight w:val="0"/>
      <w:marTop w:val="0"/>
      <w:marBottom w:val="0"/>
      <w:divBdr>
        <w:top w:val="none" w:sz="0" w:space="0" w:color="auto"/>
        <w:left w:val="none" w:sz="0" w:space="0" w:color="auto"/>
        <w:bottom w:val="none" w:sz="0" w:space="0" w:color="auto"/>
        <w:right w:val="none" w:sz="0" w:space="0" w:color="auto"/>
      </w:divBdr>
    </w:div>
    <w:div w:id="142091575">
      <w:bodyDiv w:val="1"/>
      <w:marLeft w:val="0"/>
      <w:marRight w:val="0"/>
      <w:marTop w:val="0"/>
      <w:marBottom w:val="0"/>
      <w:divBdr>
        <w:top w:val="none" w:sz="0" w:space="0" w:color="auto"/>
        <w:left w:val="none" w:sz="0" w:space="0" w:color="auto"/>
        <w:bottom w:val="none" w:sz="0" w:space="0" w:color="auto"/>
        <w:right w:val="none" w:sz="0" w:space="0" w:color="auto"/>
      </w:divBdr>
    </w:div>
    <w:div w:id="216018366">
      <w:bodyDiv w:val="1"/>
      <w:marLeft w:val="0"/>
      <w:marRight w:val="0"/>
      <w:marTop w:val="0"/>
      <w:marBottom w:val="0"/>
      <w:divBdr>
        <w:top w:val="none" w:sz="0" w:space="0" w:color="auto"/>
        <w:left w:val="none" w:sz="0" w:space="0" w:color="auto"/>
        <w:bottom w:val="none" w:sz="0" w:space="0" w:color="auto"/>
        <w:right w:val="none" w:sz="0" w:space="0" w:color="auto"/>
      </w:divBdr>
    </w:div>
    <w:div w:id="220751890">
      <w:bodyDiv w:val="1"/>
      <w:marLeft w:val="0"/>
      <w:marRight w:val="0"/>
      <w:marTop w:val="0"/>
      <w:marBottom w:val="0"/>
      <w:divBdr>
        <w:top w:val="none" w:sz="0" w:space="0" w:color="auto"/>
        <w:left w:val="none" w:sz="0" w:space="0" w:color="auto"/>
        <w:bottom w:val="none" w:sz="0" w:space="0" w:color="auto"/>
        <w:right w:val="none" w:sz="0" w:space="0" w:color="auto"/>
      </w:divBdr>
    </w:div>
    <w:div w:id="225343322">
      <w:bodyDiv w:val="1"/>
      <w:marLeft w:val="0"/>
      <w:marRight w:val="0"/>
      <w:marTop w:val="0"/>
      <w:marBottom w:val="0"/>
      <w:divBdr>
        <w:top w:val="none" w:sz="0" w:space="0" w:color="auto"/>
        <w:left w:val="none" w:sz="0" w:space="0" w:color="auto"/>
        <w:bottom w:val="none" w:sz="0" w:space="0" w:color="auto"/>
        <w:right w:val="none" w:sz="0" w:space="0" w:color="auto"/>
      </w:divBdr>
    </w:div>
    <w:div w:id="355153203">
      <w:bodyDiv w:val="1"/>
      <w:marLeft w:val="0"/>
      <w:marRight w:val="0"/>
      <w:marTop w:val="0"/>
      <w:marBottom w:val="0"/>
      <w:divBdr>
        <w:top w:val="none" w:sz="0" w:space="0" w:color="auto"/>
        <w:left w:val="none" w:sz="0" w:space="0" w:color="auto"/>
        <w:bottom w:val="none" w:sz="0" w:space="0" w:color="auto"/>
        <w:right w:val="none" w:sz="0" w:space="0" w:color="auto"/>
      </w:divBdr>
    </w:div>
    <w:div w:id="368141860">
      <w:bodyDiv w:val="1"/>
      <w:marLeft w:val="0"/>
      <w:marRight w:val="0"/>
      <w:marTop w:val="0"/>
      <w:marBottom w:val="0"/>
      <w:divBdr>
        <w:top w:val="none" w:sz="0" w:space="0" w:color="auto"/>
        <w:left w:val="none" w:sz="0" w:space="0" w:color="auto"/>
        <w:bottom w:val="none" w:sz="0" w:space="0" w:color="auto"/>
        <w:right w:val="none" w:sz="0" w:space="0" w:color="auto"/>
      </w:divBdr>
    </w:div>
    <w:div w:id="386685485">
      <w:bodyDiv w:val="1"/>
      <w:marLeft w:val="0"/>
      <w:marRight w:val="0"/>
      <w:marTop w:val="0"/>
      <w:marBottom w:val="0"/>
      <w:divBdr>
        <w:top w:val="none" w:sz="0" w:space="0" w:color="auto"/>
        <w:left w:val="none" w:sz="0" w:space="0" w:color="auto"/>
        <w:bottom w:val="none" w:sz="0" w:space="0" w:color="auto"/>
        <w:right w:val="none" w:sz="0" w:space="0" w:color="auto"/>
      </w:divBdr>
    </w:div>
    <w:div w:id="413942796">
      <w:bodyDiv w:val="1"/>
      <w:marLeft w:val="0"/>
      <w:marRight w:val="0"/>
      <w:marTop w:val="0"/>
      <w:marBottom w:val="0"/>
      <w:divBdr>
        <w:top w:val="none" w:sz="0" w:space="0" w:color="auto"/>
        <w:left w:val="none" w:sz="0" w:space="0" w:color="auto"/>
        <w:bottom w:val="none" w:sz="0" w:space="0" w:color="auto"/>
        <w:right w:val="none" w:sz="0" w:space="0" w:color="auto"/>
      </w:divBdr>
    </w:div>
    <w:div w:id="428164807">
      <w:bodyDiv w:val="1"/>
      <w:marLeft w:val="0"/>
      <w:marRight w:val="0"/>
      <w:marTop w:val="0"/>
      <w:marBottom w:val="0"/>
      <w:divBdr>
        <w:top w:val="none" w:sz="0" w:space="0" w:color="auto"/>
        <w:left w:val="none" w:sz="0" w:space="0" w:color="auto"/>
        <w:bottom w:val="none" w:sz="0" w:space="0" w:color="auto"/>
        <w:right w:val="none" w:sz="0" w:space="0" w:color="auto"/>
      </w:divBdr>
    </w:div>
    <w:div w:id="437650357">
      <w:bodyDiv w:val="1"/>
      <w:marLeft w:val="0"/>
      <w:marRight w:val="0"/>
      <w:marTop w:val="0"/>
      <w:marBottom w:val="0"/>
      <w:divBdr>
        <w:top w:val="none" w:sz="0" w:space="0" w:color="auto"/>
        <w:left w:val="none" w:sz="0" w:space="0" w:color="auto"/>
        <w:bottom w:val="none" w:sz="0" w:space="0" w:color="auto"/>
        <w:right w:val="none" w:sz="0" w:space="0" w:color="auto"/>
      </w:divBdr>
    </w:div>
    <w:div w:id="456606613">
      <w:bodyDiv w:val="1"/>
      <w:marLeft w:val="0"/>
      <w:marRight w:val="0"/>
      <w:marTop w:val="0"/>
      <w:marBottom w:val="0"/>
      <w:divBdr>
        <w:top w:val="none" w:sz="0" w:space="0" w:color="auto"/>
        <w:left w:val="none" w:sz="0" w:space="0" w:color="auto"/>
        <w:bottom w:val="none" w:sz="0" w:space="0" w:color="auto"/>
        <w:right w:val="none" w:sz="0" w:space="0" w:color="auto"/>
      </w:divBdr>
    </w:div>
    <w:div w:id="457115343">
      <w:bodyDiv w:val="1"/>
      <w:marLeft w:val="0"/>
      <w:marRight w:val="0"/>
      <w:marTop w:val="0"/>
      <w:marBottom w:val="0"/>
      <w:divBdr>
        <w:top w:val="none" w:sz="0" w:space="0" w:color="auto"/>
        <w:left w:val="none" w:sz="0" w:space="0" w:color="auto"/>
        <w:bottom w:val="none" w:sz="0" w:space="0" w:color="auto"/>
        <w:right w:val="none" w:sz="0" w:space="0" w:color="auto"/>
      </w:divBdr>
    </w:div>
    <w:div w:id="469321383">
      <w:bodyDiv w:val="1"/>
      <w:marLeft w:val="0"/>
      <w:marRight w:val="0"/>
      <w:marTop w:val="0"/>
      <w:marBottom w:val="0"/>
      <w:divBdr>
        <w:top w:val="none" w:sz="0" w:space="0" w:color="auto"/>
        <w:left w:val="none" w:sz="0" w:space="0" w:color="auto"/>
        <w:bottom w:val="none" w:sz="0" w:space="0" w:color="auto"/>
        <w:right w:val="none" w:sz="0" w:space="0" w:color="auto"/>
      </w:divBdr>
    </w:div>
    <w:div w:id="574751405">
      <w:bodyDiv w:val="1"/>
      <w:marLeft w:val="0"/>
      <w:marRight w:val="0"/>
      <w:marTop w:val="0"/>
      <w:marBottom w:val="0"/>
      <w:divBdr>
        <w:top w:val="none" w:sz="0" w:space="0" w:color="auto"/>
        <w:left w:val="none" w:sz="0" w:space="0" w:color="auto"/>
        <w:bottom w:val="none" w:sz="0" w:space="0" w:color="auto"/>
        <w:right w:val="none" w:sz="0" w:space="0" w:color="auto"/>
      </w:divBdr>
    </w:div>
    <w:div w:id="636228849">
      <w:bodyDiv w:val="1"/>
      <w:marLeft w:val="0"/>
      <w:marRight w:val="0"/>
      <w:marTop w:val="0"/>
      <w:marBottom w:val="0"/>
      <w:divBdr>
        <w:top w:val="none" w:sz="0" w:space="0" w:color="auto"/>
        <w:left w:val="none" w:sz="0" w:space="0" w:color="auto"/>
        <w:bottom w:val="none" w:sz="0" w:space="0" w:color="auto"/>
        <w:right w:val="none" w:sz="0" w:space="0" w:color="auto"/>
      </w:divBdr>
    </w:div>
    <w:div w:id="636885349">
      <w:bodyDiv w:val="1"/>
      <w:marLeft w:val="0"/>
      <w:marRight w:val="0"/>
      <w:marTop w:val="0"/>
      <w:marBottom w:val="0"/>
      <w:divBdr>
        <w:top w:val="none" w:sz="0" w:space="0" w:color="auto"/>
        <w:left w:val="none" w:sz="0" w:space="0" w:color="auto"/>
        <w:bottom w:val="none" w:sz="0" w:space="0" w:color="auto"/>
        <w:right w:val="none" w:sz="0" w:space="0" w:color="auto"/>
      </w:divBdr>
    </w:div>
    <w:div w:id="651635991">
      <w:bodyDiv w:val="1"/>
      <w:marLeft w:val="0"/>
      <w:marRight w:val="0"/>
      <w:marTop w:val="0"/>
      <w:marBottom w:val="0"/>
      <w:divBdr>
        <w:top w:val="none" w:sz="0" w:space="0" w:color="auto"/>
        <w:left w:val="none" w:sz="0" w:space="0" w:color="auto"/>
        <w:bottom w:val="none" w:sz="0" w:space="0" w:color="auto"/>
        <w:right w:val="none" w:sz="0" w:space="0" w:color="auto"/>
      </w:divBdr>
    </w:div>
    <w:div w:id="667251280">
      <w:bodyDiv w:val="1"/>
      <w:marLeft w:val="0"/>
      <w:marRight w:val="0"/>
      <w:marTop w:val="0"/>
      <w:marBottom w:val="0"/>
      <w:divBdr>
        <w:top w:val="none" w:sz="0" w:space="0" w:color="auto"/>
        <w:left w:val="none" w:sz="0" w:space="0" w:color="auto"/>
        <w:bottom w:val="none" w:sz="0" w:space="0" w:color="auto"/>
        <w:right w:val="none" w:sz="0" w:space="0" w:color="auto"/>
      </w:divBdr>
    </w:div>
    <w:div w:id="697238266">
      <w:bodyDiv w:val="1"/>
      <w:marLeft w:val="0"/>
      <w:marRight w:val="0"/>
      <w:marTop w:val="0"/>
      <w:marBottom w:val="0"/>
      <w:divBdr>
        <w:top w:val="none" w:sz="0" w:space="0" w:color="auto"/>
        <w:left w:val="none" w:sz="0" w:space="0" w:color="auto"/>
        <w:bottom w:val="none" w:sz="0" w:space="0" w:color="auto"/>
        <w:right w:val="none" w:sz="0" w:space="0" w:color="auto"/>
      </w:divBdr>
    </w:div>
    <w:div w:id="717314114">
      <w:bodyDiv w:val="1"/>
      <w:marLeft w:val="0"/>
      <w:marRight w:val="0"/>
      <w:marTop w:val="0"/>
      <w:marBottom w:val="0"/>
      <w:divBdr>
        <w:top w:val="none" w:sz="0" w:space="0" w:color="auto"/>
        <w:left w:val="none" w:sz="0" w:space="0" w:color="auto"/>
        <w:bottom w:val="none" w:sz="0" w:space="0" w:color="auto"/>
        <w:right w:val="none" w:sz="0" w:space="0" w:color="auto"/>
      </w:divBdr>
    </w:div>
    <w:div w:id="795832521">
      <w:bodyDiv w:val="1"/>
      <w:marLeft w:val="0"/>
      <w:marRight w:val="0"/>
      <w:marTop w:val="0"/>
      <w:marBottom w:val="0"/>
      <w:divBdr>
        <w:top w:val="none" w:sz="0" w:space="0" w:color="auto"/>
        <w:left w:val="none" w:sz="0" w:space="0" w:color="auto"/>
        <w:bottom w:val="none" w:sz="0" w:space="0" w:color="auto"/>
        <w:right w:val="none" w:sz="0" w:space="0" w:color="auto"/>
      </w:divBdr>
    </w:div>
    <w:div w:id="900094112">
      <w:bodyDiv w:val="1"/>
      <w:marLeft w:val="0"/>
      <w:marRight w:val="0"/>
      <w:marTop w:val="0"/>
      <w:marBottom w:val="0"/>
      <w:divBdr>
        <w:top w:val="none" w:sz="0" w:space="0" w:color="auto"/>
        <w:left w:val="none" w:sz="0" w:space="0" w:color="auto"/>
        <w:bottom w:val="none" w:sz="0" w:space="0" w:color="auto"/>
        <w:right w:val="none" w:sz="0" w:space="0" w:color="auto"/>
      </w:divBdr>
    </w:div>
    <w:div w:id="1036126412">
      <w:bodyDiv w:val="1"/>
      <w:marLeft w:val="0"/>
      <w:marRight w:val="0"/>
      <w:marTop w:val="0"/>
      <w:marBottom w:val="0"/>
      <w:divBdr>
        <w:top w:val="none" w:sz="0" w:space="0" w:color="auto"/>
        <w:left w:val="none" w:sz="0" w:space="0" w:color="auto"/>
        <w:bottom w:val="none" w:sz="0" w:space="0" w:color="auto"/>
        <w:right w:val="none" w:sz="0" w:space="0" w:color="auto"/>
      </w:divBdr>
    </w:div>
    <w:div w:id="1047948804">
      <w:bodyDiv w:val="1"/>
      <w:marLeft w:val="0"/>
      <w:marRight w:val="0"/>
      <w:marTop w:val="0"/>
      <w:marBottom w:val="0"/>
      <w:divBdr>
        <w:top w:val="none" w:sz="0" w:space="0" w:color="auto"/>
        <w:left w:val="none" w:sz="0" w:space="0" w:color="auto"/>
        <w:bottom w:val="none" w:sz="0" w:space="0" w:color="auto"/>
        <w:right w:val="none" w:sz="0" w:space="0" w:color="auto"/>
      </w:divBdr>
    </w:div>
    <w:div w:id="1070275786">
      <w:bodyDiv w:val="1"/>
      <w:marLeft w:val="0"/>
      <w:marRight w:val="0"/>
      <w:marTop w:val="0"/>
      <w:marBottom w:val="0"/>
      <w:divBdr>
        <w:top w:val="none" w:sz="0" w:space="0" w:color="auto"/>
        <w:left w:val="none" w:sz="0" w:space="0" w:color="auto"/>
        <w:bottom w:val="none" w:sz="0" w:space="0" w:color="auto"/>
        <w:right w:val="none" w:sz="0" w:space="0" w:color="auto"/>
      </w:divBdr>
    </w:div>
    <w:div w:id="1091203463">
      <w:bodyDiv w:val="1"/>
      <w:marLeft w:val="0"/>
      <w:marRight w:val="0"/>
      <w:marTop w:val="0"/>
      <w:marBottom w:val="0"/>
      <w:divBdr>
        <w:top w:val="none" w:sz="0" w:space="0" w:color="auto"/>
        <w:left w:val="none" w:sz="0" w:space="0" w:color="auto"/>
        <w:bottom w:val="none" w:sz="0" w:space="0" w:color="auto"/>
        <w:right w:val="none" w:sz="0" w:space="0" w:color="auto"/>
      </w:divBdr>
    </w:div>
    <w:div w:id="1165434470">
      <w:bodyDiv w:val="1"/>
      <w:marLeft w:val="0"/>
      <w:marRight w:val="0"/>
      <w:marTop w:val="0"/>
      <w:marBottom w:val="0"/>
      <w:divBdr>
        <w:top w:val="none" w:sz="0" w:space="0" w:color="auto"/>
        <w:left w:val="none" w:sz="0" w:space="0" w:color="auto"/>
        <w:bottom w:val="none" w:sz="0" w:space="0" w:color="auto"/>
        <w:right w:val="none" w:sz="0" w:space="0" w:color="auto"/>
      </w:divBdr>
    </w:div>
    <w:div w:id="1255359035">
      <w:bodyDiv w:val="1"/>
      <w:marLeft w:val="0"/>
      <w:marRight w:val="0"/>
      <w:marTop w:val="0"/>
      <w:marBottom w:val="0"/>
      <w:divBdr>
        <w:top w:val="none" w:sz="0" w:space="0" w:color="auto"/>
        <w:left w:val="none" w:sz="0" w:space="0" w:color="auto"/>
        <w:bottom w:val="none" w:sz="0" w:space="0" w:color="auto"/>
        <w:right w:val="none" w:sz="0" w:space="0" w:color="auto"/>
      </w:divBdr>
    </w:div>
    <w:div w:id="1277835541">
      <w:bodyDiv w:val="1"/>
      <w:marLeft w:val="0"/>
      <w:marRight w:val="0"/>
      <w:marTop w:val="0"/>
      <w:marBottom w:val="0"/>
      <w:divBdr>
        <w:top w:val="none" w:sz="0" w:space="0" w:color="auto"/>
        <w:left w:val="none" w:sz="0" w:space="0" w:color="auto"/>
        <w:bottom w:val="none" w:sz="0" w:space="0" w:color="auto"/>
        <w:right w:val="none" w:sz="0" w:space="0" w:color="auto"/>
      </w:divBdr>
    </w:div>
    <w:div w:id="1284339743">
      <w:bodyDiv w:val="1"/>
      <w:marLeft w:val="0"/>
      <w:marRight w:val="0"/>
      <w:marTop w:val="0"/>
      <w:marBottom w:val="0"/>
      <w:divBdr>
        <w:top w:val="none" w:sz="0" w:space="0" w:color="auto"/>
        <w:left w:val="none" w:sz="0" w:space="0" w:color="auto"/>
        <w:bottom w:val="none" w:sz="0" w:space="0" w:color="auto"/>
        <w:right w:val="none" w:sz="0" w:space="0" w:color="auto"/>
      </w:divBdr>
    </w:div>
    <w:div w:id="1288314207">
      <w:bodyDiv w:val="1"/>
      <w:marLeft w:val="0"/>
      <w:marRight w:val="0"/>
      <w:marTop w:val="0"/>
      <w:marBottom w:val="0"/>
      <w:divBdr>
        <w:top w:val="none" w:sz="0" w:space="0" w:color="auto"/>
        <w:left w:val="none" w:sz="0" w:space="0" w:color="auto"/>
        <w:bottom w:val="none" w:sz="0" w:space="0" w:color="auto"/>
        <w:right w:val="none" w:sz="0" w:space="0" w:color="auto"/>
      </w:divBdr>
    </w:div>
    <w:div w:id="1291935629">
      <w:bodyDiv w:val="1"/>
      <w:marLeft w:val="0"/>
      <w:marRight w:val="0"/>
      <w:marTop w:val="0"/>
      <w:marBottom w:val="0"/>
      <w:divBdr>
        <w:top w:val="none" w:sz="0" w:space="0" w:color="auto"/>
        <w:left w:val="none" w:sz="0" w:space="0" w:color="auto"/>
        <w:bottom w:val="none" w:sz="0" w:space="0" w:color="auto"/>
        <w:right w:val="none" w:sz="0" w:space="0" w:color="auto"/>
      </w:divBdr>
    </w:div>
    <w:div w:id="1334335373">
      <w:bodyDiv w:val="1"/>
      <w:marLeft w:val="0"/>
      <w:marRight w:val="0"/>
      <w:marTop w:val="0"/>
      <w:marBottom w:val="0"/>
      <w:divBdr>
        <w:top w:val="none" w:sz="0" w:space="0" w:color="auto"/>
        <w:left w:val="none" w:sz="0" w:space="0" w:color="auto"/>
        <w:bottom w:val="none" w:sz="0" w:space="0" w:color="auto"/>
        <w:right w:val="none" w:sz="0" w:space="0" w:color="auto"/>
      </w:divBdr>
    </w:div>
    <w:div w:id="1346980847">
      <w:bodyDiv w:val="1"/>
      <w:marLeft w:val="0"/>
      <w:marRight w:val="0"/>
      <w:marTop w:val="0"/>
      <w:marBottom w:val="0"/>
      <w:divBdr>
        <w:top w:val="none" w:sz="0" w:space="0" w:color="auto"/>
        <w:left w:val="none" w:sz="0" w:space="0" w:color="auto"/>
        <w:bottom w:val="none" w:sz="0" w:space="0" w:color="auto"/>
        <w:right w:val="none" w:sz="0" w:space="0" w:color="auto"/>
      </w:divBdr>
    </w:div>
    <w:div w:id="1385979980">
      <w:bodyDiv w:val="1"/>
      <w:marLeft w:val="0"/>
      <w:marRight w:val="0"/>
      <w:marTop w:val="0"/>
      <w:marBottom w:val="0"/>
      <w:divBdr>
        <w:top w:val="none" w:sz="0" w:space="0" w:color="auto"/>
        <w:left w:val="none" w:sz="0" w:space="0" w:color="auto"/>
        <w:bottom w:val="none" w:sz="0" w:space="0" w:color="auto"/>
        <w:right w:val="none" w:sz="0" w:space="0" w:color="auto"/>
      </w:divBdr>
    </w:div>
    <w:div w:id="1396901953">
      <w:bodyDiv w:val="1"/>
      <w:marLeft w:val="0"/>
      <w:marRight w:val="0"/>
      <w:marTop w:val="0"/>
      <w:marBottom w:val="0"/>
      <w:divBdr>
        <w:top w:val="none" w:sz="0" w:space="0" w:color="auto"/>
        <w:left w:val="none" w:sz="0" w:space="0" w:color="auto"/>
        <w:bottom w:val="none" w:sz="0" w:space="0" w:color="auto"/>
        <w:right w:val="none" w:sz="0" w:space="0" w:color="auto"/>
      </w:divBdr>
    </w:div>
    <w:div w:id="1403412396">
      <w:bodyDiv w:val="1"/>
      <w:marLeft w:val="0"/>
      <w:marRight w:val="0"/>
      <w:marTop w:val="0"/>
      <w:marBottom w:val="0"/>
      <w:divBdr>
        <w:top w:val="none" w:sz="0" w:space="0" w:color="auto"/>
        <w:left w:val="none" w:sz="0" w:space="0" w:color="auto"/>
        <w:bottom w:val="none" w:sz="0" w:space="0" w:color="auto"/>
        <w:right w:val="none" w:sz="0" w:space="0" w:color="auto"/>
      </w:divBdr>
    </w:div>
    <w:div w:id="1472019119">
      <w:bodyDiv w:val="1"/>
      <w:marLeft w:val="0"/>
      <w:marRight w:val="0"/>
      <w:marTop w:val="0"/>
      <w:marBottom w:val="0"/>
      <w:divBdr>
        <w:top w:val="none" w:sz="0" w:space="0" w:color="auto"/>
        <w:left w:val="none" w:sz="0" w:space="0" w:color="auto"/>
        <w:bottom w:val="none" w:sz="0" w:space="0" w:color="auto"/>
        <w:right w:val="none" w:sz="0" w:space="0" w:color="auto"/>
      </w:divBdr>
    </w:div>
    <w:div w:id="1496333887">
      <w:bodyDiv w:val="1"/>
      <w:marLeft w:val="0"/>
      <w:marRight w:val="0"/>
      <w:marTop w:val="0"/>
      <w:marBottom w:val="0"/>
      <w:divBdr>
        <w:top w:val="none" w:sz="0" w:space="0" w:color="auto"/>
        <w:left w:val="none" w:sz="0" w:space="0" w:color="auto"/>
        <w:bottom w:val="none" w:sz="0" w:space="0" w:color="auto"/>
        <w:right w:val="none" w:sz="0" w:space="0" w:color="auto"/>
      </w:divBdr>
    </w:div>
    <w:div w:id="1626497937">
      <w:bodyDiv w:val="1"/>
      <w:marLeft w:val="0"/>
      <w:marRight w:val="0"/>
      <w:marTop w:val="0"/>
      <w:marBottom w:val="0"/>
      <w:divBdr>
        <w:top w:val="none" w:sz="0" w:space="0" w:color="auto"/>
        <w:left w:val="none" w:sz="0" w:space="0" w:color="auto"/>
        <w:bottom w:val="none" w:sz="0" w:space="0" w:color="auto"/>
        <w:right w:val="none" w:sz="0" w:space="0" w:color="auto"/>
      </w:divBdr>
    </w:div>
    <w:div w:id="1731149598">
      <w:bodyDiv w:val="1"/>
      <w:marLeft w:val="0"/>
      <w:marRight w:val="0"/>
      <w:marTop w:val="0"/>
      <w:marBottom w:val="0"/>
      <w:divBdr>
        <w:top w:val="none" w:sz="0" w:space="0" w:color="auto"/>
        <w:left w:val="none" w:sz="0" w:space="0" w:color="auto"/>
        <w:bottom w:val="none" w:sz="0" w:space="0" w:color="auto"/>
        <w:right w:val="none" w:sz="0" w:space="0" w:color="auto"/>
      </w:divBdr>
    </w:div>
    <w:div w:id="1792242343">
      <w:bodyDiv w:val="1"/>
      <w:marLeft w:val="0"/>
      <w:marRight w:val="0"/>
      <w:marTop w:val="0"/>
      <w:marBottom w:val="0"/>
      <w:divBdr>
        <w:top w:val="none" w:sz="0" w:space="0" w:color="auto"/>
        <w:left w:val="none" w:sz="0" w:space="0" w:color="auto"/>
        <w:bottom w:val="none" w:sz="0" w:space="0" w:color="auto"/>
        <w:right w:val="none" w:sz="0" w:space="0" w:color="auto"/>
      </w:divBdr>
    </w:div>
    <w:div w:id="1821343228">
      <w:bodyDiv w:val="1"/>
      <w:marLeft w:val="0"/>
      <w:marRight w:val="0"/>
      <w:marTop w:val="0"/>
      <w:marBottom w:val="0"/>
      <w:divBdr>
        <w:top w:val="none" w:sz="0" w:space="0" w:color="auto"/>
        <w:left w:val="none" w:sz="0" w:space="0" w:color="auto"/>
        <w:bottom w:val="none" w:sz="0" w:space="0" w:color="auto"/>
        <w:right w:val="none" w:sz="0" w:space="0" w:color="auto"/>
      </w:divBdr>
    </w:div>
    <w:div w:id="1859193917">
      <w:bodyDiv w:val="1"/>
      <w:marLeft w:val="0"/>
      <w:marRight w:val="0"/>
      <w:marTop w:val="0"/>
      <w:marBottom w:val="0"/>
      <w:divBdr>
        <w:top w:val="none" w:sz="0" w:space="0" w:color="auto"/>
        <w:left w:val="none" w:sz="0" w:space="0" w:color="auto"/>
        <w:bottom w:val="none" w:sz="0" w:space="0" w:color="auto"/>
        <w:right w:val="none" w:sz="0" w:space="0" w:color="auto"/>
      </w:divBdr>
    </w:div>
    <w:div w:id="1887254150">
      <w:bodyDiv w:val="1"/>
      <w:marLeft w:val="0"/>
      <w:marRight w:val="0"/>
      <w:marTop w:val="0"/>
      <w:marBottom w:val="0"/>
      <w:divBdr>
        <w:top w:val="none" w:sz="0" w:space="0" w:color="auto"/>
        <w:left w:val="none" w:sz="0" w:space="0" w:color="auto"/>
        <w:bottom w:val="none" w:sz="0" w:space="0" w:color="auto"/>
        <w:right w:val="none" w:sz="0" w:space="0" w:color="auto"/>
      </w:divBdr>
    </w:div>
    <w:div w:id="1893420104">
      <w:bodyDiv w:val="1"/>
      <w:marLeft w:val="0"/>
      <w:marRight w:val="0"/>
      <w:marTop w:val="0"/>
      <w:marBottom w:val="0"/>
      <w:divBdr>
        <w:top w:val="none" w:sz="0" w:space="0" w:color="auto"/>
        <w:left w:val="none" w:sz="0" w:space="0" w:color="auto"/>
        <w:bottom w:val="none" w:sz="0" w:space="0" w:color="auto"/>
        <w:right w:val="none" w:sz="0" w:space="0" w:color="auto"/>
      </w:divBdr>
    </w:div>
    <w:div w:id="20336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header" Target="header4.xml"/>
<Relationship Id="rId13" Type="http://schemas.openxmlformats.org/officeDocument/2006/relationships/footer" Target="footer3.xml"/>
<Relationship Id="rId14" Type="http://schemas.openxmlformats.org/officeDocument/2006/relationships/footer" Target="footer2.xml"/>
<Relationship Id="rId15" Type="http://schemas.openxmlformats.org/officeDocument/2006/relationships/footer" Target="footer1.xml"/>
<Relationship Id="rId20" Type="http://schemas.openxmlformats.org/officeDocument/2006/relationships/image" Target="media/rId20.png"/>
<Relationship Id="rId25" Type="http://schemas.openxmlformats.org/officeDocument/2006/relationships/image" Target="media/rId25.png"/>
<Relationship Id="rId30" Type="http://schemas.openxmlformats.org/officeDocument/2006/relationships/image" Target="media/rId30.png"/>
<Relationship Id="rId36" Type="http://schemas.openxmlformats.org/officeDocument/2006/relationships/image" Target="media/rId36.png"/>
<Relationship Id="rId41" Type="http://schemas.openxmlformats.org/officeDocument/2006/relationships/image" Target="media/rId41.png"/>
<Relationship Id="rId46" Type="http://schemas.openxmlformats.org/officeDocument/2006/relationships/image" Target="media/rId46.png"/>
<Relationship Id="rId51" Type="http://schemas.openxmlformats.org/officeDocument/2006/relationships/image" Target="media/rId51.png"/>
<Relationship Id="rId62" Type="http://schemas.openxmlformats.org/officeDocument/2006/relationships/image" Target="media/rId62.png"/>
<Relationship Id="rId67" Type="http://schemas.openxmlformats.org/officeDocument/2006/relationships/image" Target="media/rId67.png"/>
<Relationship Id="rId57" Type="http://schemas.openxmlformats.org/officeDocument/2006/relationships/image" Target="media/rId57.png"/>
<Relationship Id="rId72" Type="http://schemas.openxmlformats.org/officeDocument/2006/relationships/image" Target="media/rId72.png"/>
<Relationship Id="rId77" Type="http://schemas.openxmlformats.org/officeDocument/2006/relationships/image" Target="media/rId77.png"/>
<Relationship Id="rId82" Type="http://schemas.openxmlformats.org/officeDocument/2006/relationships/image" Target="media/rId82.png"/>
<Relationship Id="rId87" Type="http://schemas.openxmlformats.org/officeDocument/2006/relationships/image" Target="media/rId87.png"/>
<Relationship Id="rId92" Type="http://schemas.openxmlformats.org/officeDocument/2006/relationships/image" Target="media/rId92.png"/>
<Relationship Id="rId97" Type="http://schemas.openxmlformats.org/officeDocument/2006/relationships/image" Target="media/rId97.png"/>
<Relationship Id="rId102" Type="http://schemas.openxmlformats.org/officeDocument/2006/relationships/image" Target="media/rId102.png"/>
<Relationship Id="rId107" Type="http://schemas.openxmlformats.org/officeDocument/2006/relationships/image" Target="media/rId107.png"/>
<Relationship Id="rId113" Type="http://schemas.openxmlformats.org/officeDocument/2006/relationships/image" Target="media/rId113.png"/>
<Relationship Id="rId116" Type="http://schemas.openxmlformats.org/officeDocument/2006/relationships/hyperlink" Target="https://statistiktg.shinyapps.io/statanhang/?dept=DBU&amp;amt=Amt%20f%C3%BCr%20Denkmalpflege&amp;table=Restaurierungen&amp;year=2024" TargetMode="External"/>
<Relationship Id="rId33" Type="http://schemas.openxmlformats.org/officeDocument/2006/relationships/hyperlink" Target="https://statistiktg.shinyapps.io/statanhang/?dept=DBU&amp;amt=Generalsekretariat%20DBU&amp;table=Bearbeitungszeit%20netto%20der%20Hauptzirkulation%20Baugesuche%20%C2%ABBaugesuche%20ausserhalb%20Bauzonen%C2%BB%20in%20Arbeitstagen%20(AT)&amp;year=2024" TargetMode="External"/>
<Relationship Id="rId28" Type="http://schemas.openxmlformats.org/officeDocument/2006/relationships/hyperlink" Target="https://statistiktg.shinyapps.io/statanhang/?dept=DBU&amp;amt=Generalsekretariat%20DBU&amp;table=Bearbeitungszeit%20netto%20der%20Hauptzirkulation%20Baugesuche%20%C2%ABBaugesuche%20innerhalb%20Bauzonen%C2%BB%20in%20Arbeitstagen%20(AT)&amp;year=2024" TargetMode="External"/>
<Relationship Id="rId23" Type="http://schemas.openxmlformats.org/officeDocument/2006/relationships/hyperlink" Target="https://statistiktg.shinyapps.io/statanhang/?dept=DBU&amp;amt=Generalsekretariat%20DBU&amp;table=Verwaltungsrechtspflege&amp;year=2024" TargetMode="External"/>
<Relationship Id="rId39" Type="http://schemas.openxmlformats.org/officeDocument/2006/relationships/hyperlink" Target="https://statistiktg.shinyapps.io/statanhang/?dept=DBU&amp;amt=Hochbauamt&amp;table=Anzahl%20der%20Beratungen,%20Expertisen,%20Stellungnahmen&amp;year=2024" TargetMode="External"/>
<Relationship Id="rId54" Type="http://schemas.openxmlformats.org/officeDocument/2006/relationships/hyperlink" Target="https://statistiktg.shinyapps.io/statanhang/?dept=DBU&amp;amt=Hochbauamt&amp;table=Investitionsrechnung&amp;year=2024" TargetMode="External"/>
<Relationship Id="rId44" Type="http://schemas.openxmlformats.org/officeDocument/2006/relationships/hyperlink" Target="https://statistiktg.shinyapps.io/statanhang/?dept=DBU&amp;amt=Hochbauamt&amp;table=Nettoausgaben%20f%C3%BCr%20Hochbauten&amp;year=2024" TargetMode="External"/>
<Relationship Id="rId49" Type="http://schemas.openxmlformats.org/officeDocument/2006/relationships/hyperlink" Target="https://statistiktg.shinyapps.io/statanhang/?dept=DBU&amp;amt=Hochbauamt&amp;table=Projekte%20der%20Investitionsrechnung%20nach%20Anlage-%20und%20Geb%C3%A4udekosten%20in%20Fr&amp;year=2024" TargetMode="External"/>
<Relationship Id="rId75" Type="http://schemas.openxmlformats.org/officeDocument/2006/relationships/hyperlink" Target="https://statistiktg.shinyapps.io/statanhang/?dept=DBU&amp;amt=Tiefbauamt&amp;table=Belagssanierungen%20(6310)&amp;year=2024" TargetMode="External"/>
<Relationship Id="rId85" Type="http://schemas.openxmlformats.org/officeDocument/2006/relationships/hyperlink" Target="https://statistiktg.shinyapps.io/statanhang/?dept=DBU&amp;amt=Tiefbauamt&amp;table=Belagssanierungen%20im%20Rahmen%20von%20Korrektionen%20(6340,%206370)&amp;year=2024" TargetMode="External"/>
<Relationship Id="rId105" Type="http://schemas.openxmlformats.org/officeDocument/2006/relationships/hyperlink" Target="https://statistiktg.shinyapps.io/statanhang/?dept=DBU&amp;amt=Tiefbauamt&amp;table=Inline%20Skating-Routen&amp;year=2024" TargetMode="External"/>
<Relationship Id="rId60" Type="http://schemas.openxmlformats.org/officeDocument/2006/relationships/hyperlink" Target="https://statistiktg.shinyapps.io/statanhang/?dept=DBU&amp;amt=Tiefbauamt&amp;table=Kantonsstrassen%20Korrektionen%20(6340)&amp;year=2024" TargetMode="External"/>
<Relationship Id="rId100" Type="http://schemas.openxmlformats.org/officeDocument/2006/relationships/hyperlink" Target="https://statistiktg.shinyapps.io/statanhang/?dept=DBU&amp;amt=Tiefbauamt&amp;table=Mountainbike-Routen&amp;year=2024" TargetMode="External"/>
<Relationship Id="rId80" Type="http://schemas.openxmlformats.org/officeDocument/2006/relationships/hyperlink" Target="https://statistiktg.shinyapps.io/statanhang/?dept=DBU&amp;amt=Tiefbauamt&amp;table=Oberfl%C3%A4chenbehandlungen%20(6310)&amp;year=2024" TargetMode="External"/>
<Relationship Id="rId95" Type="http://schemas.openxmlformats.org/officeDocument/2006/relationships/hyperlink" Target="https://statistiktg.shinyapps.io/statanhang/?dept=DBU&amp;amt=Tiefbauamt&amp;table=Radwanderwege%20(SchweizMobil-Routen)&amp;year=2024" TargetMode="External"/>
<Relationship Id="rId90" Type="http://schemas.openxmlformats.org/officeDocument/2006/relationships/hyperlink" Target="https://statistiktg.shinyapps.io/statanhang/?dept=DBU&amp;amt=Tiefbauamt&amp;table=Radwege%20/%20kombinierte%20Rad-%20und%20Gehwege&amp;year=2024" TargetMode="External"/>
<Relationship Id="rId70" Type="http://schemas.openxmlformats.org/officeDocument/2006/relationships/hyperlink" Target="https://statistiktg.shinyapps.io/statanhang/?dept=DBU&amp;amt=Tiefbauamt&amp;table=Total%20Kantonale%20Wanderwege&amp;year=2024" TargetMode="External"/>
<Relationship Id="rId110" Type="http://schemas.openxmlformats.org/officeDocument/2006/relationships/hyperlink" Target="https://statistiktg.shinyapps.io/statanhang/?dept=DBU&amp;amt=Tiefbauamt&amp;table=Wegneubau&amp;year=2024" TargetMode="External"/>
<Relationship Id="rId65" Type="http://schemas.openxmlformats.org/officeDocument/2006/relationships/hyperlink" Target="https://statistiktg.shinyapps.io/statanhang/?dept=DBU&amp;amt=Tiefbauamt&amp;table=Wegverlegungen%20(gr%C3%B6ssere%20Signalisationsarbeiten)&amp;year=2024" TargetMode="External"/>
</Relationships>

</file>

<file path=word/_rels/footnotes.xml.rels><?xml version="1.0" encoding="UTF-8" standalone="yes"?>

<Relationships  xmlns="http://schemas.openxmlformats.org/package/2006/relationships">
<Relationship Id="rId116" Type="http://schemas.openxmlformats.org/officeDocument/2006/relationships/hyperlink" Target="https://statistiktg.shinyapps.io/statanhang/?dept=DBU&amp;amt=Amt%20f%C3%BCr%20Denkmalpflege&amp;table=Restaurierungen&amp;year=2024" TargetMode="External"/>
<Relationship Id="rId33" Type="http://schemas.openxmlformats.org/officeDocument/2006/relationships/hyperlink" Target="https://statistiktg.shinyapps.io/statanhang/?dept=DBU&amp;amt=Generalsekretariat%20DBU&amp;table=Bearbeitungszeit%20netto%20der%20Hauptzirkulation%20Baugesuche%20%C2%ABBaugesuche%20ausserhalb%20Bauzonen%C2%BB%20in%20Arbeitstagen%20(AT)&amp;year=2024" TargetMode="External"/>
<Relationship Id="rId28" Type="http://schemas.openxmlformats.org/officeDocument/2006/relationships/hyperlink" Target="https://statistiktg.shinyapps.io/statanhang/?dept=DBU&amp;amt=Generalsekretariat%20DBU&amp;table=Bearbeitungszeit%20netto%20der%20Hauptzirkulation%20Baugesuche%20%C2%ABBaugesuche%20innerhalb%20Bauzonen%C2%BB%20in%20Arbeitstagen%20(AT)&amp;year=2024" TargetMode="External"/>
<Relationship Id="rId23" Type="http://schemas.openxmlformats.org/officeDocument/2006/relationships/hyperlink" Target="https://statistiktg.shinyapps.io/statanhang/?dept=DBU&amp;amt=Generalsekretariat%20DBU&amp;table=Verwaltungsrechtspflege&amp;year=2024" TargetMode="External"/>
<Relationship Id="rId39" Type="http://schemas.openxmlformats.org/officeDocument/2006/relationships/hyperlink" Target="https://statistiktg.shinyapps.io/statanhang/?dept=DBU&amp;amt=Hochbauamt&amp;table=Anzahl%20der%20Beratungen,%20Expertisen,%20Stellungnahmen&amp;year=2024" TargetMode="External"/>
<Relationship Id="rId54" Type="http://schemas.openxmlformats.org/officeDocument/2006/relationships/hyperlink" Target="https://statistiktg.shinyapps.io/statanhang/?dept=DBU&amp;amt=Hochbauamt&amp;table=Investitionsrechnung&amp;year=2024" TargetMode="External"/>
<Relationship Id="rId44" Type="http://schemas.openxmlformats.org/officeDocument/2006/relationships/hyperlink" Target="https://statistiktg.shinyapps.io/statanhang/?dept=DBU&amp;amt=Hochbauamt&amp;table=Nettoausgaben%20f%C3%BCr%20Hochbauten&amp;year=2024" TargetMode="External"/>
<Relationship Id="rId49" Type="http://schemas.openxmlformats.org/officeDocument/2006/relationships/hyperlink" Target="https://statistiktg.shinyapps.io/statanhang/?dept=DBU&amp;amt=Hochbauamt&amp;table=Projekte%20der%20Investitionsrechnung%20nach%20Anlage-%20und%20Geb%C3%A4udekosten%20in%20Fr&amp;year=2024" TargetMode="External"/>
<Relationship Id="rId75" Type="http://schemas.openxmlformats.org/officeDocument/2006/relationships/hyperlink" Target="https://statistiktg.shinyapps.io/statanhang/?dept=DBU&amp;amt=Tiefbauamt&amp;table=Belagssanierungen%20(6310)&amp;year=2024" TargetMode="External"/>
<Relationship Id="rId85" Type="http://schemas.openxmlformats.org/officeDocument/2006/relationships/hyperlink" Target="https://statistiktg.shinyapps.io/statanhang/?dept=DBU&amp;amt=Tiefbauamt&amp;table=Belagssanierungen%20im%20Rahmen%20von%20Korrektionen%20(6340,%206370)&amp;year=2024" TargetMode="External"/>
<Relationship Id="rId105" Type="http://schemas.openxmlformats.org/officeDocument/2006/relationships/hyperlink" Target="https://statistiktg.shinyapps.io/statanhang/?dept=DBU&amp;amt=Tiefbauamt&amp;table=Inline%20Skating-Routen&amp;year=2024" TargetMode="External"/>
<Relationship Id="rId60" Type="http://schemas.openxmlformats.org/officeDocument/2006/relationships/hyperlink" Target="https://statistiktg.shinyapps.io/statanhang/?dept=DBU&amp;amt=Tiefbauamt&amp;table=Kantonsstrassen%20Korrektionen%20(6340)&amp;year=2024" TargetMode="External"/>
<Relationship Id="rId100" Type="http://schemas.openxmlformats.org/officeDocument/2006/relationships/hyperlink" Target="https://statistiktg.shinyapps.io/statanhang/?dept=DBU&amp;amt=Tiefbauamt&amp;table=Mountainbike-Routen&amp;year=2024" TargetMode="External"/>
<Relationship Id="rId80" Type="http://schemas.openxmlformats.org/officeDocument/2006/relationships/hyperlink" Target="https://statistiktg.shinyapps.io/statanhang/?dept=DBU&amp;amt=Tiefbauamt&amp;table=Oberfl%C3%A4chenbehandlungen%20(6310)&amp;year=2024" TargetMode="External"/>
<Relationship Id="rId95" Type="http://schemas.openxmlformats.org/officeDocument/2006/relationships/hyperlink" Target="https://statistiktg.shinyapps.io/statanhang/?dept=DBU&amp;amt=Tiefbauamt&amp;table=Radwanderwege%20(SchweizMobil-Routen)&amp;year=2024" TargetMode="External"/>
<Relationship Id="rId90" Type="http://schemas.openxmlformats.org/officeDocument/2006/relationships/hyperlink" Target="https://statistiktg.shinyapps.io/statanhang/?dept=DBU&amp;amt=Tiefbauamt&amp;table=Radwege%20/%20kombinierte%20Rad-%20und%20Gehwege&amp;year=2024" TargetMode="External"/>
<Relationship Id="rId70" Type="http://schemas.openxmlformats.org/officeDocument/2006/relationships/hyperlink" Target="https://statistiktg.shinyapps.io/statanhang/?dept=DBU&amp;amt=Tiefbauamt&amp;table=Total%20Kantonale%20Wanderwege&amp;year=2024" TargetMode="External"/>
<Relationship Id="rId110" Type="http://schemas.openxmlformats.org/officeDocument/2006/relationships/hyperlink" Target="https://statistiktg.shinyapps.io/statanhang/?dept=DBU&amp;amt=Tiefbauamt&amp;table=Wegneubau&amp;year=2024" TargetMode="External"/>
<Relationship Id="rId65" Type="http://schemas.openxmlformats.org/officeDocument/2006/relationships/hyperlink" Target="https://statistiktg.shinyapps.io/statanhang/?dept=DBU&amp;amt=Tiefbauamt&amp;table=Wegverlegungen%20(gr%C3%B6ssere%20Signalisationsarbeiten)&amp;year=2024"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0</Words>
  <Characters>0</Characters>
  <Application>Microsoft Office Word</Application>
  <DocSecurity>0</DocSecurity>
  <Lines>3</Lines>
  <Paragraphs>0</Paragraphs>
  <ScaleCrop>false</ScaleCrop>
  <HeadingPairs>
    <vt:vector size="2" baseType="variant">
      <vt:variant>
        <vt:lpstr>Titel</vt:lpstr>
      </vt:variant>
      <vt:variant>
        <vt:i4>1</vt:i4>
      </vt:variant>
    </vt:vector>
  </HeadingPairs>
  <TitlesOfParts>
    <vt:vector size="1" baseType="lpstr">
      <vt:lpstr>Regierungsratsbeschluss</vt:lpstr>
    </vt:vector>
  </TitlesOfParts>
  <Manager>RR TG</Manager>
  <Company>Kanton Thurgau</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2025-07-16T09:18:14Z</dcterms:created>
  <dcterms:modified xsi:type="dcterms:W3CDTF">2025-07-16T09:18:17Z</dcterms:modified>
  <cp:lastModifiedBy>dslor@tg.ch</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