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38F" w:rsidRPr="00EA3311" w:rsidRDefault="0025238F" w:rsidP="0025238F">
      <w:r w:rsidRPr="00EA3311">
        <w:t>Instructions for users</w:t>
      </w:r>
    </w:p>
    <w:p w:rsidR="0025238F" w:rsidRPr="00EA3311" w:rsidRDefault="0025238F" w:rsidP="0025238F"/>
    <w:p w:rsidR="0025238F" w:rsidRPr="00EA3311" w:rsidRDefault="0025238F" w:rsidP="0025238F">
      <w:r w:rsidRPr="00EA3311">
        <w:t>Background</w:t>
      </w:r>
    </w:p>
    <w:p w:rsidR="0025238F" w:rsidRPr="00EA3311" w:rsidRDefault="0025238F" w:rsidP="0025238F"/>
    <w:p w:rsidR="0025238F" w:rsidRPr="00EA3311" w:rsidRDefault="0025238F" w:rsidP="0025238F">
      <w:r w:rsidRPr="00EA3311">
        <w:t>This program was written for use in our study</w:t>
      </w:r>
      <w:r>
        <w:rPr>
          <w:rFonts w:hint="eastAsia"/>
        </w:rPr>
        <w:t xml:space="preserve"> (hereinafter, referred to as </w:t>
      </w:r>
      <w:r>
        <w:t>“</w:t>
      </w:r>
      <w:r>
        <w:rPr>
          <w:rFonts w:hint="eastAsia"/>
        </w:rPr>
        <w:t>present study</w:t>
      </w:r>
      <w:r>
        <w:t>”</w:t>
      </w:r>
      <w:r>
        <w:rPr>
          <w:rFonts w:hint="eastAsia"/>
        </w:rPr>
        <w:t>)</w:t>
      </w:r>
      <w:r w:rsidRPr="00EA3311">
        <w:t xml:space="preserve"> “Influence of Inefficiency in Government Expenditure on the Multiplier of Public Investment,” now under submission to Computational Economics. In this study we analyzed the relationships between GDP and inefficiency in government expenditure, as well as the amount of public spending and other factors.</w:t>
      </w:r>
    </w:p>
    <w:p w:rsidR="0025238F" w:rsidRPr="00EA3311" w:rsidRDefault="0025238F" w:rsidP="0025238F"/>
    <w:p w:rsidR="0025238F" w:rsidRPr="00EA3311" w:rsidRDefault="0025238F" w:rsidP="0025238F">
      <w:r w:rsidRPr="00EA3311">
        <w:t>This program is written using Visual C++, part of Microsoft Visual Studio 2010. If you use this program, please use the same</w:t>
      </w:r>
      <w:r>
        <w:t xml:space="preserve"> version of the</w:t>
      </w:r>
      <w:r w:rsidRPr="00EA3311">
        <w:t xml:space="preserve"> compiler, to avoid any issues.</w:t>
      </w:r>
    </w:p>
    <w:p w:rsidR="0025238F" w:rsidRPr="00EA3311" w:rsidRDefault="0025238F" w:rsidP="0025238F"/>
    <w:p w:rsidR="0025238F" w:rsidRPr="00EA3311" w:rsidRDefault="0025238F" w:rsidP="0025238F">
      <w:r w:rsidRPr="00EA3311">
        <w:t>There are three folders in ABM-Macroeconomics</w:t>
      </w:r>
      <w:r>
        <w:t>:</w:t>
      </w:r>
      <w:r w:rsidRPr="00B963EE">
        <w:t xml:space="preserve"> </w:t>
      </w:r>
      <w:r w:rsidRPr="00EA3311">
        <w:t xml:space="preserve">“code,” “parameter,” </w:t>
      </w:r>
      <w:r>
        <w:t xml:space="preserve">and </w:t>
      </w:r>
      <w:r w:rsidRPr="00EA3311">
        <w:t>“Release”.</w:t>
      </w:r>
    </w:p>
    <w:p w:rsidR="0025238F" w:rsidRPr="00EA3311" w:rsidRDefault="0025238F" w:rsidP="0025238F">
      <w:r w:rsidRPr="00EA3311">
        <w:t>The “code” folder contains the source file</w:t>
      </w:r>
      <w:r>
        <w:t>s</w:t>
      </w:r>
      <w:r w:rsidRPr="00EA3311">
        <w:t xml:space="preserve"> and header files. The “parameter” folder contains four parameter files. The “Release” folder contains four files including an executable file.</w:t>
      </w:r>
    </w:p>
    <w:p w:rsidR="0025238F" w:rsidRDefault="0025238F" w:rsidP="0025238F"/>
    <w:p w:rsidR="0025238F" w:rsidRPr="00EA3311" w:rsidRDefault="0025238F" w:rsidP="0025238F">
      <w:r w:rsidRPr="00EA3311">
        <w:t xml:space="preserve">Questions on this </w:t>
      </w:r>
      <w:r>
        <w:t xml:space="preserve">software </w:t>
      </w:r>
      <w:r w:rsidRPr="00EA3311">
        <w:t xml:space="preserve">program are welcome; please email them to </w:t>
      </w:r>
      <w:proofErr w:type="spellStart"/>
      <w:r w:rsidRPr="00EA3311">
        <w:t>Shigeaki</w:t>
      </w:r>
      <w:proofErr w:type="spellEnd"/>
      <w:r w:rsidRPr="00EA3311">
        <w:t xml:space="preserve"> </w:t>
      </w:r>
      <w:proofErr w:type="spellStart"/>
      <w:r w:rsidRPr="00EA3311">
        <w:t>Ogibayashi</w:t>
      </w:r>
      <w:proofErr w:type="spellEnd"/>
      <w:r w:rsidRPr="00EA3311">
        <w:t xml:space="preserve"> (</w:t>
      </w:r>
      <w:r w:rsidRPr="001D5EF6">
        <w:t>ogibayashi@ogi-lab.net</w:t>
      </w:r>
      <w:r w:rsidRPr="00EA3311">
        <w:t>).</w:t>
      </w:r>
    </w:p>
    <w:p w:rsidR="0025238F" w:rsidRPr="00EA3311" w:rsidRDefault="0025238F" w:rsidP="0025238F"/>
    <w:p w:rsidR="0025238F" w:rsidRPr="00EA3311" w:rsidRDefault="0025238F" w:rsidP="0025238F">
      <w:r w:rsidRPr="00EA3311">
        <w:t>Running ABM-Macroeconomics</w:t>
      </w:r>
    </w:p>
    <w:p w:rsidR="0025238F" w:rsidRPr="00EA3311" w:rsidRDefault="0025238F" w:rsidP="0025238F"/>
    <w:p w:rsidR="0025238F" w:rsidRPr="00EA3311" w:rsidRDefault="0025238F" w:rsidP="0025238F">
      <w:r w:rsidRPr="00EA3311">
        <w:t>Running ABM-Macroeconomics</w:t>
      </w:r>
      <w:r w:rsidRPr="00EA3311" w:rsidDel="00EA3311">
        <w:t xml:space="preserve"> </w:t>
      </w:r>
      <w:r w:rsidRPr="00EA3311">
        <w:t>without using an application development environment</w:t>
      </w:r>
    </w:p>
    <w:p w:rsidR="0025238F" w:rsidRPr="00EA3311" w:rsidRDefault="0025238F" w:rsidP="0025238F"/>
    <w:p w:rsidR="0025238F" w:rsidRPr="00EA3311" w:rsidRDefault="0025238F" w:rsidP="0025238F">
      <w:pPr>
        <w:pStyle w:val="a3"/>
        <w:numPr>
          <w:ilvl w:val="0"/>
          <w:numId w:val="1"/>
        </w:numPr>
        <w:ind w:left="426" w:hanging="393"/>
      </w:pPr>
      <w:r>
        <w:t xml:space="preserve">Create </w:t>
      </w:r>
      <w:r w:rsidRPr="00EA3311">
        <w:t xml:space="preserve">three folders in any directory </w:t>
      </w:r>
      <w:r>
        <w:t>on</w:t>
      </w:r>
      <w:r w:rsidRPr="00EA3311">
        <w:t xml:space="preserve"> your </w:t>
      </w:r>
      <w:r>
        <w:t xml:space="preserve">local </w:t>
      </w:r>
      <w:r w:rsidRPr="00EA3311">
        <w:t>computer</w:t>
      </w:r>
      <w:r w:rsidRPr="00B963EE">
        <w:t xml:space="preserve"> </w:t>
      </w:r>
      <w:r>
        <w:t xml:space="preserve">and name them </w:t>
      </w:r>
      <w:r w:rsidRPr="00EA3311">
        <w:t xml:space="preserve">“Release,” “parameter,” </w:t>
      </w:r>
      <w:r>
        <w:t xml:space="preserve">and </w:t>
      </w:r>
      <w:r w:rsidRPr="00EA3311">
        <w:t>“data”.</w:t>
      </w:r>
    </w:p>
    <w:p w:rsidR="0025238F" w:rsidRPr="00EA3311" w:rsidRDefault="0025238F" w:rsidP="0025238F">
      <w:pPr>
        <w:pStyle w:val="a3"/>
        <w:numPr>
          <w:ilvl w:val="0"/>
          <w:numId w:val="1"/>
        </w:numPr>
        <w:ind w:left="426" w:hanging="393"/>
      </w:pPr>
      <w:r w:rsidRPr="00EA3311">
        <w:t xml:space="preserve">Copy the files </w:t>
      </w:r>
      <w:r>
        <w:t xml:space="preserve">from </w:t>
      </w:r>
      <w:r w:rsidRPr="00EA3311">
        <w:t xml:space="preserve">ABM-Macroeconomics to the corresponding folders in your computer. The “data” </w:t>
      </w:r>
      <w:r>
        <w:t xml:space="preserve">folder will be </w:t>
      </w:r>
      <w:r w:rsidRPr="00EA3311">
        <w:t>empty</w:t>
      </w:r>
      <w:r>
        <w:t>,</w:t>
      </w:r>
      <w:r w:rsidRPr="00EA3311">
        <w:t xml:space="preserve"> initial</w:t>
      </w:r>
      <w:r>
        <w:t>ly</w:t>
      </w:r>
      <w:r w:rsidRPr="00EA3311">
        <w:t>.</w:t>
      </w:r>
    </w:p>
    <w:p w:rsidR="0025238F" w:rsidRPr="00EA3311" w:rsidRDefault="0025238F" w:rsidP="0025238F">
      <w:pPr>
        <w:pStyle w:val="a3"/>
        <w:numPr>
          <w:ilvl w:val="0"/>
          <w:numId w:val="1"/>
        </w:numPr>
        <w:ind w:left="426" w:hanging="393"/>
      </w:pPr>
      <w:r>
        <w:t>Run</w:t>
      </w:r>
      <w:r w:rsidRPr="00EA3311">
        <w:t xml:space="preserve"> Up_code10.exe</w:t>
      </w:r>
      <w:r>
        <w:t>, located</w:t>
      </w:r>
      <w:r w:rsidRPr="00EA3311">
        <w:t xml:space="preserve"> in the “Release” </w:t>
      </w:r>
      <w:r>
        <w:t>folder</w:t>
      </w:r>
      <w:r w:rsidRPr="00EA3311">
        <w:t>.</w:t>
      </w:r>
    </w:p>
    <w:p w:rsidR="0025238F" w:rsidRPr="00EA3311" w:rsidRDefault="0025238F" w:rsidP="0025238F">
      <w:pPr>
        <w:pStyle w:val="a3"/>
        <w:numPr>
          <w:ilvl w:val="0"/>
          <w:numId w:val="1"/>
        </w:numPr>
        <w:ind w:left="426" w:hanging="393"/>
      </w:pPr>
      <w:r w:rsidRPr="00EA3311">
        <w:t xml:space="preserve">The program will run, and the files of simulated results will be stored in </w:t>
      </w:r>
      <w:r>
        <w:t xml:space="preserve">the </w:t>
      </w:r>
      <w:r w:rsidRPr="00EA3311">
        <w:t>“data”</w:t>
      </w:r>
      <w:r>
        <w:t xml:space="preserve"> folder.</w:t>
      </w:r>
      <w:r w:rsidRPr="00EA3311">
        <w:t xml:space="preserve"> You can change the calculation parameters according to the instructions explained </w:t>
      </w:r>
      <w:r>
        <w:t>below</w:t>
      </w:r>
      <w:r w:rsidRPr="00EA3311">
        <w:t>.</w:t>
      </w:r>
      <w:r>
        <w:t xml:space="preserve"> </w:t>
      </w:r>
      <w:r w:rsidRPr="00EA3311">
        <w:t xml:space="preserve">This procedure has been confirmed to work in the Windows environment. </w:t>
      </w:r>
    </w:p>
    <w:p w:rsidR="0025238F" w:rsidRPr="00EA3311" w:rsidRDefault="0025238F" w:rsidP="0025238F"/>
    <w:p w:rsidR="0025238F" w:rsidRPr="00EA3311" w:rsidRDefault="0025238F" w:rsidP="0025238F">
      <w:r w:rsidRPr="00EA3311">
        <w:t>Running ABM-Macroeconomics using Microsoft Visual Studio</w:t>
      </w:r>
    </w:p>
    <w:p w:rsidR="0025238F" w:rsidRPr="00EA3311" w:rsidRDefault="0025238F" w:rsidP="0025238F"/>
    <w:p w:rsidR="0025238F" w:rsidRPr="00EA3311" w:rsidRDefault="0025238F" w:rsidP="0025238F">
      <w:pPr>
        <w:pStyle w:val="a3"/>
        <w:numPr>
          <w:ilvl w:val="0"/>
          <w:numId w:val="2"/>
        </w:numPr>
        <w:ind w:left="426"/>
      </w:pPr>
      <w:r>
        <w:rPr>
          <w:rFonts w:hint="eastAsia"/>
        </w:rPr>
        <w:t>Crea</w:t>
      </w:r>
      <w:r>
        <w:t xml:space="preserve">te </w:t>
      </w:r>
      <w:r w:rsidRPr="00EA3311">
        <w:t>a solution as well as a project in Visual Studio 2010.</w:t>
      </w:r>
    </w:p>
    <w:p w:rsidR="0025238F" w:rsidRPr="00EA3311" w:rsidRDefault="0025238F" w:rsidP="0025238F">
      <w:pPr>
        <w:pStyle w:val="a3"/>
        <w:numPr>
          <w:ilvl w:val="0"/>
          <w:numId w:val="2"/>
        </w:numPr>
        <w:ind w:left="426"/>
      </w:pPr>
      <w:r>
        <w:rPr>
          <w:rFonts w:hint="eastAsia"/>
        </w:rPr>
        <w:t>C</w:t>
      </w:r>
      <w:r>
        <w:t>reate</w:t>
      </w:r>
      <w:r w:rsidRPr="00EA3311">
        <w:t xml:space="preserve"> folders named “data” and “parameter” inside the directory for the solution (i.e. the </w:t>
      </w:r>
      <w:r>
        <w:rPr>
          <w:rFonts w:hint="eastAsia"/>
        </w:rPr>
        <w:t xml:space="preserve">directory </w:t>
      </w:r>
      <w:r w:rsidRPr="00EA3311">
        <w:lastRenderedPageBreak/>
        <w:t>above the project).</w:t>
      </w:r>
    </w:p>
    <w:p w:rsidR="0025238F" w:rsidRPr="00EA3311" w:rsidRDefault="0025238F" w:rsidP="0025238F">
      <w:pPr>
        <w:pStyle w:val="a3"/>
        <w:numPr>
          <w:ilvl w:val="0"/>
          <w:numId w:val="2"/>
        </w:numPr>
        <w:ind w:left="426"/>
      </w:pPr>
      <w:r w:rsidRPr="00EA3311">
        <w:t xml:space="preserve">Copy the four files </w:t>
      </w:r>
      <w:r>
        <w:t xml:space="preserve">from </w:t>
      </w:r>
      <w:r w:rsidRPr="00EA3311">
        <w:t>the “parameter” folder of ABM-Macroeconomics to the corresponding folder on your computer.</w:t>
      </w:r>
    </w:p>
    <w:p w:rsidR="0025238F" w:rsidRPr="00EA3311" w:rsidRDefault="0025238F" w:rsidP="0025238F">
      <w:pPr>
        <w:pStyle w:val="a3"/>
        <w:numPr>
          <w:ilvl w:val="0"/>
          <w:numId w:val="2"/>
        </w:numPr>
        <w:ind w:left="426"/>
      </w:pPr>
      <w:r w:rsidRPr="00EA3311">
        <w:t>Copy the header files and source files from the “code” folder of ABM-Macroeconomics to the newly created project o</w:t>
      </w:r>
      <w:r>
        <w:t>n</w:t>
      </w:r>
      <w:r w:rsidRPr="00EA3311">
        <w:t xml:space="preserve"> your computer.</w:t>
      </w:r>
    </w:p>
    <w:p w:rsidR="0025238F" w:rsidRPr="00EA3311" w:rsidRDefault="0025238F" w:rsidP="0025238F">
      <w:pPr>
        <w:pStyle w:val="a3"/>
        <w:numPr>
          <w:ilvl w:val="0"/>
          <w:numId w:val="2"/>
        </w:numPr>
        <w:ind w:left="426"/>
      </w:pPr>
      <w:r w:rsidRPr="00EA3311">
        <w:t>Add the header files and source files into the project.</w:t>
      </w:r>
    </w:p>
    <w:p w:rsidR="0025238F" w:rsidRPr="00EA3311" w:rsidRDefault="0025238F" w:rsidP="0025238F">
      <w:pPr>
        <w:pStyle w:val="a3"/>
        <w:numPr>
          <w:ilvl w:val="0"/>
          <w:numId w:val="2"/>
        </w:numPr>
        <w:ind w:left="426"/>
      </w:pPr>
      <w:r w:rsidRPr="00EA3311">
        <w:t>Build the solution and project</w:t>
      </w:r>
      <w:r>
        <w:t>,</w:t>
      </w:r>
      <w:r w:rsidRPr="00EA3311">
        <w:t xml:space="preserve"> and run the simulation.</w:t>
      </w:r>
    </w:p>
    <w:p w:rsidR="0025238F" w:rsidRPr="00EA3311" w:rsidRDefault="0025238F" w:rsidP="0025238F">
      <w:pPr>
        <w:pStyle w:val="a3"/>
        <w:numPr>
          <w:ilvl w:val="0"/>
          <w:numId w:val="2"/>
        </w:numPr>
        <w:ind w:left="426"/>
      </w:pPr>
      <w:r>
        <w:rPr>
          <w:rFonts w:hint="eastAsia"/>
        </w:rPr>
        <w:t>T</w:t>
      </w:r>
      <w:r w:rsidRPr="00EA3311">
        <w:t xml:space="preserve">he simulation results </w:t>
      </w:r>
      <w:r>
        <w:t xml:space="preserve">will be stored </w:t>
      </w:r>
      <w:r w:rsidRPr="00EA3311">
        <w:t>in the folder named “data”.</w:t>
      </w:r>
    </w:p>
    <w:p w:rsidR="0025238F" w:rsidRPr="00EA3311" w:rsidRDefault="0025238F" w:rsidP="0025238F"/>
    <w:p w:rsidR="0025238F" w:rsidRDefault="0025238F" w:rsidP="0025238F">
      <w:r>
        <w:t>S</w:t>
      </w:r>
      <w:r w:rsidRPr="00EA3311">
        <w:t>et</w:t>
      </w:r>
      <w:r>
        <w:t>ting</w:t>
      </w:r>
      <w:r w:rsidRPr="00EA3311">
        <w:t xml:space="preserve"> parameter</w:t>
      </w:r>
      <w:r>
        <w:t>s</w:t>
      </w:r>
    </w:p>
    <w:p w:rsidR="0025238F" w:rsidRPr="00EA3311" w:rsidRDefault="0025238F" w:rsidP="0025238F"/>
    <w:p w:rsidR="0025238F" w:rsidRPr="00EA3311" w:rsidRDefault="0025238F" w:rsidP="0025238F">
      <w:pPr>
        <w:ind w:left="6"/>
      </w:pPr>
      <w:r w:rsidRPr="00EA3311">
        <w:t>Parameter files 01Experimental_file.csv, 02Initial_file.csv</w:t>
      </w:r>
      <w:r>
        <w:t xml:space="preserve">, </w:t>
      </w:r>
      <w:r>
        <w:rPr>
          <w:rFonts w:hint="eastAsia"/>
        </w:rPr>
        <w:t>an</w:t>
      </w:r>
      <w:r>
        <w:t xml:space="preserve">d </w:t>
      </w:r>
      <w:r w:rsidRPr="00EA3311">
        <w:t>03Variable.csv include the parameter values relating to the present study</w:t>
      </w:r>
      <w:r>
        <w:t xml:space="preserve">. These parameters can be changed by the user. </w:t>
      </w:r>
      <w:r w:rsidRPr="00EA3311">
        <w:t xml:space="preserve">Each parameter file contains parameter values to be set on the first </w:t>
      </w:r>
      <w:r>
        <w:t>r</w:t>
      </w:r>
      <w:r w:rsidRPr="00EA3311">
        <w:t xml:space="preserve">ow as well as the variable name for each value on the second </w:t>
      </w:r>
      <w:r>
        <w:t>r</w:t>
      </w:r>
      <w:r w:rsidRPr="00EA3311">
        <w:t xml:space="preserve">ow. </w:t>
      </w:r>
      <w:r>
        <w:t>P</w:t>
      </w:r>
      <w:r w:rsidRPr="00EA3311">
        <w:t xml:space="preserve">lease change </w:t>
      </w:r>
      <w:r>
        <w:t xml:space="preserve">only </w:t>
      </w:r>
      <w:r w:rsidRPr="00EA3311">
        <w:t xml:space="preserve">the parameter values </w:t>
      </w:r>
      <w:r>
        <w:t>(</w:t>
      </w:r>
      <w:r w:rsidRPr="00EA3311">
        <w:t xml:space="preserve">on the first </w:t>
      </w:r>
      <w:r>
        <w:t>r</w:t>
      </w:r>
      <w:r w:rsidRPr="00EA3311">
        <w:t>ow</w:t>
      </w:r>
      <w:r>
        <w:t xml:space="preserve">), not the </w:t>
      </w:r>
      <w:r w:rsidRPr="00EA3311">
        <w:t>variable name</w:t>
      </w:r>
      <w:r>
        <w:t>s</w:t>
      </w:r>
      <w:r w:rsidRPr="00EA3311">
        <w:t>. The parameter file 04Other_file.csv includes the parameters relating to the environmental variables for calculation</w:t>
      </w:r>
      <w:r>
        <w:t>;</w:t>
      </w:r>
      <w:r w:rsidRPr="00EA3311">
        <w:t xml:space="preserve"> </w:t>
      </w:r>
      <w:r>
        <w:t>p</w:t>
      </w:r>
      <w:r w:rsidRPr="00EA3311">
        <w:t>lease do not change the set values.</w:t>
      </w:r>
    </w:p>
    <w:p w:rsidR="0025238F" w:rsidRPr="00EA3311" w:rsidRDefault="0025238F" w:rsidP="0025238F"/>
    <w:p w:rsidR="0025238F" w:rsidRPr="00EA3311" w:rsidRDefault="0025238F" w:rsidP="0025238F">
      <w:r w:rsidRPr="00EA3311">
        <w:t>01Experimental_file.csv</w:t>
      </w:r>
    </w:p>
    <w:p w:rsidR="0025238F" w:rsidRDefault="0025238F" w:rsidP="0025238F"/>
    <w:p w:rsidR="0025238F" w:rsidRPr="00EA3311" w:rsidRDefault="0025238F" w:rsidP="0025238F">
      <w:r w:rsidRPr="00EA3311">
        <w:t>01Experimental_file</w:t>
      </w:r>
      <w:r>
        <w:t>.csv</w:t>
      </w:r>
      <w:r w:rsidRPr="00EA3311">
        <w:t xml:space="preserve"> contains parameters for experimental levels of the present study. The users can change the value of these parameters.</w:t>
      </w:r>
    </w:p>
    <w:p w:rsidR="0025238F" w:rsidRDefault="0025238F" w:rsidP="0025238F"/>
    <w:p w:rsidR="0025238F" w:rsidRPr="00842015" w:rsidRDefault="0025238F" w:rsidP="0025238F">
      <w:r w:rsidRPr="00842015">
        <w:t>01: Upper limit of the number of loans</w:t>
      </w:r>
    </w:p>
    <w:p w:rsidR="0025238F" w:rsidRPr="00EA3311" w:rsidRDefault="0025238F" w:rsidP="0025238F">
      <w:r>
        <w:t xml:space="preserve">This variable sets </w:t>
      </w:r>
      <w:r w:rsidRPr="00EA3311">
        <w:t xml:space="preserve">the maximum number of loans firms can hold at the same time </w:t>
      </w:r>
      <w:r>
        <w:t xml:space="preserve">in each </w:t>
      </w:r>
      <w:r w:rsidRPr="00EA3311">
        <w:t xml:space="preserve">period. Smaller </w:t>
      </w:r>
      <w:r>
        <w:t xml:space="preserve">values </w:t>
      </w:r>
      <w:r w:rsidRPr="00EA3311">
        <w:t xml:space="preserve">correspond to </w:t>
      </w:r>
      <w:r>
        <w:t xml:space="preserve">more </w:t>
      </w:r>
      <w:r w:rsidRPr="00EA3311">
        <w:t xml:space="preserve">severe credit rationing. </w:t>
      </w:r>
      <w:r>
        <w:t xml:space="preserve">Values </w:t>
      </w:r>
      <w:proofErr w:type="gramStart"/>
      <w:r w:rsidRPr="00EA3311">
        <w:t>between 1 to 3</w:t>
      </w:r>
      <w:proofErr w:type="gramEnd"/>
      <w:r w:rsidRPr="00EA3311">
        <w:t xml:space="preserve"> </w:t>
      </w:r>
      <w:r>
        <w:t>were</w:t>
      </w:r>
      <w:r w:rsidRPr="00EA3311">
        <w:t xml:space="preserve"> used in the present study. </w:t>
      </w:r>
    </w:p>
    <w:p w:rsidR="0025238F" w:rsidRDefault="0025238F" w:rsidP="0025238F"/>
    <w:p w:rsidR="0025238F" w:rsidRPr="00EA3311" w:rsidRDefault="0025238F" w:rsidP="0025238F">
      <w:r w:rsidRPr="00EA3311">
        <w:t>02: Threshold for the decision making on investment</w:t>
      </w:r>
    </w:p>
    <w:p w:rsidR="0025238F" w:rsidRPr="00EA3311" w:rsidRDefault="0025238F" w:rsidP="0025238F">
      <w:r>
        <w:t>This variable sets</w:t>
      </w:r>
      <w:r w:rsidRPr="00EA3311">
        <w:t xml:space="preserve"> the maximum number of flags at which a firm decide</w:t>
      </w:r>
      <w:r>
        <w:t>s</w:t>
      </w:r>
      <w:r w:rsidRPr="00EA3311">
        <w:t xml:space="preserve"> to invest.</w:t>
      </w:r>
    </w:p>
    <w:p w:rsidR="0025238F" w:rsidRPr="00EA3311" w:rsidRDefault="0025238F" w:rsidP="0025238F">
      <w:r w:rsidRPr="00EA3311">
        <w:t>Th</w:t>
      </w:r>
      <w:r>
        <w:t xml:space="preserve">e number of </w:t>
      </w:r>
      <w:r w:rsidRPr="00EA3311">
        <w:t>flag</w:t>
      </w:r>
      <w:r>
        <w:t>s</w:t>
      </w:r>
      <w:r w:rsidRPr="00EA3311">
        <w:t xml:space="preserve"> is increased by 1 when the products are sold out </w:t>
      </w:r>
      <w:r>
        <w:t xml:space="preserve">during the current </w:t>
      </w:r>
      <w:r w:rsidRPr="00EA3311">
        <w:t xml:space="preserve">period. </w:t>
      </w:r>
      <w:r>
        <w:t xml:space="preserve">Values of </w:t>
      </w:r>
      <w:r w:rsidRPr="00EA3311">
        <w:t xml:space="preserve">10 or 20 </w:t>
      </w:r>
      <w:r>
        <w:t>were</w:t>
      </w:r>
      <w:r w:rsidRPr="00EA3311">
        <w:t xml:space="preserve"> used in the present study, with </w:t>
      </w:r>
      <w:r>
        <w:t>10</w:t>
      </w:r>
      <w:r w:rsidRPr="00EA3311">
        <w:t xml:space="preserve"> corresponding to firms </w:t>
      </w:r>
      <w:r>
        <w:t xml:space="preserve">investing </w:t>
      </w:r>
      <w:r w:rsidRPr="00EA3311">
        <w:t>more active</w:t>
      </w:r>
      <w:r>
        <w:t>ly</w:t>
      </w:r>
      <w:r w:rsidRPr="00EA3311">
        <w:t xml:space="preserve">.  </w:t>
      </w:r>
    </w:p>
    <w:p w:rsidR="0025238F" w:rsidRDefault="0025238F" w:rsidP="0025238F"/>
    <w:p w:rsidR="0025238F" w:rsidRPr="00EA3311" w:rsidRDefault="0025238F" w:rsidP="0025238F">
      <w:r w:rsidRPr="00EA3311">
        <w:t>03: Timing of public investment-start-</w:t>
      </w:r>
    </w:p>
    <w:p w:rsidR="0025238F" w:rsidRPr="00EA3311" w:rsidRDefault="0025238F" w:rsidP="0025238F">
      <w:r>
        <w:t>This variable sets</w:t>
      </w:r>
      <w:r w:rsidRPr="00EA3311">
        <w:t xml:space="preserve"> the period at which the government starts to purchase goods as </w:t>
      </w:r>
      <w:r>
        <w:t xml:space="preserve">a </w:t>
      </w:r>
      <w:r w:rsidRPr="00EA3311">
        <w:t xml:space="preserve">public investment. </w:t>
      </w:r>
      <w:r>
        <w:t xml:space="preserve">A value of </w:t>
      </w:r>
      <w:r w:rsidRPr="00EA3311">
        <w:t xml:space="preserve">120 was </w:t>
      </w:r>
      <w:r>
        <w:t>used</w:t>
      </w:r>
      <w:r>
        <w:rPr>
          <w:rFonts w:hint="eastAsia"/>
        </w:rPr>
        <w:t xml:space="preserve"> as a standard</w:t>
      </w:r>
      <w:r w:rsidR="00E500CF">
        <w:rPr>
          <w:rFonts w:hint="eastAsia"/>
        </w:rPr>
        <w:t>,</w:t>
      </w:r>
      <w:r>
        <w:rPr>
          <w:rFonts w:hint="eastAsia"/>
        </w:rPr>
        <w:t xml:space="preserve"> but it was </w:t>
      </w:r>
      <w:r w:rsidR="00E500CF">
        <w:rPr>
          <w:rFonts w:hint="eastAsia"/>
        </w:rPr>
        <w:t xml:space="preserve">also </w:t>
      </w:r>
      <w:r>
        <w:rPr>
          <w:rFonts w:hint="eastAsia"/>
        </w:rPr>
        <w:t xml:space="preserve">changed variously </w:t>
      </w:r>
      <w:r w:rsidRPr="00EA3311">
        <w:t>in the present study</w:t>
      </w:r>
      <w:r w:rsidR="00E500CF">
        <w:rPr>
          <w:rFonts w:hint="eastAsia"/>
        </w:rPr>
        <w:t xml:space="preserve"> to clarify the effect of timing of public investment on GDP</w:t>
      </w:r>
      <w:bookmarkStart w:id="0" w:name="_GoBack"/>
      <w:bookmarkEnd w:id="0"/>
      <w:r w:rsidRPr="00EA3311">
        <w:t xml:space="preserve">. </w:t>
      </w:r>
    </w:p>
    <w:p w:rsidR="0025238F" w:rsidRPr="00E500CF" w:rsidRDefault="0025238F" w:rsidP="0025238F"/>
    <w:p w:rsidR="0025238F" w:rsidRPr="00EA3311" w:rsidRDefault="0025238F" w:rsidP="0025238F">
      <w:r w:rsidRPr="00EA3311">
        <w:t>04: Timing of public investment-end-</w:t>
      </w:r>
    </w:p>
    <w:p w:rsidR="0025238F" w:rsidRPr="00EA3311" w:rsidRDefault="0025238F" w:rsidP="0025238F">
      <w:r>
        <w:t>This variable sets</w:t>
      </w:r>
      <w:r w:rsidRPr="00EA3311">
        <w:t xml:space="preserve"> the </w:t>
      </w:r>
      <w:r w:rsidRPr="00131E78">
        <w:t xml:space="preserve">period at which the government </w:t>
      </w:r>
      <w:r>
        <w:t>ceases</w:t>
      </w:r>
      <w:r w:rsidRPr="00131E78">
        <w:t xml:space="preserve"> to purchase goods as a </w:t>
      </w:r>
      <w:r w:rsidRPr="00EA3311">
        <w:t xml:space="preserve">public investment. </w:t>
      </w:r>
      <w:r>
        <w:t xml:space="preserve">A value of </w:t>
      </w:r>
      <w:r w:rsidRPr="00EA3311">
        <w:t xml:space="preserve">12 was used in the </w:t>
      </w:r>
      <w:r>
        <w:t xml:space="preserve">present </w:t>
      </w:r>
      <w:r w:rsidRPr="00EA3311">
        <w:t xml:space="preserve">study. This value </w:t>
      </w:r>
      <w:r>
        <w:t xml:space="preserve">is relative to the start period; that is, </w:t>
      </w:r>
      <w:r w:rsidRPr="00EA3311">
        <w:t xml:space="preserve">12 </w:t>
      </w:r>
      <w:proofErr w:type="gramStart"/>
      <w:r w:rsidRPr="00EA3311">
        <w:t>corresponds</w:t>
      </w:r>
      <w:proofErr w:type="gramEnd"/>
      <w:r w:rsidRPr="00EA3311">
        <w:t xml:space="preserve"> to the public investment ending at the 132nd period</w:t>
      </w:r>
      <w:r>
        <w:t>,</w:t>
      </w:r>
      <w:r w:rsidRPr="00EA3311">
        <w:t xml:space="preserve"> </w:t>
      </w:r>
      <w:r>
        <w:t>if</w:t>
      </w:r>
      <w:r w:rsidRPr="00EA3311">
        <w:t xml:space="preserve"> it starts at the 120th period.</w:t>
      </w:r>
    </w:p>
    <w:p w:rsidR="0025238F" w:rsidRDefault="0025238F" w:rsidP="0025238F"/>
    <w:p w:rsidR="0025238F" w:rsidRPr="00EA3311" w:rsidRDefault="0025238F" w:rsidP="0025238F">
      <w:r w:rsidRPr="00EA3311">
        <w:t>05: Amount of funds for investment</w:t>
      </w:r>
    </w:p>
    <w:p w:rsidR="0025238F" w:rsidRPr="00EA3311" w:rsidRDefault="0025238F" w:rsidP="0025238F">
      <w:r>
        <w:t>This variable sets</w:t>
      </w:r>
      <w:r w:rsidRPr="00EA3311">
        <w:t xml:space="preserve"> the amount of funds </w:t>
      </w:r>
      <w:r>
        <w:t xml:space="preserve">available </w:t>
      </w:r>
      <w:r w:rsidRPr="00EA3311">
        <w:t>for public investment</w:t>
      </w:r>
      <w:r>
        <w:t>.</w:t>
      </w:r>
      <w:r w:rsidRPr="00EA3311">
        <w:t xml:space="preserve"> </w:t>
      </w:r>
      <w:r>
        <w:t xml:space="preserve">This </w:t>
      </w:r>
      <w:r>
        <w:rPr>
          <w:rFonts w:hint="eastAsia"/>
        </w:rPr>
        <w:t xml:space="preserve">number </w:t>
      </w:r>
      <w:r>
        <w:t xml:space="preserve">is </w:t>
      </w:r>
      <w:r w:rsidRPr="00EA3311">
        <w:t xml:space="preserve">changed </w:t>
      </w:r>
      <w:r>
        <w:t>between</w:t>
      </w:r>
      <w:r>
        <w:rPr>
          <w:rFonts w:hint="eastAsia"/>
        </w:rPr>
        <w:t xml:space="preserve"> three</w:t>
      </w:r>
      <w:r w:rsidRPr="00EA3311">
        <w:t xml:space="preserve"> levels</w:t>
      </w:r>
      <w:r>
        <w:rPr>
          <w:rFonts w:hint="eastAsia"/>
        </w:rPr>
        <w:t xml:space="preserve"> (i.e. small, middle, or large)</w:t>
      </w:r>
      <w:r w:rsidRPr="00EA3311">
        <w:t xml:space="preserve"> for each of the </w:t>
      </w:r>
      <w:r>
        <w:rPr>
          <w:rFonts w:hint="eastAsia"/>
        </w:rPr>
        <w:t xml:space="preserve">two levels of </w:t>
      </w:r>
      <w:r>
        <w:t>‘T</w:t>
      </w:r>
      <w:r w:rsidRPr="00EA3311">
        <w:t>hresholds for the decision making on investment</w:t>
      </w:r>
      <w:r>
        <w:t>’ variable</w:t>
      </w:r>
      <w:r>
        <w:rPr>
          <w:rFonts w:hint="eastAsia"/>
        </w:rPr>
        <w:t xml:space="preserve"> in the present study</w:t>
      </w:r>
      <w:r w:rsidRPr="00EA3311">
        <w:t>.</w:t>
      </w:r>
    </w:p>
    <w:p w:rsidR="0025238F" w:rsidRDefault="0025238F" w:rsidP="0025238F"/>
    <w:p w:rsidR="0025238F" w:rsidRPr="00EA3311" w:rsidRDefault="0025238F" w:rsidP="0025238F">
      <w:r w:rsidRPr="00EA3311">
        <w:t xml:space="preserve">06: </w:t>
      </w:r>
      <w:proofErr w:type="spellStart"/>
      <w:r w:rsidRPr="00EA3311">
        <w:t>DeltaPurchaseRatio</w:t>
      </w:r>
      <w:proofErr w:type="spellEnd"/>
      <w:r w:rsidRPr="00EA3311">
        <w:t xml:space="preserve">    </w:t>
      </w:r>
    </w:p>
    <w:p w:rsidR="0025238F" w:rsidRPr="00EA3311" w:rsidRDefault="0025238F" w:rsidP="0025238F">
      <w:r>
        <w:t>This variable sets</w:t>
      </w:r>
      <w:r w:rsidRPr="00EA3311">
        <w:t xml:space="preserve"> the ratio of the funds</w:t>
      </w:r>
      <w:r>
        <w:t xml:space="preserve"> used</w:t>
      </w:r>
      <w:r w:rsidRPr="00EA3311">
        <w:t xml:space="preserve"> for efficient public spending</w:t>
      </w:r>
      <w:r>
        <w:t>.</w:t>
      </w:r>
      <w:r w:rsidRPr="00EA3311">
        <w:t xml:space="preserve"> </w:t>
      </w:r>
      <w:r>
        <w:t xml:space="preserve">This value </w:t>
      </w:r>
      <w:r w:rsidRPr="00EA3311">
        <w:t xml:space="preserve">was changed </w:t>
      </w:r>
      <w:r>
        <w:t>from</w:t>
      </w:r>
      <w:r w:rsidRPr="00EA3311">
        <w:t xml:space="preserve"> 0 to 1 with increment</w:t>
      </w:r>
      <w:r>
        <w:t>s</w:t>
      </w:r>
      <w:r w:rsidRPr="00EA3311">
        <w:t xml:space="preserve"> of 0.1</w:t>
      </w:r>
      <w:r>
        <w:t>,</w:t>
      </w:r>
      <w:r w:rsidRPr="00EA3311">
        <w:t xml:space="preserve"> in the present study.</w:t>
      </w:r>
      <w:r>
        <w:t xml:space="preserve"> A</w:t>
      </w:r>
      <w:r w:rsidRPr="00EA3311">
        <w:t xml:space="preserve"> value </w:t>
      </w:r>
      <w:r>
        <w:t xml:space="preserve">of </w:t>
      </w:r>
      <w:r w:rsidRPr="00EA3311">
        <w:t xml:space="preserve">1 corresponds to the extreme case of </w:t>
      </w:r>
      <w:r>
        <w:t xml:space="preserve">perfectly </w:t>
      </w:r>
      <w:r w:rsidRPr="00EA3311">
        <w:t xml:space="preserve">efficient public spending. </w:t>
      </w:r>
    </w:p>
    <w:p w:rsidR="0025238F" w:rsidRDefault="0025238F" w:rsidP="0025238F"/>
    <w:p w:rsidR="0025238F" w:rsidRPr="00EA3311" w:rsidRDefault="0025238F" w:rsidP="0025238F">
      <w:r w:rsidRPr="00EA3311">
        <w:t xml:space="preserve">07: </w:t>
      </w:r>
      <w:proofErr w:type="spellStart"/>
      <w:r w:rsidRPr="00EA3311">
        <w:t>DeltaSubsidyRatio</w:t>
      </w:r>
      <w:proofErr w:type="spellEnd"/>
    </w:p>
    <w:p w:rsidR="0025238F" w:rsidRPr="00EA3311" w:rsidRDefault="0025238F" w:rsidP="0025238F">
      <w:r>
        <w:t>This variable sets</w:t>
      </w:r>
      <w:r w:rsidRPr="00EA3311">
        <w:t xml:space="preserve"> the ratio of funds</w:t>
      </w:r>
      <w:r>
        <w:t xml:space="preserve"> used</w:t>
      </w:r>
      <w:r w:rsidRPr="00EA3311">
        <w:t xml:space="preserve"> for inefficient public spending</w:t>
      </w:r>
      <w:r>
        <w:t>.</w:t>
      </w:r>
      <w:r w:rsidRPr="00EA3311">
        <w:t xml:space="preserve"> </w:t>
      </w:r>
      <w:r>
        <w:t xml:space="preserve">This </w:t>
      </w:r>
      <w:r w:rsidRPr="00EA3311">
        <w:t>was set to be 1</w:t>
      </w:r>
      <w:r>
        <w:t xml:space="preserve"> − </w:t>
      </w:r>
      <w:proofErr w:type="spellStart"/>
      <w:r w:rsidRPr="00EA3311">
        <w:t>DeltaPurchaseRatio</w:t>
      </w:r>
      <w:proofErr w:type="spellEnd"/>
      <w:r w:rsidRPr="00EA3311">
        <w:t xml:space="preserve"> in the present study.</w:t>
      </w:r>
      <w:r>
        <w:t xml:space="preserve"> A</w:t>
      </w:r>
      <w:r w:rsidRPr="00EA3311">
        <w:t xml:space="preserve"> value </w:t>
      </w:r>
      <w:r>
        <w:t xml:space="preserve">of </w:t>
      </w:r>
      <w:r w:rsidRPr="00EA3311">
        <w:t xml:space="preserve">1 </w:t>
      </w:r>
      <w:r>
        <w:t xml:space="preserve">here </w:t>
      </w:r>
      <w:r w:rsidRPr="00EA3311">
        <w:t xml:space="preserve">corresponds to the extreme case of </w:t>
      </w:r>
      <w:r>
        <w:t xml:space="preserve">perfectly </w:t>
      </w:r>
      <w:r w:rsidRPr="00EA3311">
        <w:t>inefficient public spending.</w:t>
      </w:r>
    </w:p>
    <w:p w:rsidR="0025238F" w:rsidRPr="00EA3311" w:rsidRDefault="0025238F" w:rsidP="0025238F"/>
    <w:p w:rsidR="0025238F" w:rsidRPr="00EA3311" w:rsidRDefault="0025238F" w:rsidP="0025238F">
      <w:r w:rsidRPr="00EA3311">
        <w:t>02Initial_file.csv</w:t>
      </w:r>
    </w:p>
    <w:p w:rsidR="0025238F" w:rsidRDefault="0025238F" w:rsidP="0025238F"/>
    <w:p w:rsidR="0025238F" w:rsidRPr="00EA3311" w:rsidRDefault="0025238F" w:rsidP="0025238F">
      <w:r w:rsidRPr="00EA3311">
        <w:t>02Initial_file</w:t>
      </w:r>
      <w:r>
        <w:t>.csv</w:t>
      </w:r>
      <w:r w:rsidRPr="00EA3311">
        <w:t xml:space="preserve"> contains parameters for initial condition</w:t>
      </w:r>
      <w:r>
        <w:t>s</w:t>
      </w:r>
      <w:r w:rsidRPr="00EA3311">
        <w:t>. Please do not change the values</w:t>
      </w:r>
      <w:r>
        <w:t>,</w:t>
      </w:r>
      <w:r w:rsidRPr="00EA3311">
        <w:t xml:space="preserve"> to avoid execution errors. The value</w:t>
      </w:r>
      <w:r>
        <w:t>s</w:t>
      </w:r>
      <w:r w:rsidRPr="00EA3311">
        <w:t xml:space="preserve"> listed on the right-hand side </w:t>
      </w:r>
      <w:r>
        <w:t>were used</w:t>
      </w:r>
      <w:r w:rsidRPr="00EA3311">
        <w:t xml:space="preserve"> in the present study.</w:t>
      </w:r>
    </w:p>
    <w:p w:rsidR="0025238F" w:rsidRPr="00EA3311" w:rsidRDefault="0025238F" w:rsidP="0025238F">
      <w:pPr>
        <w:tabs>
          <w:tab w:val="left" w:pos="2552"/>
          <w:tab w:val="right" w:pos="8364"/>
        </w:tabs>
      </w:pPr>
      <w:r w:rsidRPr="00EA3311">
        <w:t>01:period_max</w:t>
      </w:r>
      <w:r>
        <w:t>:</w:t>
      </w:r>
      <w:r>
        <w:tab/>
      </w:r>
      <w:r w:rsidRPr="00EA3311">
        <w:t>Maximum number of simulation periods</w:t>
      </w:r>
      <w:r>
        <w:tab/>
      </w:r>
      <w:r w:rsidRPr="00EA3311">
        <w:t>360</w:t>
      </w:r>
    </w:p>
    <w:p w:rsidR="0025238F" w:rsidRPr="00EA3311" w:rsidRDefault="0025238F" w:rsidP="0025238F">
      <w:pPr>
        <w:tabs>
          <w:tab w:val="left" w:pos="2552"/>
          <w:tab w:val="right" w:pos="8364"/>
        </w:tabs>
      </w:pPr>
      <w:r w:rsidRPr="00EA3311">
        <w:t>02</w:t>
      </w:r>
      <w:proofErr w:type="gramStart"/>
      <w:r w:rsidRPr="00EA3311">
        <w:t>:nconsumer</w:t>
      </w:r>
      <w:proofErr w:type="gramEnd"/>
      <w:r>
        <w:t>:</w:t>
      </w:r>
      <w:r>
        <w:tab/>
      </w:r>
      <w:r w:rsidRPr="00EA3311">
        <w:t>Number of consumers</w:t>
      </w:r>
      <w:r>
        <w:tab/>
      </w:r>
      <w:r w:rsidRPr="00EA3311">
        <w:t>150</w:t>
      </w:r>
    </w:p>
    <w:p w:rsidR="0025238F" w:rsidRPr="00EA3311" w:rsidRDefault="0025238F" w:rsidP="0025238F">
      <w:pPr>
        <w:tabs>
          <w:tab w:val="left" w:pos="2552"/>
          <w:tab w:val="right" w:pos="8364"/>
        </w:tabs>
      </w:pPr>
      <w:r w:rsidRPr="00EA3311">
        <w:t>03</w:t>
      </w:r>
      <w:proofErr w:type="gramStart"/>
      <w:r w:rsidRPr="00EA3311">
        <w:t>:nretailer</w:t>
      </w:r>
      <w:proofErr w:type="gramEnd"/>
      <w:r>
        <w:t>:</w:t>
      </w:r>
      <w:r>
        <w:tab/>
      </w:r>
      <w:r w:rsidRPr="00EA3311">
        <w:t>Number of retailers</w:t>
      </w:r>
      <w:r>
        <w:tab/>
      </w:r>
      <w:r w:rsidRPr="00EA3311">
        <w:t>30</w:t>
      </w:r>
    </w:p>
    <w:p w:rsidR="0025238F" w:rsidRPr="00EA3311" w:rsidRDefault="0025238F" w:rsidP="0025238F">
      <w:pPr>
        <w:tabs>
          <w:tab w:val="left" w:pos="2552"/>
          <w:tab w:val="right" w:pos="8364"/>
        </w:tabs>
      </w:pPr>
      <w:r w:rsidRPr="00EA3311">
        <w:t>04</w:t>
      </w:r>
      <w:proofErr w:type="gramStart"/>
      <w:r w:rsidRPr="00EA3311">
        <w:t>:nwholesaler</w:t>
      </w:r>
      <w:proofErr w:type="gramEnd"/>
      <w:r>
        <w:t>:</w:t>
      </w:r>
      <w:r>
        <w:tab/>
      </w:r>
      <w:r w:rsidRPr="00EA3311">
        <w:t>Number of material-makers</w:t>
      </w:r>
      <w:r>
        <w:tab/>
      </w:r>
      <w:r w:rsidRPr="00EA3311">
        <w:t>6</w:t>
      </w:r>
    </w:p>
    <w:p w:rsidR="0025238F" w:rsidRPr="00EA3311" w:rsidRDefault="0025238F" w:rsidP="0025238F">
      <w:pPr>
        <w:tabs>
          <w:tab w:val="left" w:pos="2552"/>
          <w:tab w:val="right" w:pos="8364"/>
        </w:tabs>
      </w:pPr>
      <w:r w:rsidRPr="00EA3311">
        <w:t>05</w:t>
      </w:r>
      <w:proofErr w:type="gramStart"/>
      <w:r w:rsidRPr="00EA3311">
        <w:t>:nequipment</w:t>
      </w:r>
      <w:proofErr w:type="gramEnd"/>
      <w:r>
        <w:t>:</w:t>
      </w:r>
      <w:r>
        <w:tab/>
      </w:r>
      <w:r w:rsidRPr="00EA3311">
        <w:t>Number of equipment-makers</w:t>
      </w:r>
      <w:r>
        <w:tab/>
      </w:r>
      <w:r w:rsidRPr="00EA3311">
        <w:t>1</w:t>
      </w:r>
    </w:p>
    <w:p w:rsidR="0025238F" w:rsidRPr="00EA3311" w:rsidRDefault="0025238F" w:rsidP="0025238F">
      <w:pPr>
        <w:tabs>
          <w:tab w:val="left" w:pos="2552"/>
          <w:tab w:val="right" w:pos="8364"/>
        </w:tabs>
      </w:pPr>
      <w:r w:rsidRPr="00EA3311">
        <w:t>06</w:t>
      </w:r>
      <w:proofErr w:type="gramStart"/>
      <w:r w:rsidRPr="00EA3311">
        <w:t>:bank</w:t>
      </w:r>
      <w:proofErr w:type="gramEnd"/>
      <w:r>
        <w:t>:</w:t>
      </w:r>
      <w:r>
        <w:tab/>
      </w:r>
      <w:r w:rsidRPr="00EA3311">
        <w:t>Number of banks</w:t>
      </w:r>
      <w:r>
        <w:tab/>
      </w:r>
      <w:r w:rsidRPr="00EA3311">
        <w:t>1</w:t>
      </w:r>
    </w:p>
    <w:p w:rsidR="0025238F" w:rsidRPr="00EA3311" w:rsidRDefault="0025238F" w:rsidP="0025238F">
      <w:pPr>
        <w:tabs>
          <w:tab w:val="left" w:pos="2552"/>
          <w:tab w:val="right" w:pos="8364"/>
        </w:tabs>
      </w:pPr>
      <w:r w:rsidRPr="00EA3311">
        <w:t>07:min_with_drawal_ratio</w:t>
      </w:r>
      <w:r>
        <w:t>:</w:t>
      </w:r>
      <w:r>
        <w:tab/>
      </w:r>
      <w:r w:rsidRPr="00EA3311">
        <w:t>Minimum value of withdrawal ratio for bank account</w:t>
      </w:r>
      <w:r>
        <w:tab/>
      </w:r>
      <w:r w:rsidRPr="00EA3311">
        <w:t>0</w:t>
      </w:r>
    </w:p>
    <w:p w:rsidR="0025238F" w:rsidRPr="00EA3311" w:rsidRDefault="0025238F" w:rsidP="0025238F">
      <w:pPr>
        <w:tabs>
          <w:tab w:val="left" w:pos="2552"/>
          <w:tab w:val="right" w:pos="8364"/>
        </w:tabs>
      </w:pPr>
      <w:r w:rsidRPr="00EA3311">
        <w:t>08:max_with_drawal_ratio</w:t>
      </w:r>
      <w:r>
        <w:t>:</w:t>
      </w:r>
      <w:r>
        <w:tab/>
      </w:r>
      <w:r w:rsidRPr="00EA3311">
        <w:t>Maximum value of withdrawal ratio for bank account</w:t>
      </w:r>
      <w:r>
        <w:tab/>
      </w:r>
      <w:r w:rsidRPr="00EA3311">
        <w:t>0.5</w:t>
      </w:r>
    </w:p>
    <w:p w:rsidR="0025238F" w:rsidRPr="00EA3311" w:rsidRDefault="0025238F" w:rsidP="0025238F">
      <w:pPr>
        <w:tabs>
          <w:tab w:val="left" w:pos="2552"/>
          <w:tab w:val="right" w:pos="8364"/>
        </w:tabs>
      </w:pPr>
      <w:r w:rsidRPr="00EA3311">
        <w:t>09:bank_interest_rate</w:t>
      </w:r>
      <w:r>
        <w:t>:</w:t>
      </w:r>
      <w:r>
        <w:tab/>
      </w:r>
      <w:r w:rsidRPr="00EA3311">
        <w:t>Interest rate of bank account</w:t>
      </w:r>
      <w:r>
        <w:tab/>
      </w:r>
      <w:r w:rsidRPr="00EA3311">
        <w:t>0.03</w:t>
      </w:r>
    </w:p>
    <w:p w:rsidR="0025238F" w:rsidRPr="00EA3311" w:rsidRDefault="0025238F" w:rsidP="0025238F">
      <w:pPr>
        <w:tabs>
          <w:tab w:val="left" w:pos="2552"/>
          <w:tab w:val="right" w:pos="8364"/>
        </w:tabs>
      </w:pPr>
      <w:r w:rsidRPr="00EA3311">
        <w:t>10:bonus_rate_min</w:t>
      </w:r>
      <w:r>
        <w:t>:</w:t>
      </w:r>
      <w:r>
        <w:tab/>
      </w:r>
      <w:r w:rsidRPr="00EA3311">
        <w:t>Minimum value of the rate of bonus</w:t>
      </w:r>
      <w:r>
        <w:tab/>
      </w:r>
      <w:r w:rsidRPr="00EA3311">
        <w:t>0.75</w:t>
      </w:r>
    </w:p>
    <w:p w:rsidR="0025238F" w:rsidRPr="00EA3311" w:rsidRDefault="0025238F" w:rsidP="0025238F">
      <w:pPr>
        <w:tabs>
          <w:tab w:val="left" w:pos="2552"/>
          <w:tab w:val="right" w:pos="8364"/>
        </w:tabs>
      </w:pPr>
      <w:r w:rsidRPr="00EA3311">
        <w:t>11:bonus_rate_max</w:t>
      </w:r>
      <w:r>
        <w:t>:</w:t>
      </w:r>
      <w:r>
        <w:tab/>
      </w:r>
      <w:r w:rsidRPr="00EA3311">
        <w:t>Maximum value of the rate of bonus</w:t>
      </w:r>
      <w:r>
        <w:tab/>
      </w:r>
      <w:r w:rsidRPr="00EA3311">
        <w:t>0.75</w:t>
      </w:r>
    </w:p>
    <w:p w:rsidR="0025238F" w:rsidRPr="00EA3311" w:rsidRDefault="0025238F" w:rsidP="0025238F">
      <w:pPr>
        <w:tabs>
          <w:tab w:val="left" w:pos="2552"/>
          <w:tab w:val="right" w:pos="8364"/>
        </w:tabs>
      </w:pPr>
      <w:r w:rsidRPr="00EA3311">
        <w:lastRenderedPageBreak/>
        <w:t>12:housyu_rate</w:t>
      </w:r>
      <w:r>
        <w:t>:</w:t>
      </w:r>
      <w:r>
        <w:tab/>
      </w:r>
      <w:r w:rsidRPr="00EA3311">
        <w:t>The rate of executive compensation</w:t>
      </w:r>
      <w:r>
        <w:tab/>
      </w:r>
      <w:r w:rsidRPr="00EA3311">
        <w:t>0.95</w:t>
      </w:r>
    </w:p>
    <w:p w:rsidR="0025238F" w:rsidRPr="00EA3311" w:rsidRDefault="0025238F" w:rsidP="0025238F">
      <w:pPr>
        <w:tabs>
          <w:tab w:val="left" w:pos="2552"/>
          <w:tab w:val="right" w:pos="8364"/>
        </w:tabs>
      </w:pPr>
      <w:r w:rsidRPr="00EA3311">
        <w:t>13:n_class</w:t>
      </w:r>
      <w:r>
        <w:t>:</w:t>
      </w:r>
      <w:r>
        <w:tab/>
      </w:r>
      <w:r w:rsidRPr="00EA3311">
        <w:t>Number of classes of products</w:t>
      </w:r>
      <w:r>
        <w:tab/>
      </w:r>
      <w:r w:rsidRPr="00EA3311">
        <w:t>12</w:t>
      </w:r>
    </w:p>
    <w:p w:rsidR="00E500CF" w:rsidRDefault="0025238F" w:rsidP="0025238F">
      <w:pPr>
        <w:tabs>
          <w:tab w:val="right" w:pos="8364"/>
        </w:tabs>
        <w:rPr>
          <w:rFonts w:hint="eastAsia"/>
        </w:rPr>
      </w:pPr>
      <w:r w:rsidRPr="00EA3311">
        <w:t>14:Keynes_a</w:t>
      </w:r>
      <w:r w:rsidR="00E500CF">
        <w:t>:</w:t>
      </w:r>
      <w:r w:rsidR="00E500CF">
        <w:rPr>
          <w:rFonts w:hint="eastAsia"/>
        </w:rPr>
        <w:t xml:space="preserve">             </w:t>
      </w:r>
      <w:r w:rsidRPr="00EA3311">
        <w:t>Constant value of Keynesian consumption function</w:t>
      </w:r>
      <w:r w:rsidR="00E500CF">
        <w:rPr>
          <w:rFonts w:hint="eastAsia"/>
        </w:rPr>
        <w:t xml:space="preserve">           </w:t>
      </w:r>
      <w:r w:rsidRPr="00EA3311">
        <w:t>3000</w:t>
      </w:r>
    </w:p>
    <w:p w:rsidR="0025238F" w:rsidRPr="00EA3311" w:rsidRDefault="0025238F" w:rsidP="0025238F">
      <w:pPr>
        <w:tabs>
          <w:tab w:val="right" w:pos="8364"/>
        </w:tabs>
      </w:pPr>
      <w:r w:rsidRPr="00EA3311">
        <w:t>15:threshold_deposit</w:t>
      </w:r>
      <w:r w:rsidR="00E500CF">
        <w:t>:</w:t>
      </w:r>
      <w:r w:rsidR="00E500CF">
        <w:rPr>
          <w:rFonts w:hint="eastAsia"/>
        </w:rPr>
        <w:t xml:space="preserve">       </w:t>
      </w:r>
      <w:r w:rsidRPr="00E500CF">
        <w:rPr>
          <w:rFonts w:hint="eastAsia"/>
          <w:sz w:val="20"/>
          <w:szCs w:val="20"/>
        </w:rPr>
        <w:t>Value corresponding to m</w:t>
      </w:r>
      <w:r w:rsidRPr="00E500CF">
        <w:rPr>
          <w:sz w:val="20"/>
          <w:szCs w:val="20"/>
        </w:rPr>
        <w:t>arginal propensity to consume</w:t>
      </w:r>
      <w:r w:rsidRPr="00E500CF">
        <w:rPr>
          <w:rFonts w:hint="eastAsia"/>
          <w:sz w:val="20"/>
          <w:szCs w:val="20"/>
        </w:rPr>
        <w:t xml:space="preserve"> being 0.7</w:t>
      </w:r>
      <w:r w:rsidR="00E500CF">
        <w:rPr>
          <w:rFonts w:hint="eastAsia"/>
          <w:sz w:val="18"/>
          <w:szCs w:val="18"/>
        </w:rPr>
        <w:t xml:space="preserve"> </w:t>
      </w:r>
      <w:r w:rsidRPr="00EA3311">
        <w:t>10000</w:t>
      </w:r>
    </w:p>
    <w:p w:rsidR="0025238F" w:rsidRPr="00EA3311" w:rsidRDefault="0025238F" w:rsidP="0025238F">
      <w:pPr>
        <w:tabs>
          <w:tab w:val="left" w:pos="2552"/>
          <w:tab w:val="right" w:pos="8364"/>
        </w:tabs>
      </w:pPr>
      <w:r w:rsidRPr="00EA3311">
        <w:t>16:min_constant_wage</w:t>
      </w:r>
      <w:r>
        <w:t>:</w:t>
      </w:r>
      <w:r>
        <w:tab/>
      </w:r>
      <w:r w:rsidRPr="00EA3311">
        <w:t>Minimum value of constant wage</w:t>
      </w:r>
      <w:r>
        <w:tab/>
      </w:r>
      <w:r w:rsidRPr="00EA3311">
        <w:t>7000</w:t>
      </w:r>
    </w:p>
    <w:p w:rsidR="0025238F" w:rsidRPr="00EA3311" w:rsidRDefault="0025238F" w:rsidP="0025238F">
      <w:pPr>
        <w:tabs>
          <w:tab w:val="left" w:pos="2552"/>
          <w:tab w:val="right" w:pos="8364"/>
        </w:tabs>
      </w:pPr>
      <w:r w:rsidRPr="00EA3311">
        <w:t>17:max_constant_wage</w:t>
      </w:r>
      <w:r>
        <w:t>:</w:t>
      </w:r>
      <w:r>
        <w:tab/>
      </w:r>
      <w:r w:rsidRPr="00EA3311">
        <w:t>Maximum value of constant wage</w:t>
      </w:r>
      <w:r>
        <w:tab/>
      </w:r>
      <w:r w:rsidRPr="00EA3311">
        <w:t>7500</w:t>
      </w:r>
    </w:p>
    <w:p w:rsidR="0025238F" w:rsidRPr="00EA3311" w:rsidRDefault="0025238F" w:rsidP="0025238F">
      <w:pPr>
        <w:tabs>
          <w:tab w:val="left" w:pos="2552"/>
          <w:tab w:val="right" w:pos="8364"/>
        </w:tabs>
      </w:pPr>
      <w:r w:rsidRPr="00EA3311">
        <w:t>18:price_up_rate</w:t>
      </w:r>
      <w:r>
        <w:t>:</w:t>
      </w:r>
      <w:r>
        <w:tab/>
      </w:r>
      <w:r w:rsidRPr="00EA3311">
        <w:t>The rate of increasing product price</w:t>
      </w:r>
      <w:r w:rsidRPr="00B02673">
        <w:t xml:space="preserve"> </w:t>
      </w:r>
      <w:r w:rsidRPr="00EA3311">
        <w:t>for producers</w:t>
      </w:r>
      <w:r>
        <w:tab/>
      </w:r>
      <w:r w:rsidRPr="00EA3311">
        <w:t>1.15</w:t>
      </w:r>
    </w:p>
    <w:p w:rsidR="0025238F" w:rsidRPr="00EA3311" w:rsidRDefault="0025238F" w:rsidP="0025238F">
      <w:pPr>
        <w:tabs>
          <w:tab w:val="left" w:pos="2552"/>
          <w:tab w:val="right" w:pos="8364"/>
        </w:tabs>
      </w:pPr>
      <w:r w:rsidRPr="00EA3311">
        <w:t>19:price_down_rate</w:t>
      </w:r>
      <w:r>
        <w:t>:</w:t>
      </w:r>
      <w:r>
        <w:tab/>
      </w:r>
      <w:r w:rsidRPr="00EA3311">
        <w:t>The rate of reducing product price</w:t>
      </w:r>
      <w:r w:rsidRPr="00B02673">
        <w:t xml:space="preserve"> </w:t>
      </w:r>
      <w:r w:rsidRPr="00EA3311">
        <w:t>for producers</w:t>
      </w:r>
      <w:r>
        <w:tab/>
      </w:r>
      <w:r w:rsidRPr="00EA3311">
        <w:t>0.1</w:t>
      </w:r>
    </w:p>
    <w:p w:rsidR="0025238F" w:rsidRPr="00EA3311" w:rsidRDefault="0025238F" w:rsidP="0025238F">
      <w:pPr>
        <w:tabs>
          <w:tab w:val="left" w:pos="2552"/>
          <w:tab w:val="right" w:pos="8364"/>
        </w:tabs>
      </w:pPr>
      <w:r w:rsidRPr="00EA3311">
        <w:t>20:repay_time_ave</w:t>
      </w:r>
      <w:r>
        <w:t>:</w:t>
      </w:r>
      <w:r>
        <w:tab/>
      </w:r>
      <w:r w:rsidRPr="00EA3311">
        <w:t>Repayment period for loans on investment</w:t>
      </w:r>
      <w:r>
        <w:t xml:space="preserve"> (months)</w:t>
      </w:r>
      <w:r>
        <w:tab/>
      </w:r>
      <w:r w:rsidRPr="00EA3311">
        <w:t>120</w:t>
      </w:r>
    </w:p>
    <w:p w:rsidR="0025238F" w:rsidRPr="00EA3311" w:rsidRDefault="0025238F" w:rsidP="0025238F">
      <w:pPr>
        <w:tabs>
          <w:tab w:val="left" w:pos="2552"/>
          <w:tab w:val="right" w:pos="8364"/>
        </w:tabs>
      </w:pPr>
      <w:r w:rsidRPr="00EA3311">
        <w:t>21:invest_money</w:t>
      </w:r>
      <w:r>
        <w:t>:</w:t>
      </w:r>
      <w:r>
        <w:tab/>
      </w:r>
      <w:r w:rsidRPr="00EA3311">
        <w:t>Price of equipment on investment</w:t>
      </w:r>
      <w:r>
        <w:tab/>
      </w:r>
      <w:r w:rsidRPr="00EA3311">
        <w:t>500000</w:t>
      </w:r>
    </w:p>
    <w:p w:rsidR="0025238F" w:rsidRPr="00EA3311" w:rsidRDefault="0025238F" w:rsidP="0025238F">
      <w:pPr>
        <w:tabs>
          <w:tab w:val="left" w:pos="2552"/>
          <w:tab w:val="right" w:pos="8364"/>
        </w:tabs>
      </w:pPr>
      <w:r w:rsidRPr="00EA3311">
        <w:t>22:max_ban</w:t>
      </w:r>
      <w:r>
        <w:t>:</w:t>
      </w:r>
      <w:r>
        <w:tab/>
      </w:r>
      <w:r w:rsidRPr="00EA3311">
        <w:t xml:space="preserve">Maximum number of flags at which production </w:t>
      </w:r>
      <w:r>
        <w:t>is stopp</w:t>
      </w:r>
      <w:r w:rsidRPr="00EA3311">
        <w:t>ed</w:t>
      </w:r>
      <w:r>
        <w:tab/>
      </w:r>
      <w:r w:rsidRPr="00EA3311">
        <w:t>20</w:t>
      </w:r>
    </w:p>
    <w:p w:rsidR="0025238F" w:rsidRPr="00EA3311" w:rsidRDefault="0025238F" w:rsidP="0025238F">
      <w:pPr>
        <w:tabs>
          <w:tab w:val="left" w:pos="2552"/>
          <w:tab w:val="right" w:pos="8364"/>
        </w:tabs>
      </w:pPr>
      <w:r w:rsidRPr="00EA3311">
        <w:t>23:nmax_p</w:t>
      </w:r>
      <w:r>
        <w:t>:</w:t>
      </w:r>
      <w:r>
        <w:tab/>
      </w:r>
      <w:r w:rsidRPr="00EA3311">
        <w:t>Maximum number of product classes produced by producers</w:t>
      </w:r>
      <w:r>
        <w:tab/>
      </w:r>
      <w:r w:rsidRPr="00EA3311">
        <w:t>2</w:t>
      </w:r>
    </w:p>
    <w:p w:rsidR="0025238F" w:rsidRPr="00EA3311" w:rsidRDefault="0025238F" w:rsidP="0025238F">
      <w:pPr>
        <w:tabs>
          <w:tab w:val="left" w:pos="2552"/>
          <w:tab w:val="right" w:pos="8364"/>
        </w:tabs>
      </w:pPr>
      <w:r w:rsidRPr="00EA3311">
        <w:t>24:nmax_</w:t>
      </w:r>
      <w:proofErr w:type="gramStart"/>
      <w:r w:rsidRPr="00EA3311">
        <w:t xml:space="preserve">c </w:t>
      </w:r>
      <w:r>
        <w:t>:</w:t>
      </w:r>
      <w:proofErr w:type="gramEnd"/>
      <w:r>
        <w:tab/>
      </w:r>
      <w:r w:rsidRPr="00EA3311">
        <w:t xml:space="preserve">Maximum number of product classes </w:t>
      </w:r>
      <w:r>
        <w:t xml:space="preserve">purchased </w:t>
      </w:r>
      <w:r w:rsidRPr="00EA3311">
        <w:t>by consumers</w:t>
      </w:r>
      <w:r>
        <w:tab/>
      </w:r>
      <w:r w:rsidRPr="00EA3311">
        <w:t>5</w:t>
      </w:r>
    </w:p>
    <w:p w:rsidR="0025238F" w:rsidRDefault="0025238F" w:rsidP="0025238F"/>
    <w:p w:rsidR="0025238F" w:rsidRPr="00EA3311" w:rsidRDefault="0025238F" w:rsidP="0025238F">
      <w:r w:rsidRPr="00EA3311">
        <w:t>Remarks</w:t>
      </w:r>
    </w:p>
    <w:p w:rsidR="0025238F" w:rsidRPr="00EA3311" w:rsidRDefault="0025238F" w:rsidP="0025238F">
      <w:r>
        <w:rPr>
          <w:rFonts w:hint="eastAsia"/>
        </w:rPr>
        <w:t>02</w:t>
      </w:r>
      <w:r>
        <w:t>: The n</w:t>
      </w:r>
      <w:r w:rsidRPr="00EA3311">
        <w:t>umber of consumers must be larger than the sum of firms listed in 03</w:t>
      </w:r>
      <w:r>
        <w:t>–</w:t>
      </w:r>
      <w:proofErr w:type="gramStart"/>
      <w:r w:rsidRPr="00EA3311">
        <w:t>06</w:t>
      </w:r>
      <w:r>
        <w:t>,</w:t>
      </w:r>
      <w:proofErr w:type="gramEnd"/>
      <w:r>
        <w:t xml:space="preserve"> o</w:t>
      </w:r>
      <w:r w:rsidRPr="00EA3311">
        <w:t xml:space="preserve">therwise, the system will </w:t>
      </w:r>
      <w:r>
        <w:t xml:space="preserve">return an </w:t>
      </w:r>
      <w:r w:rsidRPr="00EA3311">
        <w:t>error.</w:t>
      </w:r>
    </w:p>
    <w:p w:rsidR="0025238F" w:rsidRDefault="0025238F" w:rsidP="0025238F">
      <w:r>
        <w:rPr>
          <w:rFonts w:hint="eastAsia"/>
        </w:rPr>
        <w:t>10</w:t>
      </w:r>
      <w:proofErr w:type="gramStart"/>
      <w:r>
        <w:rPr>
          <w:rFonts w:hint="eastAsia"/>
        </w:rPr>
        <w:t>,11</w:t>
      </w:r>
      <w:proofErr w:type="gramEnd"/>
      <w:r>
        <w:t>:</w:t>
      </w:r>
      <w:r>
        <w:rPr>
          <w:rFonts w:hint="eastAsia"/>
        </w:rPr>
        <w:t xml:space="preserve"> </w:t>
      </w:r>
      <w:r>
        <w:t xml:space="preserve">The </w:t>
      </w:r>
      <w:r w:rsidRPr="00EA3311">
        <w:t>value</w:t>
      </w:r>
      <w:r>
        <w:t>s</w:t>
      </w:r>
      <w:r w:rsidRPr="00EA3311">
        <w:t xml:space="preserve"> for 1</w:t>
      </w:r>
      <w:r>
        <w:t>0</w:t>
      </w:r>
      <w:r w:rsidRPr="00EA3311">
        <w:t xml:space="preserve"> and 1</w:t>
      </w:r>
      <w:r>
        <w:t>1 must be the same</w:t>
      </w:r>
    </w:p>
    <w:p w:rsidR="0025238F" w:rsidRPr="00EA3311" w:rsidRDefault="0025238F" w:rsidP="0025238F">
      <w:r>
        <w:t>20:</w:t>
      </w:r>
      <w:r w:rsidRPr="00B02673">
        <w:t xml:space="preserve"> </w:t>
      </w:r>
      <w:r>
        <w:t xml:space="preserve">The number of flags </w:t>
      </w:r>
      <w:r w:rsidRPr="00EA3311">
        <w:t xml:space="preserve">increases by 1 when all of the products </w:t>
      </w:r>
      <w:r>
        <w:t>remain</w:t>
      </w:r>
      <w:r w:rsidRPr="00EA3311">
        <w:t xml:space="preserve"> unsold </w:t>
      </w:r>
      <w:r>
        <w:t xml:space="preserve">in a certain </w:t>
      </w:r>
      <w:r w:rsidRPr="00EA3311">
        <w:t xml:space="preserve">period. When the cumulative number of flag reaches this value, the producer </w:t>
      </w:r>
      <w:r>
        <w:t xml:space="preserve">halts </w:t>
      </w:r>
      <w:r w:rsidRPr="00EA3311">
        <w:t xml:space="preserve">production of </w:t>
      </w:r>
      <w:r>
        <w:t xml:space="preserve">that </w:t>
      </w:r>
      <w:r w:rsidRPr="00EA3311">
        <w:t>class of products.</w:t>
      </w:r>
    </w:p>
    <w:p w:rsidR="0025238F" w:rsidRDefault="0025238F" w:rsidP="0025238F">
      <w:r>
        <w:rPr>
          <w:rFonts w:hint="eastAsia"/>
        </w:rPr>
        <w:t>23</w:t>
      </w:r>
      <w:r>
        <w:t xml:space="preserve">: </w:t>
      </w:r>
      <w:r w:rsidRPr="00EA3311">
        <w:t xml:space="preserve">The value for 23 must be less than half </w:t>
      </w:r>
      <w:r>
        <w:t xml:space="preserve">that </w:t>
      </w:r>
      <w:r w:rsidRPr="00EA3311">
        <w:t>for 13.</w:t>
      </w:r>
    </w:p>
    <w:p w:rsidR="0025238F" w:rsidRPr="00EA3311" w:rsidRDefault="0025238F" w:rsidP="0025238F">
      <w:r>
        <w:t xml:space="preserve">24: </w:t>
      </w:r>
      <w:r w:rsidRPr="00EA3311">
        <w:t>The value for 2</w:t>
      </w:r>
      <w:r>
        <w:t>4</w:t>
      </w:r>
      <w:r w:rsidRPr="00EA3311">
        <w:t xml:space="preserve"> must be less than half </w:t>
      </w:r>
      <w:r>
        <w:t xml:space="preserve">that </w:t>
      </w:r>
      <w:r w:rsidRPr="00EA3311">
        <w:t>for 13.</w:t>
      </w:r>
    </w:p>
    <w:p w:rsidR="0025238F" w:rsidRPr="00EA3311" w:rsidRDefault="0025238F" w:rsidP="0025238F"/>
    <w:p w:rsidR="0025238F" w:rsidRPr="00EA3311" w:rsidRDefault="0025238F" w:rsidP="0025238F">
      <w:r w:rsidRPr="00EA3311">
        <w:t>03Variable_file.csv</w:t>
      </w:r>
    </w:p>
    <w:p w:rsidR="0025238F" w:rsidRDefault="0025238F" w:rsidP="0025238F"/>
    <w:p w:rsidR="0025238F" w:rsidRPr="00EA3311" w:rsidRDefault="0025238F" w:rsidP="0025238F">
      <w:r w:rsidRPr="00EA3311">
        <w:t>03Variable_file</w:t>
      </w:r>
      <w:r>
        <w:t>.csv</w:t>
      </w:r>
      <w:r w:rsidRPr="00EA3311">
        <w:t xml:space="preserve"> contains the initial value of parameters for state variables which will change in its value during the simulation. Please do not change these values, because they are responsible for stable funds circulation.</w:t>
      </w:r>
    </w:p>
    <w:p w:rsidR="0025238F" w:rsidRPr="00EA3311" w:rsidRDefault="0025238F" w:rsidP="0025238F"/>
    <w:p w:rsidR="0025238F" w:rsidRDefault="0025238F" w:rsidP="0025238F">
      <w:r w:rsidRPr="00EA3311">
        <w:t>04Other_file.csv</w:t>
      </w:r>
    </w:p>
    <w:p w:rsidR="0025238F" w:rsidRPr="00EA3311" w:rsidRDefault="0025238F" w:rsidP="0025238F"/>
    <w:p w:rsidR="0025238F" w:rsidRPr="00EA3311" w:rsidRDefault="0025238F" w:rsidP="0025238F">
      <w:r w:rsidRPr="00EA3311">
        <w:t>04Other_file</w:t>
      </w:r>
      <w:r>
        <w:t>.csv</w:t>
      </w:r>
      <w:r w:rsidRPr="00EA3311">
        <w:t xml:space="preserve"> contains parameters for the standard variables of simulation. Please do not change these values, because they are not related to the present study but </w:t>
      </w:r>
      <w:r>
        <w:t xml:space="preserve">are </w:t>
      </w:r>
      <w:r w:rsidRPr="00EA3311">
        <w:t xml:space="preserve">related to stable </w:t>
      </w:r>
      <w:r>
        <w:t xml:space="preserve">running of the </w:t>
      </w:r>
      <w:r w:rsidRPr="00EA3311">
        <w:t>simulation.</w:t>
      </w:r>
    </w:p>
    <w:p w:rsidR="0025238F" w:rsidRPr="00EA3311" w:rsidRDefault="0025238F" w:rsidP="0025238F"/>
    <w:p w:rsidR="0025238F" w:rsidRPr="00EA3311" w:rsidRDefault="0025238F" w:rsidP="0025238F">
      <w:r>
        <w:t>S</w:t>
      </w:r>
      <w:r w:rsidRPr="00EA3311">
        <w:t>imulation</w:t>
      </w:r>
      <w:r w:rsidRPr="001D5EF6">
        <w:t xml:space="preserve"> </w:t>
      </w:r>
      <w:r w:rsidRPr="00EA3311">
        <w:t>results</w:t>
      </w:r>
    </w:p>
    <w:p w:rsidR="0025238F" w:rsidRDefault="0025238F" w:rsidP="0025238F"/>
    <w:p w:rsidR="0025238F" w:rsidRPr="00EA3311" w:rsidRDefault="0025238F" w:rsidP="0025238F">
      <w:r w:rsidRPr="00EA3311">
        <w:t>The simulat</w:t>
      </w:r>
      <w:r>
        <w:t>ion</w:t>
      </w:r>
      <w:r w:rsidRPr="00EA3311">
        <w:t xml:space="preserve"> results </w:t>
      </w:r>
      <w:r>
        <w:t xml:space="preserve">are output to </w:t>
      </w:r>
      <w:r w:rsidRPr="00EA3311">
        <w:t>as csv files</w:t>
      </w:r>
      <w:r w:rsidRPr="001D5EF6">
        <w:t xml:space="preserve"> </w:t>
      </w:r>
      <w:r w:rsidRPr="00EA3311">
        <w:t>a</w:t>
      </w:r>
      <w:r>
        <w:t>nd</w:t>
      </w:r>
      <w:r w:rsidRPr="00EA3311">
        <w:t xml:space="preserve"> stored in</w:t>
      </w:r>
      <w:r>
        <w:t xml:space="preserve"> the</w:t>
      </w:r>
      <w:r w:rsidRPr="00EA3311">
        <w:t xml:space="preserve"> “data”</w:t>
      </w:r>
      <w:r>
        <w:t xml:space="preserve"> folder</w:t>
      </w:r>
      <w:r w:rsidRPr="00EA3311">
        <w:t>. The data files direct</w:t>
      </w:r>
      <w:r>
        <w:t>l</w:t>
      </w:r>
      <w:r w:rsidRPr="00EA3311">
        <w:t xml:space="preserve">y relating to the present study are 01OUTPUT_GDP.csv and 02OUTPUT_Deposit.csv. The multipliers are calculated based on the GDP data of </w:t>
      </w:r>
      <w:r>
        <w:t xml:space="preserve">simulation </w:t>
      </w:r>
      <w:r w:rsidRPr="00EA3311">
        <w:t xml:space="preserve">runs with and without public investment. </w:t>
      </w:r>
    </w:p>
    <w:p w:rsidR="0025238F" w:rsidRDefault="0025238F" w:rsidP="0025238F">
      <w:pPr>
        <w:rPr>
          <w:rFonts w:ascii="Cambria Math" w:hAnsi="Cambria Math" w:cs="Cambria Math" w:hint="eastAsia"/>
        </w:rPr>
      </w:pPr>
    </w:p>
    <w:p w:rsidR="0025238F" w:rsidRPr="00EA3311" w:rsidRDefault="0025238F" w:rsidP="0025238F">
      <w:r w:rsidRPr="00EA3311">
        <w:t>01OUTPUT_GDP.csv</w:t>
      </w:r>
    </w:p>
    <w:p w:rsidR="0025238F" w:rsidRDefault="0025238F" w:rsidP="0025238F"/>
    <w:p w:rsidR="0025238F" w:rsidRPr="00EA3311" w:rsidRDefault="0025238F" w:rsidP="0025238F">
      <w:r w:rsidRPr="00EA3311">
        <w:t>Calculated GDP values at the end of each period are listed in this file.</w:t>
      </w:r>
      <w:r>
        <w:t xml:space="preserve"> T</w:t>
      </w:r>
      <w:r w:rsidRPr="00EA3311">
        <w:t xml:space="preserve">he period </w:t>
      </w:r>
      <w:r>
        <w:t xml:space="preserve">is listed </w:t>
      </w:r>
      <w:r w:rsidRPr="00EA3311">
        <w:t xml:space="preserve">in the first column and the GDP value at each period </w:t>
      </w:r>
      <w:r>
        <w:t xml:space="preserve">is listed </w:t>
      </w:r>
      <w:r w:rsidRPr="00EA3311">
        <w:t xml:space="preserve">in the next column.  </w:t>
      </w:r>
    </w:p>
    <w:p w:rsidR="0025238F" w:rsidRDefault="0025238F" w:rsidP="0025238F">
      <w:pPr>
        <w:rPr>
          <w:rFonts w:ascii="Cambria Math" w:hAnsi="Cambria Math" w:cs="Cambria Math" w:hint="eastAsia"/>
        </w:rPr>
      </w:pPr>
    </w:p>
    <w:p w:rsidR="0025238F" w:rsidRPr="00EA3311" w:rsidRDefault="0025238F" w:rsidP="0025238F">
      <w:r w:rsidRPr="00EA3311">
        <w:t>02OUOTPUT_Deposit.csv</w:t>
      </w:r>
    </w:p>
    <w:p w:rsidR="0025238F" w:rsidRDefault="0025238F" w:rsidP="0025238F"/>
    <w:p w:rsidR="0025238F" w:rsidRPr="00EA3311" w:rsidRDefault="0025238F" w:rsidP="0025238F">
      <w:r w:rsidRPr="00EA3311">
        <w:t xml:space="preserve">Total amounts of deposit of consumers and producers are listed in this file. </w:t>
      </w:r>
      <w:r>
        <w:t>T</w:t>
      </w:r>
      <w:r w:rsidRPr="00EA3311">
        <w:t xml:space="preserve">he period </w:t>
      </w:r>
      <w:r>
        <w:t xml:space="preserve">is listed </w:t>
      </w:r>
      <w:r w:rsidRPr="00EA3311">
        <w:t xml:space="preserve">in the first column and the total deposits of consumers and producers at each period </w:t>
      </w:r>
      <w:r>
        <w:t xml:space="preserve">are listed </w:t>
      </w:r>
      <w:r w:rsidRPr="00EA3311">
        <w:t xml:space="preserve">in the subsequent columns.  </w:t>
      </w:r>
    </w:p>
    <w:p w:rsidR="0085089A" w:rsidRPr="0025238F" w:rsidRDefault="0085089A"/>
    <w:sectPr w:rsidR="0085089A" w:rsidRPr="0025238F" w:rsidSect="00693F00">
      <w:pgSz w:w="11906" w:h="16838"/>
      <w:pgMar w:top="1985" w:right="1416"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A53DB"/>
    <w:multiLevelType w:val="hybridMultilevel"/>
    <w:tmpl w:val="2FAAE18E"/>
    <w:lvl w:ilvl="0" w:tplc="0809000F">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5A81B13"/>
    <w:multiLevelType w:val="hybridMultilevel"/>
    <w:tmpl w:val="A028CA78"/>
    <w:lvl w:ilvl="0" w:tplc="759EA3B0">
      <w:start w:val="1"/>
      <w:numFmt w:val="decimal"/>
      <w:lvlText w:val="%1."/>
      <w:lvlJc w:val="left"/>
      <w:pPr>
        <w:ind w:left="960" w:hanging="6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8F"/>
    <w:rsid w:val="00000530"/>
    <w:rsid w:val="00000AAE"/>
    <w:rsid w:val="00002076"/>
    <w:rsid w:val="000026AE"/>
    <w:rsid w:val="00002887"/>
    <w:rsid w:val="000033EE"/>
    <w:rsid w:val="00003A74"/>
    <w:rsid w:val="00003B7A"/>
    <w:rsid w:val="00004112"/>
    <w:rsid w:val="000048EE"/>
    <w:rsid w:val="0000531D"/>
    <w:rsid w:val="000057A1"/>
    <w:rsid w:val="000059EE"/>
    <w:rsid w:val="00006F94"/>
    <w:rsid w:val="00011A02"/>
    <w:rsid w:val="00012230"/>
    <w:rsid w:val="00013DDC"/>
    <w:rsid w:val="00015BE1"/>
    <w:rsid w:val="00015F39"/>
    <w:rsid w:val="000169E7"/>
    <w:rsid w:val="00016CA3"/>
    <w:rsid w:val="000204B7"/>
    <w:rsid w:val="00021159"/>
    <w:rsid w:val="0002133E"/>
    <w:rsid w:val="00021AB9"/>
    <w:rsid w:val="00021CEC"/>
    <w:rsid w:val="00022DD8"/>
    <w:rsid w:val="0002370A"/>
    <w:rsid w:val="00026147"/>
    <w:rsid w:val="00026EB0"/>
    <w:rsid w:val="00030FCE"/>
    <w:rsid w:val="0003163B"/>
    <w:rsid w:val="00031C48"/>
    <w:rsid w:val="000345F8"/>
    <w:rsid w:val="00034975"/>
    <w:rsid w:val="00036D87"/>
    <w:rsid w:val="00037052"/>
    <w:rsid w:val="000375FD"/>
    <w:rsid w:val="00041C9C"/>
    <w:rsid w:val="000426D5"/>
    <w:rsid w:val="000448A0"/>
    <w:rsid w:val="00044FAE"/>
    <w:rsid w:val="00046321"/>
    <w:rsid w:val="000465F5"/>
    <w:rsid w:val="00046704"/>
    <w:rsid w:val="000467B7"/>
    <w:rsid w:val="00046B1B"/>
    <w:rsid w:val="00046E08"/>
    <w:rsid w:val="000472D2"/>
    <w:rsid w:val="00052540"/>
    <w:rsid w:val="00052B13"/>
    <w:rsid w:val="00053D05"/>
    <w:rsid w:val="00055908"/>
    <w:rsid w:val="00056669"/>
    <w:rsid w:val="00056928"/>
    <w:rsid w:val="0005797B"/>
    <w:rsid w:val="00057B20"/>
    <w:rsid w:val="0006086C"/>
    <w:rsid w:val="000608B4"/>
    <w:rsid w:val="00060D2C"/>
    <w:rsid w:val="000618BD"/>
    <w:rsid w:val="00061F2C"/>
    <w:rsid w:val="00062A24"/>
    <w:rsid w:val="00063C27"/>
    <w:rsid w:val="000646CA"/>
    <w:rsid w:val="000654E0"/>
    <w:rsid w:val="000659F1"/>
    <w:rsid w:val="00066C42"/>
    <w:rsid w:val="00067D0E"/>
    <w:rsid w:val="00070973"/>
    <w:rsid w:val="00070AC1"/>
    <w:rsid w:val="00070ADA"/>
    <w:rsid w:val="000723F3"/>
    <w:rsid w:val="00072873"/>
    <w:rsid w:val="00072BBF"/>
    <w:rsid w:val="000735A5"/>
    <w:rsid w:val="0007494C"/>
    <w:rsid w:val="00074B54"/>
    <w:rsid w:val="00075548"/>
    <w:rsid w:val="000757D5"/>
    <w:rsid w:val="00075849"/>
    <w:rsid w:val="00075D8A"/>
    <w:rsid w:val="0008137E"/>
    <w:rsid w:val="00081EC1"/>
    <w:rsid w:val="00082346"/>
    <w:rsid w:val="000835E6"/>
    <w:rsid w:val="00084BF2"/>
    <w:rsid w:val="00087AB3"/>
    <w:rsid w:val="00087C9B"/>
    <w:rsid w:val="00090A47"/>
    <w:rsid w:val="00091CA0"/>
    <w:rsid w:val="00091CDD"/>
    <w:rsid w:val="00092C85"/>
    <w:rsid w:val="00092CEF"/>
    <w:rsid w:val="0009357F"/>
    <w:rsid w:val="0009372F"/>
    <w:rsid w:val="00095278"/>
    <w:rsid w:val="00095948"/>
    <w:rsid w:val="00096EE4"/>
    <w:rsid w:val="00097772"/>
    <w:rsid w:val="000A5551"/>
    <w:rsid w:val="000A59EA"/>
    <w:rsid w:val="000A6042"/>
    <w:rsid w:val="000A6D3A"/>
    <w:rsid w:val="000A738F"/>
    <w:rsid w:val="000B120F"/>
    <w:rsid w:val="000B12AE"/>
    <w:rsid w:val="000B513C"/>
    <w:rsid w:val="000B6B69"/>
    <w:rsid w:val="000C11FC"/>
    <w:rsid w:val="000C13C7"/>
    <w:rsid w:val="000C172F"/>
    <w:rsid w:val="000C2709"/>
    <w:rsid w:val="000C3B24"/>
    <w:rsid w:val="000C4D74"/>
    <w:rsid w:val="000C568D"/>
    <w:rsid w:val="000C59A9"/>
    <w:rsid w:val="000C5D95"/>
    <w:rsid w:val="000C71C6"/>
    <w:rsid w:val="000D1D9F"/>
    <w:rsid w:val="000D360E"/>
    <w:rsid w:val="000D4A2F"/>
    <w:rsid w:val="000D6C5C"/>
    <w:rsid w:val="000D6E1B"/>
    <w:rsid w:val="000D71E2"/>
    <w:rsid w:val="000D766D"/>
    <w:rsid w:val="000D7A6E"/>
    <w:rsid w:val="000D7CAB"/>
    <w:rsid w:val="000E0019"/>
    <w:rsid w:val="000E098D"/>
    <w:rsid w:val="000E122F"/>
    <w:rsid w:val="000E1361"/>
    <w:rsid w:val="000E2064"/>
    <w:rsid w:val="000E3916"/>
    <w:rsid w:val="000E407F"/>
    <w:rsid w:val="000E5336"/>
    <w:rsid w:val="000E58FC"/>
    <w:rsid w:val="000E594C"/>
    <w:rsid w:val="000E78D2"/>
    <w:rsid w:val="000F2070"/>
    <w:rsid w:val="000F2762"/>
    <w:rsid w:val="000F35FF"/>
    <w:rsid w:val="000F3C1F"/>
    <w:rsid w:val="000F46E9"/>
    <w:rsid w:val="000F5B31"/>
    <w:rsid w:val="000F5B92"/>
    <w:rsid w:val="000F7CCF"/>
    <w:rsid w:val="001043C5"/>
    <w:rsid w:val="00106694"/>
    <w:rsid w:val="00106D77"/>
    <w:rsid w:val="0010704F"/>
    <w:rsid w:val="00107694"/>
    <w:rsid w:val="00110742"/>
    <w:rsid w:val="001110D0"/>
    <w:rsid w:val="001111B8"/>
    <w:rsid w:val="00111EB5"/>
    <w:rsid w:val="00112EBD"/>
    <w:rsid w:val="0011380E"/>
    <w:rsid w:val="001204FA"/>
    <w:rsid w:val="00121FB4"/>
    <w:rsid w:val="00125E38"/>
    <w:rsid w:val="00126B6E"/>
    <w:rsid w:val="001273CA"/>
    <w:rsid w:val="00134EBD"/>
    <w:rsid w:val="001378FE"/>
    <w:rsid w:val="00142FA2"/>
    <w:rsid w:val="00144128"/>
    <w:rsid w:val="00147C94"/>
    <w:rsid w:val="001502CD"/>
    <w:rsid w:val="001533D4"/>
    <w:rsid w:val="0015393A"/>
    <w:rsid w:val="0015600F"/>
    <w:rsid w:val="001607C8"/>
    <w:rsid w:val="001609BF"/>
    <w:rsid w:val="001618A9"/>
    <w:rsid w:val="001633B4"/>
    <w:rsid w:val="00164879"/>
    <w:rsid w:val="001652D5"/>
    <w:rsid w:val="00165483"/>
    <w:rsid w:val="001660DD"/>
    <w:rsid w:val="0016681C"/>
    <w:rsid w:val="00166D5F"/>
    <w:rsid w:val="00167256"/>
    <w:rsid w:val="00167F50"/>
    <w:rsid w:val="00170952"/>
    <w:rsid w:val="00172053"/>
    <w:rsid w:val="001744CE"/>
    <w:rsid w:val="00177857"/>
    <w:rsid w:val="0017788F"/>
    <w:rsid w:val="00183367"/>
    <w:rsid w:val="001855A5"/>
    <w:rsid w:val="001861B4"/>
    <w:rsid w:val="00186ABF"/>
    <w:rsid w:val="0018740D"/>
    <w:rsid w:val="00191E81"/>
    <w:rsid w:val="00193A25"/>
    <w:rsid w:val="001940D3"/>
    <w:rsid w:val="00195DE6"/>
    <w:rsid w:val="001975CF"/>
    <w:rsid w:val="001A1AE6"/>
    <w:rsid w:val="001A2464"/>
    <w:rsid w:val="001A2A91"/>
    <w:rsid w:val="001A7A25"/>
    <w:rsid w:val="001B0C85"/>
    <w:rsid w:val="001B1F17"/>
    <w:rsid w:val="001B1F42"/>
    <w:rsid w:val="001B4037"/>
    <w:rsid w:val="001B59AB"/>
    <w:rsid w:val="001B748F"/>
    <w:rsid w:val="001B7536"/>
    <w:rsid w:val="001B78F7"/>
    <w:rsid w:val="001B7CEA"/>
    <w:rsid w:val="001C2A0F"/>
    <w:rsid w:val="001C4273"/>
    <w:rsid w:val="001C6353"/>
    <w:rsid w:val="001D0113"/>
    <w:rsid w:val="001D019A"/>
    <w:rsid w:val="001D0D88"/>
    <w:rsid w:val="001D230D"/>
    <w:rsid w:val="001D3386"/>
    <w:rsid w:val="001D7720"/>
    <w:rsid w:val="001E03F4"/>
    <w:rsid w:val="001E1E18"/>
    <w:rsid w:val="001E2F09"/>
    <w:rsid w:val="001E3506"/>
    <w:rsid w:val="001E3558"/>
    <w:rsid w:val="001E4A40"/>
    <w:rsid w:val="001E722D"/>
    <w:rsid w:val="001F01DD"/>
    <w:rsid w:val="001F1BEB"/>
    <w:rsid w:val="001F1F79"/>
    <w:rsid w:val="001F2409"/>
    <w:rsid w:val="001F29B6"/>
    <w:rsid w:val="001F4A98"/>
    <w:rsid w:val="001F4C3A"/>
    <w:rsid w:val="001F4E57"/>
    <w:rsid w:val="001F5ACC"/>
    <w:rsid w:val="001F6799"/>
    <w:rsid w:val="001F77D5"/>
    <w:rsid w:val="001F7F88"/>
    <w:rsid w:val="00200582"/>
    <w:rsid w:val="00204CA0"/>
    <w:rsid w:val="00204EA2"/>
    <w:rsid w:val="0020684D"/>
    <w:rsid w:val="00206CD6"/>
    <w:rsid w:val="00207F3D"/>
    <w:rsid w:val="0021004B"/>
    <w:rsid w:val="00211923"/>
    <w:rsid w:val="00211AA4"/>
    <w:rsid w:val="00211AF1"/>
    <w:rsid w:val="00212C16"/>
    <w:rsid w:val="00215925"/>
    <w:rsid w:val="00217DB2"/>
    <w:rsid w:val="0022222B"/>
    <w:rsid w:val="00222627"/>
    <w:rsid w:val="002244AB"/>
    <w:rsid w:val="002257FD"/>
    <w:rsid w:val="002264CA"/>
    <w:rsid w:val="00227826"/>
    <w:rsid w:val="00230256"/>
    <w:rsid w:val="002306FF"/>
    <w:rsid w:val="002310EB"/>
    <w:rsid w:val="00231B4D"/>
    <w:rsid w:val="00232FF1"/>
    <w:rsid w:val="002331B9"/>
    <w:rsid w:val="00233E4B"/>
    <w:rsid w:val="002345E1"/>
    <w:rsid w:val="00235157"/>
    <w:rsid w:val="002359ED"/>
    <w:rsid w:val="002369D6"/>
    <w:rsid w:val="00236EEF"/>
    <w:rsid w:val="0024109F"/>
    <w:rsid w:val="00241281"/>
    <w:rsid w:val="00241D0D"/>
    <w:rsid w:val="0024511C"/>
    <w:rsid w:val="00245221"/>
    <w:rsid w:val="00246474"/>
    <w:rsid w:val="00246571"/>
    <w:rsid w:val="00247778"/>
    <w:rsid w:val="00247836"/>
    <w:rsid w:val="00251028"/>
    <w:rsid w:val="00251CDD"/>
    <w:rsid w:val="0025238F"/>
    <w:rsid w:val="002555B1"/>
    <w:rsid w:val="0025602E"/>
    <w:rsid w:val="00256422"/>
    <w:rsid w:val="00256692"/>
    <w:rsid w:val="0026052F"/>
    <w:rsid w:val="00261CD3"/>
    <w:rsid w:val="00261D85"/>
    <w:rsid w:val="0026438E"/>
    <w:rsid w:val="00264941"/>
    <w:rsid w:val="002649FA"/>
    <w:rsid w:val="002650F4"/>
    <w:rsid w:val="002651C2"/>
    <w:rsid w:val="00265782"/>
    <w:rsid w:val="00266572"/>
    <w:rsid w:val="00266AA2"/>
    <w:rsid w:val="00266D53"/>
    <w:rsid w:val="002677A4"/>
    <w:rsid w:val="00270149"/>
    <w:rsid w:val="00270BB2"/>
    <w:rsid w:val="00271012"/>
    <w:rsid w:val="002749D7"/>
    <w:rsid w:val="00277713"/>
    <w:rsid w:val="00277A15"/>
    <w:rsid w:val="00277FF5"/>
    <w:rsid w:val="00281953"/>
    <w:rsid w:val="00282944"/>
    <w:rsid w:val="00282CDC"/>
    <w:rsid w:val="00284A47"/>
    <w:rsid w:val="00286092"/>
    <w:rsid w:val="00286B14"/>
    <w:rsid w:val="002914D5"/>
    <w:rsid w:val="002917DA"/>
    <w:rsid w:val="002939F0"/>
    <w:rsid w:val="00294D95"/>
    <w:rsid w:val="00294F2F"/>
    <w:rsid w:val="0029513F"/>
    <w:rsid w:val="0029593D"/>
    <w:rsid w:val="00296123"/>
    <w:rsid w:val="00296C85"/>
    <w:rsid w:val="00297684"/>
    <w:rsid w:val="00297D18"/>
    <w:rsid w:val="002A0D6F"/>
    <w:rsid w:val="002A117C"/>
    <w:rsid w:val="002A134E"/>
    <w:rsid w:val="002A142E"/>
    <w:rsid w:val="002A3ED4"/>
    <w:rsid w:val="002A3FD7"/>
    <w:rsid w:val="002A588F"/>
    <w:rsid w:val="002A590B"/>
    <w:rsid w:val="002A6413"/>
    <w:rsid w:val="002B0375"/>
    <w:rsid w:val="002B08F6"/>
    <w:rsid w:val="002B0DA7"/>
    <w:rsid w:val="002B1A6C"/>
    <w:rsid w:val="002B1EA8"/>
    <w:rsid w:val="002B6203"/>
    <w:rsid w:val="002B63CD"/>
    <w:rsid w:val="002B6BA2"/>
    <w:rsid w:val="002B76A5"/>
    <w:rsid w:val="002B7801"/>
    <w:rsid w:val="002B784D"/>
    <w:rsid w:val="002C18CA"/>
    <w:rsid w:val="002C1D3A"/>
    <w:rsid w:val="002C4F31"/>
    <w:rsid w:val="002C60EC"/>
    <w:rsid w:val="002C68E3"/>
    <w:rsid w:val="002C721E"/>
    <w:rsid w:val="002C7324"/>
    <w:rsid w:val="002D122B"/>
    <w:rsid w:val="002D1C89"/>
    <w:rsid w:val="002D4D79"/>
    <w:rsid w:val="002D4FFA"/>
    <w:rsid w:val="002D54C9"/>
    <w:rsid w:val="002D6C85"/>
    <w:rsid w:val="002D6D06"/>
    <w:rsid w:val="002E0F42"/>
    <w:rsid w:val="002E1791"/>
    <w:rsid w:val="002E1ED6"/>
    <w:rsid w:val="002E2356"/>
    <w:rsid w:val="002E29F4"/>
    <w:rsid w:val="002E50F9"/>
    <w:rsid w:val="002E5139"/>
    <w:rsid w:val="002E5A37"/>
    <w:rsid w:val="002E5C37"/>
    <w:rsid w:val="002E5C6B"/>
    <w:rsid w:val="002E5CAA"/>
    <w:rsid w:val="002E68AE"/>
    <w:rsid w:val="002E6D4E"/>
    <w:rsid w:val="002E71AC"/>
    <w:rsid w:val="002F3C8F"/>
    <w:rsid w:val="002F4CE0"/>
    <w:rsid w:val="002F7050"/>
    <w:rsid w:val="002F7EF6"/>
    <w:rsid w:val="003002EA"/>
    <w:rsid w:val="003014F8"/>
    <w:rsid w:val="00301567"/>
    <w:rsid w:val="00303468"/>
    <w:rsid w:val="00304137"/>
    <w:rsid w:val="00304725"/>
    <w:rsid w:val="00306C7C"/>
    <w:rsid w:val="00310B22"/>
    <w:rsid w:val="003118DB"/>
    <w:rsid w:val="003124B3"/>
    <w:rsid w:val="00312BB9"/>
    <w:rsid w:val="0031431D"/>
    <w:rsid w:val="00315073"/>
    <w:rsid w:val="003161BE"/>
    <w:rsid w:val="0031638C"/>
    <w:rsid w:val="003171CA"/>
    <w:rsid w:val="0032007A"/>
    <w:rsid w:val="00320AA2"/>
    <w:rsid w:val="00321B7A"/>
    <w:rsid w:val="00321FE7"/>
    <w:rsid w:val="00322CE8"/>
    <w:rsid w:val="00322D51"/>
    <w:rsid w:val="00323016"/>
    <w:rsid w:val="0033010D"/>
    <w:rsid w:val="0033184F"/>
    <w:rsid w:val="0033229B"/>
    <w:rsid w:val="00332B2C"/>
    <w:rsid w:val="00334F6F"/>
    <w:rsid w:val="003367A7"/>
    <w:rsid w:val="00341E10"/>
    <w:rsid w:val="00342A22"/>
    <w:rsid w:val="00342D57"/>
    <w:rsid w:val="00343834"/>
    <w:rsid w:val="0034510E"/>
    <w:rsid w:val="00346B61"/>
    <w:rsid w:val="0035059A"/>
    <w:rsid w:val="00350B8E"/>
    <w:rsid w:val="00351CBF"/>
    <w:rsid w:val="00351D3B"/>
    <w:rsid w:val="00352038"/>
    <w:rsid w:val="00353D9F"/>
    <w:rsid w:val="0035410A"/>
    <w:rsid w:val="00354B8F"/>
    <w:rsid w:val="003551C4"/>
    <w:rsid w:val="0035667D"/>
    <w:rsid w:val="00360AFA"/>
    <w:rsid w:val="00361DB6"/>
    <w:rsid w:val="00362138"/>
    <w:rsid w:val="0036231D"/>
    <w:rsid w:val="00362BB9"/>
    <w:rsid w:val="00366F3F"/>
    <w:rsid w:val="00367355"/>
    <w:rsid w:val="00367CEC"/>
    <w:rsid w:val="003702A4"/>
    <w:rsid w:val="00371D50"/>
    <w:rsid w:val="00372CC0"/>
    <w:rsid w:val="0037307E"/>
    <w:rsid w:val="00374E8F"/>
    <w:rsid w:val="0037613F"/>
    <w:rsid w:val="00376BE0"/>
    <w:rsid w:val="0038052A"/>
    <w:rsid w:val="003818D7"/>
    <w:rsid w:val="0038199E"/>
    <w:rsid w:val="00383015"/>
    <w:rsid w:val="0038393A"/>
    <w:rsid w:val="0038433D"/>
    <w:rsid w:val="0038510B"/>
    <w:rsid w:val="00385546"/>
    <w:rsid w:val="0038568D"/>
    <w:rsid w:val="00385912"/>
    <w:rsid w:val="003878AD"/>
    <w:rsid w:val="00390301"/>
    <w:rsid w:val="00390F3E"/>
    <w:rsid w:val="003912E2"/>
    <w:rsid w:val="00391F0E"/>
    <w:rsid w:val="00393088"/>
    <w:rsid w:val="00393544"/>
    <w:rsid w:val="003936EF"/>
    <w:rsid w:val="00393C7D"/>
    <w:rsid w:val="00393DC6"/>
    <w:rsid w:val="00394455"/>
    <w:rsid w:val="003957C0"/>
    <w:rsid w:val="00395A6A"/>
    <w:rsid w:val="00395ADA"/>
    <w:rsid w:val="003972B6"/>
    <w:rsid w:val="003972D0"/>
    <w:rsid w:val="003A089D"/>
    <w:rsid w:val="003A0FC5"/>
    <w:rsid w:val="003A4506"/>
    <w:rsid w:val="003A452A"/>
    <w:rsid w:val="003A45C2"/>
    <w:rsid w:val="003A4BB7"/>
    <w:rsid w:val="003A5ECD"/>
    <w:rsid w:val="003A605D"/>
    <w:rsid w:val="003A6142"/>
    <w:rsid w:val="003A6373"/>
    <w:rsid w:val="003A6DB3"/>
    <w:rsid w:val="003A7292"/>
    <w:rsid w:val="003B008D"/>
    <w:rsid w:val="003B0200"/>
    <w:rsid w:val="003B061E"/>
    <w:rsid w:val="003B132F"/>
    <w:rsid w:val="003B1576"/>
    <w:rsid w:val="003B50D7"/>
    <w:rsid w:val="003B51C1"/>
    <w:rsid w:val="003B5FAA"/>
    <w:rsid w:val="003B63BF"/>
    <w:rsid w:val="003B691E"/>
    <w:rsid w:val="003B6BBA"/>
    <w:rsid w:val="003B6CEF"/>
    <w:rsid w:val="003B6E94"/>
    <w:rsid w:val="003B7466"/>
    <w:rsid w:val="003C1320"/>
    <w:rsid w:val="003C1F8C"/>
    <w:rsid w:val="003C2199"/>
    <w:rsid w:val="003C2560"/>
    <w:rsid w:val="003C2EDC"/>
    <w:rsid w:val="003C666E"/>
    <w:rsid w:val="003C67C0"/>
    <w:rsid w:val="003C6A27"/>
    <w:rsid w:val="003C7B61"/>
    <w:rsid w:val="003D09CC"/>
    <w:rsid w:val="003D0C1B"/>
    <w:rsid w:val="003D0C9D"/>
    <w:rsid w:val="003D111D"/>
    <w:rsid w:val="003D3100"/>
    <w:rsid w:val="003D4857"/>
    <w:rsid w:val="003D4927"/>
    <w:rsid w:val="003D4A99"/>
    <w:rsid w:val="003D4D6B"/>
    <w:rsid w:val="003D4E41"/>
    <w:rsid w:val="003E0C02"/>
    <w:rsid w:val="003E1461"/>
    <w:rsid w:val="003E1DEA"/>
    <w:rsid w:val="003E2BA5"/>
    <w:rsid w:val="003E479B"/>
    <w:rsid w:val="003E52F1"/>
    <w:rsid w:val="003E5A65"/>
    <w:rsid w:val="003E6963"/>
    <w:rsid w:val="003E69E4"/>
    <w:rsid w:val="003E775A"/>
    <w:rsid w:val="003E778B"/>
    <w:rsid w:val="003F025C"/>
    <w:rsid w:val="003F19E1"/>
    <w:rsid w:val="003F2077"/>
    <w:rsid w:val="003F277D"/>
    <w:rsid w:val="003F2E9C"/>
    <w:rsid w:val="003F2F7F"/>
    <w:rsid w:val="003F492E"/>
    <w:rsid w:val="003F549A"/>
    <w:rsid w:val="003F63D0"/>
    <w:rsid w:val="003F7D1E"/>
    <w:rsid w:val="0040031B"/>
    <w:rsid w:val="00401251"/>
    <w:rsid w:val="00401F50"/>
    <w:rsid w:val="00401FA3"/>
    <w:rsid w:val="004023F5"/>
    <w:rsid w:val="00403657"/>
    <w:rsid w:val="00405434"/>
    <w:rsid w:val="004063AB"/>
    <w:rsid w:val="00406D2C"/>
    <w:rsid w:val="00406EF7"/>
    <w:rsid w:val="00407260"/>
    <w:rsid w:val="00407D36"/>
    <w:rsid w:val="00407F75"/>
    <w:rsid w:val="004127C2"/>
    <w:rsid w:val="00413D31"/>
    <w:rsid w:val="00413E34"/>
    <w:rsid w:val="00414720"/>
    <w:rsid w:val="004147F4"/>
    <w:rsid w:val="00416698"/>
    <w:rsid w:val="00416BC6"/>
    <w:rsid w:val="00421566"/>
    <w:rsid w:val="00421C39"/>
    <w:rsid w:val="00421D41"/>
    <w:rsid w:val="0042420A"/>
    <w:rsid w:val="00424D73"/>
    <w:rsid w:val="00424DF2"/>
    <w:rsid w:val="00427882"/>
    <w:rsid w:val="00430DB6"/>
    <w:rsid w:val="00431A14"/>
    <w:rsid w:val="00431C38"/>
    <w:rsid w:val="00431D9D"/>
    <w:rsid w:val="00432598"/>
    <w:rsid w:val="004327EB"/>
    <w:rsid w:val="0043358D"/>
    <w:rsid w:val="00433D0F"/>
    <w:rsid w:val="00434719"/>
    <w:rsid w:val="00435201"/>
    <w:rsid w:val="004367DF"/>
    <w:rsid w:val="00436A40"/>
    <w:rsid w:val="00437881"/>
    <w:rsid w:val="004400FD"/>
    <w:rsid w:val="00440A44"/>
    <w:rsid w:val="00440F2E"/>
    <w:rsid w:val="004415CF"/>
    <w:rsid w:val="00441EBC"/>
    <w:rsid w:val="00442E06"/>
    <w:rsid w:val="004430DB"/>
    <w:rsid w:val="004441A3"/>
    <w:rsid w:val="0044447A"/>
    <w:rsid w:val="00444796"/>
    <w:rsid w:val="00444BF3"/>
    <w:rsid w:val="00445C1B"/>
    <w:rsid w:val="00445F1D"/>
    <w:rsid w:val="00452AC4"/>
    <w:rsid w:val="0045591E"/>
    <w:rsid w:val="004568D8"/>
    <w:rsid w:val="00457BFB"/>
    <w:rsid w:val="00457E58"/>
    <w:rsid w:val="004604E8"/>
    <w:rsid w:val="00461826"/>
    <w:rsid w:val="00461C31"/>
    <w:rsid w:val="0046248A"/>
    <w:rsid w:val="00463B23"/>
    <w:rsid w:val="00463F2D"/>
    <w:rsid w:val="00465042"/>
    <w:rsid w:val="00466C13"/>
    <w:rsid w:val="00466FCB"/>
    <w:rsid w:val="0046795A"/>
    <w:rsid w:val="00467A60"/>
    <w:rsid w:val="0047138E"/>
    <w:rsid w:val="0047154F"/>
    <w:rsid w:val="00472747"/>
    <w:rsid w:val="004727B2"/>
    <w:rsid w:val="00475794"/>
    <w:rsid w:val="00475AD1"/>
    <w:rsid w:val="004762CA"/>
    <w:rsid w:val="00476BD6"/>
    <w:rsid w:val="004777C1"/>
    <w:rsid w:val="004801F4"/>
    <w:rsid w:val="00481222"/>
    <w:rsid w:val="004812B8"/>
    <w:rsid w:val="004818AF"/>
    <w:rsid w:val="00481B15"/>
    <w:rsid w:val="00483602"/>
    <w:rsid w:val="00486C16"/>
    <w:rsid w:val="00486F60"/>
    <w:rsid w:val="00493B46"/>
    <w:rsid w:val="00494100"/>
    <w:rsid w:val="00494443"/>
    <w:rsid w:val="00494623"/>
    <w:rsid w:val="00494B04"/>
    <w:rsid w:val="004958A7"/>
    <w:rsid w:val="00496B70"/>
    <w:rsid w:val="004A0013"/>
    <w:rsid w:val="004A033A"/>
    <w:rsid w:val="004A3AFF"/>
    <w:rsid w:val="004A693D"/>
    <w:rsid w:val="004A6965"/>
    <w:rsid w:val="004A7840"/>
    <w:rsid w:val="004B039C"/>
    <w:rsid w:val="004B05FE"/>
    <w:rsid w:val="004B0EE2"/>
    <w:rsid w:val="004B11AE"/>
    <w:rsid w:val="004B131C"/>
    <w:rsid w:val="004B2E46"/>
    <w:rsid w:val="004B3E95"/>
    <w:rsid w:val="004B3EBA"/>
    <w:rsid w:val="004B5BEE"/>
    <w:rsid w:val="004B63AC"/>
    <w:rsid w:val="004B704E"/>
    <w:rsid w:val="004C0581"/>
    <w:rsid w:val="004C1DF1"/>
    <w:rsid w:val="004C24DB"/>
    <w:rsid w:val="004C33A3"/>
    <w:rsid w:val="004C5C0D"/>
    <w:rsid w:val="004C6C6F"/>
    <w:rsid w:val="004C77F4"/>
    <w:rsid w:val="004D0342"/>
    <w:rsid w:val="004D0612"/>
    <w:rsid w:val="004D0B57"/>
    <w:rsid w:val="004D146C"/>
    <w:rsid w:val="004D3C88"/>
    <w:rsid w:val="004D3E0A"/>
    <w:rsid w:val="004D4129"/>
    <w:rsid w:val="004D5493"/>
    <w:rsid w:val="004D5A25"/>
    <w:rsid w:val="004D61AE"/>
    <w:rsid w:val="004E0ECC"/>
    <w:rsid w:val="004E1669"/>
    <w:rsid w:val="004E1736"/>
    <w:rsid w:val="004E1FD1"/>
    <w:rsid w:val="004E1FEF"/>
    <w:rsid w:val="004E20A7"/>
    <w:rsid w:val="004E2310"/>
    <w:rsid w:val="004E2AA7"/>
    <w:rsid w:val="004E3E36"/>
    <w:rsid w:val="004E53ED"/>
    <w:rsid w:val="004E5EB5"/>
    <w:rsid w:val="004E7484"/>
    <w:rsid w:val="004E7EFF"/>
    <w:rsid w:val="004F04D9"/>
    <w:rsid w:val="004F0758"/>
    <w:rsid w:val="004F10FC"/>
    <w:rsid w:val="004F1932"/>
    <w:rsid w:val="004F3E7F"/>
    <w:rsid w:val="004F4139"/>
    <w:rsid w:val="004F5327"/>
    <w:rsid w:val="004F7BAE"/>
    <w:rsid w:val="00502CC8"/>
    <w:rsid w:val="0050376A"/>
    <w:rsid w:val="00503FA5"/>
    <w:rsid w:val="00505BA5"/>
    <w:rsid w:val="005067BC"/>
    <w:rsid w:val="00506818"/>
    <w:rsid w:val="00507ECB"/>
    <w:rsid w:val="00510119"/>
    <w:rsid w:val="00510309"/>
    <w:rsid w:val="00510488"/>
    <w:rsid w:val="00510B5E"/>
    <w:rsid w:val="00510D41"/>
    <w:rsid w:val="005112CA"/>
    <w:rsid w:val="005114D7"/>
    <w:rsid w:val="005126D3"/>
    <w:rsid w:val="00512D25"/>
    <w:rsid w:val="0051480F"/>
    <w:rsid w:val="00514F53"/>
    <w:rsid w:val="00515799"/>
    <w:rsid w:val="00515C4E"/>
    <w:rsid w:val="00515DE6"/>
    <w:rsid w:val="005166CC"/>
    <w:rsid w:val="00516950"/>
    <w:rsid w:val="005171BA"/>
    <w:rsid w:val="005172CE"/>
    <w:rsid w:val="005177CF"/>
    <w:rsid w:val="005209F0"/>
    <w:rsid w:val="0052243E"/>
    <w:rsid w:val="00523195"/>
    <w:rsid w:val="005233D9"/>
    <w:rsid w:val="00525E1C"/>
    <w:rsid w:val="00525E8A"/>
    <w:rsid w:val="0052778F"/>
    <w:rsid w:val="005312C7"/>
    <w:rsid w:val="005313CC"/>
    <w:rsid w:val="00531D20"/>
    <w:rsid w:val="00531EF6"/>
    <w:rsid w:val="00533188"/>
    <w:rsid w:val="00534706"/>
    <w:rsid w:val="00536082"/>
    <w:rsid w:val="0054008E"/>
    <w:rsid w:val="005401FA"/>
    <w:rsid w:val="00540CE0"/>
    <w:rsid w:val="005412A8"/>
    <w:rsid w:val="0054131B"/>
    <w:rsid w:val="005415CF"/>
    <w:rsid w:val="00544ED4"/>
    <w:rsid w:val="00550CD5"/>
    <w:rsid w:val="00552D9F"/>
    <w:rsid w:val="00553427"/>
    <w:rsid w:val="00553E5A"/>
    <w:rsid w:val="005546A1"/>
    <w:rsid w:val="0055552B"/>
    <w:rsid w:val="0055655D"/>
    <w:rsid w:val="0056176E"/>
    <w:rsid w:val="00561814"/>
    <w:rsid w:val="00562371"/>
    <w:rsid w:val="0056243A"/>
    <w:rsid w:val="005627B4"/>
    <w:rsid w:val="00562D9F"/>
    <w:rsid w:val="00563326"/>
    <w:rsid w:val="0056400B"/>
    <w:rsid w:val="0056441C"/>
    <w:rsid w:val="005666D9"/>
    <w:rsid w:val="00567E27"/>
    <w:rsid w:val="00571938"/>
    <w:rsid w:val="00571A2B"/>
    <w:rsid w:val="00571EFC"/>
    <w:rsid w:val="005740C1"/>
    <w:rsid w:val="00574ABF"/>
    <w:rsid w:val="0057565B"/>
    <w:rsid w:val="005769A3"/>
    <w:rsid w:val="00577E2C"/>
    <w:rsid w:val="00581456"/>
    <w:rsid w:val="00582789"/>
    <w:rsid w:val="0058316A"/>
    <w:rsid w:val="0058324F"/>
    <w:rsid w:val="00583D41"/>
    <w:rsid w:val="0058479C"/>
    <w:rsid w:val="00585A1A"/>
    <w:rsid w:val="005903B2"/>
    <w:rsid w:val="00590458"/>
    <w:rsid w:val="005905E0"/>
    <w:rsid w:val="0059169B"/>
    <w:rsid w:val="005924B2"/>
    <w:rsid w:val="00593004"/>
    <w:rsid w:val="005934FF"/>
    <w:rsid w:val="00593C3B"/>
    <w:rsid w:val="005945C0"/>
    <w:rsid w:val="00595479"/>
    <w:rsid w:val="00595CFF"/>
    <w:rsid w:val="005A308B"/>
    <w:rsid w:val="005A36F1"/>
    <w:rsid w:val="005A3C3E"/>
    <w:rsid w:val="005A3E4C"/>
    <w:rsid w:val="005A428B"/>
    <w:rsid w:val="005A45A1"/>
    <w:rsid w:val="005A52F1"/>
    <w:rsid w:val="005A5984"/>
    <w:rsid w:val="005A66AE"/>
    <w:rsid w:val="005A7C2C"/>
    <w:rsid w:val="005B05D7"/>
    <w:rsid w:val="005B1AB9"/>
    <w:rsid w:val="005B3CF3"/>
    <w:rsid w:val="005B45B2"/>
    <w:rsid w:val="005B45D4"/>
    <w:rsid w:val="005B6237"/>
    <w:rsid w:val="005C0D50"/>
    <w:rsid w:val="005C13A6"/>
    <w:rsid w:val="005C36F6"/>
    <w:rsid w:val="005C3976"/>
    <w:rsid w:val="005C52A6"/>
    <w:rsid w:val="005C5761"/>
    <w:rsid w:val="005C77F5"/>
    <w:rsid w:val="005C783C"/>
    <w:rsid w:val="005C7880"/>
    <w:rsid w:val="005D10C4"/>
    <w:rsid w:val="005D2F68"/>
    <w:rsid w:val="005D4A8F"/>
    <w:rsid w:val="005D4C59"/>
    <w:rsid w:val="005E02D8"/>
    <w:rsid w:val="005E1299"/>
    <w:rsid w:val="005E2C65"/>
    <w:rsid w:val="005E3DD5"/>
    <w:rsid w:val="005F03DD"/>
    <w:rsid w:val="005F1318"/>
    <w:rsid w:val="005F5072"/>
    <w:rsid w:val="005F5ED3"/>
    <w:rsid w:val="005F6D33"/>
    <w:rsid w:val="005F71A0"/>
    <w:rsid w:val="006002A8"/>
    <w:rsid w:val="006004B8"/>
    <w:rsid w:val="00600818"/>
    <w:rsid w:val="00601358"/>
    <w:rsid w:val="006014CE"/>
    <w:rsid w:val="00602419"/>
    <w:rsid w:val="006034B7"/>
    <w:rsid w:val="00604FBF"/>
    <w:rsid w:val="00605BA1"/>
    <w:rsid w:val="00606C32"/>
    <w:rsid w:val="00606CD5"/>
    <w:rsid w:val="0061033E"/>
    <w:rsid w:val="0061126B"/>
    <w:rsid w:val="006115A9"/>
    <w:rsid w:val="0061180A"/>
    <w:rsid w:val="006119FA"/>
    <w:rsid w:val="00611F87"/>
    <w:rsid w:val="0061204F"/>
    <w:rsid w:val="00612C3C"/>
    <w:rsid w:val="00614BEC"/>
    <w:rsid w:val="00615BE1"/>
    <w:rsid w:val="00615E06"/>
    <w:rsid w:val="00615E55"/>
    <w:rsid w:val="00616ECD"/>
    <w:rsid w:val="00617CCD"/>
    <w:rsid w:val="006206D0"/>
    <w:rsid w:val="00620E9D"/>
    <w:rsid w:val="00621C1F"/>
    <w:rsid w:val="00623F11"/>
    <w:rsid w:val="00624486"/>
    <w:rsid w:val="006253C8"/>
    <w:rsid w:val="00625493"/>
    <w:rsid w:val="00625E05"/>
    <w:rsid w:val="0062711B"/>
    <w:rsid w:val="00627F38"/>
    <w:rsid w:val="006303F8"/>
    <w:rsid w:val="00630E51"/>
    <w:rsid w:val="00631EFF"/>
    <w:rsid w:val="00632205"/>
    <w:rsid w:val="00632708"/>
    <w:rsid w:val="00633501"/>
    <w:rsid w:val="00633EE4"/>
    <w:rsid w:val="00636F83"/>
    <w:rsid w:val="00637E77"/>
    <w:rsid w:val="00642123"/>
    <w:rsid w:val="00643335"/>
    <w:rsid w:val="00645C9D"/>
    <w:rsid w:val="0064773F"/>
    <w:rsid w:val="00647C1B"/>
    <w:rsid w:val="00647FCC"/>
    <w:rsid w:val="00651979"/>
    <w:rsid w:val="00651BC3"/>
    <w:rsid w:val="006537E6"/>
    <w:rsid w:val="00653937"/>
    <w:rsid w:val="006545F6"/>
    <w:rsid w:val="00654B1D"/>
    <w:rsid w:val="006556BD"/>
    <w:rsid w:val="00655CED"/>
    <w:rsid w:val="00655F74"/>
    <w:rsid w:val="006564DD"/>
    <w:rsid w:val="006566C2"/>
    <w:rsid w:val="0065737F"/>
    <w:rsid w:val="006577CB"/>
    <w:rsid w:val="006609FB"/>
    <w:rsid w:val="00661346"/>
    <w:rsid w:val="0066227B"/>
    <w:rsid w:val="00662E46"/>
    <w:rsid w:val="00663457"/>
    <w:rsid w:val="0066504F"/>
    <w:rsid w:val="00666135"/>
    <w:rsid w:val="00666220"/>
    <w:rsid w:val="00666421"/>
    <w:rsid w:val="00667427"/>
    <w:rsid w:val="00671BFD"/>
    <w:rsid w:val="00672074"/>
    <w:rsid w:val="006725AF"/>
    <w:rsid w:val="00672AA3"/>
    <w:rsid w:val="006733EA"/>
    <w:rsid w:val="006743AD"/>
    <w:rsid w:val="00674FE4"/>
    <w:rsid w:val="00677505"/>
    <w:rsid w:val="00677DFB"/>
    <w:rsid w:val="006815D8"/>
    <w:rsid w:val="00681DD4"/>
    <w:rsid w:val="0068321C"/>
    <w:rsid w:val="00683527"/>
    <w:rsid w:val="0068364E"/>
    <w:rsid w:val="006845A0"/>
    <w:rsid w:val="0068492D"/>
    <w:rsid w:val="0068557A"/>
    <w:rsid w:val="00690A9B"/>
    <w:rsid w:val="00690F0B"/>
    <w:rsid w:val="00691ED5"/>
    <w:rsid w:val="0069208E"/>
    <w:rsid w:val="00693AEC"/>
    <w:rsid w:val="00694378"/>
    <w:rsid w:val="00695726"/>
    <w:rsid w:val="006A0A9A"/>
    <w:rsid w:val="006A0E47"/>
    <w:rsid w:val="006A2CA2"/>
    <w:rsid w:val="006A315B"/>
    <w:rsid w:val="006A37AF"/>
    <w:rsid w:val="006A3A57"/>
    <w:rsid w:val="006A5188"/>
    <w:rsid w:val="006A5701"/>
    <w:rsid w:val="006B13AE"/>
    <w:rsid w:val="006B19FF"/>
    <w:rsid w:val="006B4141"/>
    <w:rsid w:val="006B5B5B"/>
    <w:rsid w:val="006B5D19"/>
    <w:rsid w:val="006B5FA5"/>
    <w:rsid w:val="006B7EBA"/>
    <w:rsid w:val="006C0C91"/>
    <w:rsid w:val="006C28BB"/>
    <w:rsid w:val="006C3E3E"/>
    <w:rsid w:val="006C5001"/>
    <w:rsid w:val="006C6C8C"/>
    <w:rsid w:val="006C7E01"/>
    <w:rsid w:val="006D00B3"/>
    <w:rsid w:val="006D0590"/>
    <w:rsid w:val="006D1665"/>
    <w:rsid w:val="006D173A"/>
    <w:rsid w:val="006D2BB6"/>
    <w:rsid w:val="006D425C"/>
    <w:rsid w:val="006D56F3"/>
    <w:rsid w:val="006D61DA"/>
    <w:rsid w:val="006D6563"/>
    <w:rsid w:val="006D66E4"/>
    <w:rsid w:val="006D6F17"/>
    <w:rsid w:val="006D79AB"/>
    <w:rsid w:val="006E0A09"/>
    <w:rsid w:val="006E1687"/>
    <w:rsid w:val="006E1DB7"/>
    <w:rsid w:val="006E26B4"/>
    <w:rsid w:val="006F0423"/>
    <w:rsid w:val="006F1D55"/>
    <w:rsid w:val="006F2A33"/>
    <w:rsid w:val="006F4485"/>
    <w:rsid w:val="006F464F"/>
    <w:rsid w:val="006F4A5E"/>
    <w:rsid w:val="006F5FC2"/>
    <w:rsid w:val="00700490"/>
    <w:rsid w:val="00700A08"/>
    <w:rsid w:val="0070128F"/>
    <w:rsid w:val="007017D0"/>
    <w:rsid w:val="00701BCE"/>
    <w:rsid w:val="00701C39"/>
    <w:rsid w:val="00704294"/>
    <w:rsid w:val="00707B28"/>
    <w:rsid w:val="00710640"/>
    <w:rsid w:val="00710C7B"/>
    <w:rsid w:val="007126EE"/>
    <w:rsid w:val="007132EC"/>
    <w:rsid w:val="00713411"/>
    <w:rsid w:val="00713769"/>
    <w:rsid w:val="00713CD9"/>
    <w:rsid w:val="00714145"/>
    <w:rsid w:val="00714A57"/>
    <w:rsid w:val="00717366"/>
    <w:rsid w:val="0071773C"/>
    <w:rsid w:val="00721843"/>
    <w:rsid w:val="00722D17"/>
    <w:rsid w:val="00725D0B"/>
    <w:rsid w:val="00726726"/>
    <w:rsid w:val="00727182"/>
    <w:rsid w:val="00730E37"/>
    <w:rsid w:val="00733E6B"/>
    <w:rsid w:val="007372BE"/>
    <w:rsid w:val="007375CA"/>
    <w:rsid w:val="00737603"/>
    <w:rsid w:val="00737C48"/>
    <w:rsid w:val="00741E2F"/>
    <w:rsid w:val="00741E3A"/>
    <w:rsid w:val="00742F9A"/>
    <w:rsid w:val="0074422D"/>
    <w:rsid w:val="007457A1"/>
    <w:rsid w:val="007469CF"/>
    <w:rsid w:val="00746A56"/>
    <w:rsid w:val="00746CE8"/>
    <w:rsid w:val="0075017A"/>
    <w:rsid w:val="00751208"/>
    <w:rsid w:val="007519D4"/>
    <w:rsid w:val="007524A8"/>
    <w:rsid w:val="00752FB6"/>
    <w:rsid w:val="00753978"/>
    <w:rsid w:val="007539CA"/>
    <w:rsid w:val="00753FC6"/>
    <w:rsid w:val="00755157"/>
    <w:rsid w:val="007556FA"/>
    <w:rsid w:val="0075597A"/>
    <w:rsid w:val="00755C8B"/>
    <w:rsid w:val="00755CD0"/>
    <w:rsid w:val="00755EE1"/>
    <w:rsid w:val="00756455"/>
    <w:rsid w:val="00756725"/>
    <w:rsid w:val="00756D1A"/>
    <w:rsid w:val="00757FE3"/>
    <w:rsid w:val="007606CE"/>
    <w:rsid w:val="00760A91"/>
    <w:rsid w:val="00761047"/>
    <w:rsid w:val="0076201D"/>
    <w:rsid w:val="0076235F"/>
    <w:rsid w:val="007629C0"/>
    <w:rsid w:val="0076303D"/>
    <w:rsid w:val="007630BB"/>
    <w:rsid w:val="00766AF8"/>
    <w:rsid w:val="00767124"/>
    <w:rsid w:val="00767200"/>
    <w:rsid w:val="0077039F"/>
    <w:rsid w:val="007704B1"/>
    <w:rsid w:val="0077078B"/>
    <w:rsid w:val="00770922"/>
    <w:rsid w:val="00771264"/>
    <w:rsid w:val="0077178E"/>
    <w:rsid w:val="0077302A"/>
    <w:rsid w:val="007750D3"/>
    <w:rsid w:val="00775428"/>
    <w:rsid w:val="0077624D"/>
    <w:rsid w:val="00777207"/>
    <w:rsid w:val="007779D6"/>
    <w:rsid w:val="00777B9B"/>
    <w:rsid w:val="0078316F"/>
    <w:rsid w:val="0078359C"/>
    <w:rsid w:val="007838FA"/>
    <w:rsid w:val="00784FAA"/>
    <w:rsid w:val="00785662"/>
    <w:rsid w:val="00785705"/>
    <w:rsid w:val="007868AA"/>
    <w:rsid w:val="00786D5B"/>
    <w:rsid w:val="00786EE9"/>
    <w:rsid w:val="007930DD"/>
    <w:rsid w:val="007931C8"/>
    <w:rsid w:val="00795A62"/>
    <w:rsid w:val="00795AEF"/>
    <w:rsid w:val="00796551"/>
    <w:rsid w:val="00797DD5"/>
    <w:rsid w:val="007A0B54"/>
    <w:rsid w:val="007A2A5B"/>
    <w:rsid w:val="007A317A"/>
    <w:rsid w:val="007A3B4A"/>
    <w:rsid w:val="007A4820"/>
    <w:rsid w:val="007A5E17"/>
    <w:rsid w:val="007A75F5"/>
    <w:rsid w:val="007A7D1A"/>
    <w:rsid w:val="007B1310"/>
    <w:rsid w:val="007B4AF7"/>
    <w:rsid w:val="007B7290"/>
    <w:rsid w:val="007C0359"/>
    <w:rsid w:val="007C0B99"/>
    <w:rsid w:val="007C1994"/>
    <w:rsid w:val="007C3B60"/>
    <w:rsid w:val="007C3BAB"/>
    <w:rsid w:val="007C47DE"/>
    <w:rsid w:val="007C4A19"/>
    <w:rsid w:val="007C4AF5"/>
    <w:rsid w:val="007C54C5"/>
    <w:rsid w:val="007C5942"/>
    <w:rsid w:val="007C61EC"/>
    <w:rsid w:val="007C64C0"/>
    <w:rsid w:val="007C73B3"/>
    <w:rsid w:val="007C7D62"/>
    <w:rsid w:val="007D0B58"/>
    <w:rsid w:val="007D0DDA"/>
    <w:rsid w:val="007D2CE9"/>
    <w:rsid w:val="007D2F9F"/>
    <w:rsid w:val="007D55C9"/>
    <w:rsid w:val="007D5EB3"/>
    <w:rsid w:val="007D606B"/>
    <w:rsid w:val="007D6115"/>
    <w:rsid w:val="007D6F79"/>
    <w:rsid w:val="007D7234"/>
    <w:rsid w:val="007D7573"/>
    <w:rsid w:val="007D7CDE"/>
    <w:rsid w:val="007E1BF4"/>
    <w:rsid w:val="007E518A"/>
    <w:rsid w:val="007E551A"/>
    <w:rsid w:val="007E5E63"/>
    <w:rsid w:val="007F137A"/>
    <w:rsid w:val="007F1C2B"/>
    <w:rsid w:val="007F2C6B"/>
    <w:rsid w:val="007F2DF7"/>
    <w:rsid w:val="007F3D97"/>
    <w:rsid w:val="007F3EFD"/>
    <w:rsid w:val="007F4C23"/>
    <w:rsid w:val="007F4D56"/>
    <w:rsid w:val="007F5F68"/>
    <w:rsid w:val="00801CE5"/>
    <w:rsid w:val="00802A58"/>
    <w:rsid w:val="00802B00"/>
    <w:rsid w:val="00804339"/>
    <w:rsid w:val="00810BC0"/>
    <w:rsid w:val="00813A89"/>
    <w:rsid w:val="0081404F"/>
    <w:rsid w:val="00814C4E"/>
    <w:rsid w:val="00814CCB"/>
    <w:rsid w:val="0081602C"/>
    <w:rsid w:val="0081692F"/>
    <w:rsid w:val="00816CA5"/>
    <w:rsid w:val="00817875"/>
    <w:rsid w:val="00817D87"/>
    <w:rsid w:val="00820F79"/>
    <w:rsid w:val="00821424"/>
    <w:rsid w:val="00821BFD"/>
    <w:rsid w:val="00823BB6"/>
    <w:rsid w:val="008240B3"/>
    <w:rsid w:val="00825113"/>
    <w:rsid w:val="0082541F"/>
    <w:rsid w:val="0082547E"/>
    <w:rsid w:val="00827026"/>
    <w:rsid w:val="00827EDB"/>
    <w:rsid w:val="0083556E"/>
    <w:rsid w:val="0083599F"/>
    <w:rsid w:val="00835D0C"/>
    <w:rsid w:val="008379EF"/>
    <w:rsid w:val="00837EBB"/>
    <w:rsid w:val="00844DB7"/>
    <w:rsid w:val="00847840"/>
    <w:rsid w:val="0085089A"/>
    <w:rsid w:val="00850A8A"/>
    <w:rsid w:val="00850C17"/>
    <w:rsid w:val="00850F36"/>
    <w:rsid w:val="0085109E"/>
    <w:rsid w:val="00851152"/>
    <w:rsid w:val="008519A9"/>
    <w:rsid w:val="008519E9"/>
    <w:rsid w:val="0085564D"/>
    <w:rsid w:val="00855A88"/>
    <w:rsid w:val="00857930"/>
    <w:rsid w:val="00857F2B"/>
    <w:rsid w:val="00862140"/>
    <w:rsid w:val="008627B1"/>
    <w:rsid w:val="00863252"/>
    <w:rsid w:val="00863542"/>
    <w:rsid w:val="00864A1B"/>
    <w:rsid w:val="00865B22"/>
    <w:rsid w:val="0086752B"/>
    <w:rsid w:val="00871DB0"/>
    <w:rsid w:val="00871FFF"/>
    <w:rsid w:val="00872635"/>
    <w:rsid w:val="00875E0D"/>
    <w:rsid w:val="00880048"/>
    <w:rsid w:val="008802C9"/>
    <w:rsid w:val="00881751"/>
    <w:rsid w:val="00884C3A"/>
    <w:rsid w:val="00885D3D"/>
    <w:rsid w:val="008903EB"/>
    <w:rsid w:val="0089094F"/>
    <w:rsid w:val="00891881"/>
    <w:rsid w:val="00891BBD"/>
    <w:rsid w:val="0089220D"/>
    <w:rsid w:val="008939D6"/>
    <w:rsid w:val="00893AB5"/>
    <w:rsid w:val="00894D89"/>
    <w:rsid w:val="00897106"/>
    <w:rsid w:val="00897FEF"/>
    <w:rsid w:val="008A0AAC"/>
    <w:rsid w:val="008A1B0A"/>
    <w:rsid w:val="008A328C"/>
    <w:rsid w:val="008A37B4"/>
    <w:rsid w:val="008A475A"/>
    <w:rsid w:val="008A487D"/>
    <w:rsid w:val="008A4C02"/>
    <w:rsid w:val="008A53AD"/>
    <w:rsid w:val="008A621E"/>
    <w:rsid w:val="008A710F"/>
    <w:rsid w:val="008A7488"/>
    <w:rsid w:val="008A74AB"/>
    <w:rsid w:val="008A772F"/>
    <w:rsid w:val="008A775D"/>
    <w:rsid w:val="008A7AFE"/>
    <w:rsid w:val="008B0E4E"/>
    <w:rsid w:val="008B0F1C"/>
    <w:rsid w:val="008B1472"/>
    <w:rsid w:val="008B180E"/>
    <w:rsid w:val="008B2A8B"/>
    <w:rsid w:val="008B3065"/>
    <w:rsid w:val="008B333E"/>
    <w:rsid w:val="008B34C0"/>
    <w:rsid w:val="008B34F7"/>
    <w:rsid w:val="008B531F"/>
    <w:rsid w:val="008B6252"/>
    <w:rsid w:val="008B6B51"/>
    <w:rsid w:val="008B6E6C"/>
    <w:rsid w:val="008C0139"/>
    <w:rsid w:val="008C07B5"/>
    <w:rsid w:val="008C131F"/>
    <w:rsid w:val="008C15DE"/>
    <w:rsid w:val="008C1BD3"/>
    <w:rsid w:val="008C2063"/>
    <w:rsid w:val="008C2416"/>
    <w:rsid w:val="008C32B6"/>
    <w:rsid w:val="008C4153"/>
    <w:rsid w:val="008C4FD8"/>
    <w:rsid w:val="008C5148"/>
    <w:rsid w:val="008C5CE5"/>
    <w:rsid w:val="008C7E80"/>
    <w:rsid w:val="008D2B2A"/>
    <w:rsid w:val="008D3170"/>
    <w:rsid w:val="008D430D"/>
    <w:rsid w:val="008D4CCB"/>
    <w:rsid w:val="008D5BF4"/>
    <w:rsid w:val="008D72A4"/>
    <w:rsid w:val="008E04F6"/>
    <w:rsid w:val="008E1665"/>
    <w:rsid w:val="008E4F75"/>
    <w:rsid w:val="008E50BC"/>
    <w:rsid w:val="008E558A"/>
    <w:rsid w:val="008E5A2F"/>
    <w:rsid w:val="008F0F21"/>
    <w:rsid w:val="008F240E"/>
    <w:rsid w:val="008F41FF"/>
    <w:rsid w:val="008F56CB"/>
    <w:rsid w:val="008F695F"/>
    <w:rsid w:val="008F6B47"/>
    <w:rsid w:val="008F6CC9"/>
    <w:rsid w:val="009000F1"/>
    <w:rsid w:val="00901364"/>
    <w:rsid w:val="0090160D"/>
    <w:rsid w:val="00902165"/>
    <w:rsid w:val="00902ABA"/>
    <w:rsid w:val="0090470E"/>
    <w:rsid w:val="00904E53"/>
    <w:rsid w:val="009063CB"/>
    <w:rsid w:val="00906CC9"/>
    <w:rsid w:val="009102F7"/>
    <w:rsid w:val="00910590"/>
    <w:rsid w:val="0091061C"/>
    <w:rsid w:val="009109CD"/>
    <w:rsid w:val="00910C09"/>
    <w:rsid w:val="00910DD9"/>
    <w:rsid w:val="00911700"/>
    <w:rsid w:val="009177AF"/>
    <w:rsid w:val="009177B3"/>
    <w:rsid w:val="00917D3E"/>
    <w:rsid w:val="00920122"/>
    <w:rsid w:val="00920BCB"/>
    <w:rsid w:val="00920F75"/>
    <w:rsid w:val="0092238E"/>
    <w:rsid w:val="0092243A"/>
    <w:rsid w:val="009232EE"/>
    <w:rsid w:val="00923802"/>
    <w:rsid w:val="00926DCF"/>
    <w:rsid w:val="00927564"/>
    <w:rsid w:val="0093028E"/>
    <w:rsid w:val="00931278"/>
    <w:rsid w:val="00931D55"/>
    <w:rsid w:val="009331CF"/>
    <w:rsid w:val="00934EFE"/>
    <w:rsid w:val="009359CF"/>
    <w:rsid w:val="00936CC4"/>
    <w:rsid w:val="0093732D"/>
    <w:rsid w:val="0093768C"/>
    <w:rsid w:val="0094053E"/>
    <w:rsid w:val="009414D9"/>
    <w:rsid w:val="00941B1A"/>
    <w:rsid w:val="0094389F"/>
    <w:rsid w:val="009451B8"/>
    <w:rsid w:val="0094574B"/>
    <w:rsid w:val="009461AE"/>
    <w:rsid w:val="0094630A"/>
    <w:rsid w:val="00947F6B"/>
    <w:rsid w:val="009518AC"/>
    <w:rsid w:val="00951B69"/>
    <w:rsid w:val="00952445"/>
    <w:rsid w:val="00952606"/>
    <w:rsid w:val="00953FD4"/>
    <w:rsid w:val="00954C70"/>
    <w:rsid w:val="009557FB"/>
    <w:rsid w:val="00956FC6"/>
    <w:rsid w:val="009571FB"/>
    <w:rsid w:val="00957815"/>
    <w:rsid w:val="00961585"/>
    <w:rsid w:val="00961AE3"/>
    <w:rsid w:val="0096246E"/>
    <w:rsid w:val="00962FB6"/>
    <w:rsid w:val="009646F3"/>
    <w:rsid w:val="009650EB"/>
    <w:rsid w:val="00965E5D"/>
    <w:rsid w:val="00965F68"/>
    <w:rsid w:val="00966709"/>
    <w:rsid w:val="00966F6D"/>
    <w:rsid w:val="009675B2"/>
    <w:rsid w:val="00967A43"/>
    <w:rsid w:val="009709B3"/>
    <w:rsid w:val="00970D6C"/>
    <w:rsid w:val="00972DA8"/>
    <w:rsid w:val="00973E18"/>
    <w:rsid w:val="0097403C"/>
    <w:rsid w:val="009741C3"/>
    <w:rsid w:val="009763B2"/>
    <w:rsid w:val="009764A9"/>
    <w:rsid w:val="00976A63"/>
    <w:rsid w:val="00983284"/>
    <w:rsid w:val="009839EC"/>
    <w:rsid w:val="00984D8D"/>
    <w:rsid w:val="009858E6"/>
    <w:rsid w:val="00985FB3"/>
    <w:rsid w:val="0098676D"/>
    <w:rsid w:val="00990AA3"/>
    <w:rsid w:val="00990F7C"/>
    <w:rsid w:val="0099135C"/>
    <w:rsid w:val="009913FD"/>
    <w:rsid w:val="00992EC0"/>
    <w:rsid w:val="0099449B"/>
    <w:rsid w:val="00995089"/>
    <w:rsid w:val="009960F7"/>
    <w:rsid w:val="009A05FD"/>
    <w:rsid w:val="009A0929"/>
    <w:rsid w:val="009A0D98"/>
    <w:rsid w:val="009A1203"/>
    <w:rsid w:val="009A1214"/>
    <w:rsid w:val="009A1771"/>
    <w:rsid w:val="009A1EBA"/>
    <w:rsid w:val="009A234B"/>
    <w:rsid w:val="009A2EBE"/>
    <w:rsid w:val="009A3EDA"/>
    <w:rsid w:val="009A5109"/>
    <w:rsid w:val="009A545F"/>
    <w:rsid w:val="009A597A"/>
    <w:rsid w:val="009A7426"/>
    <w:rsid w:val="009A7522"/>
    <w:rsid w:val="009B0AE9"/>
    <w:rsid w:val="009B1261"/>
    <w:rsid w:val="009B15C9"/>
    <w:rsid w:val="009B1E93"/>
    <w:rsid w:val="009B3082"/>
    <w:rsid w:val="009B5AD0"/>
    <w:rsid w:val="009B717D"/>
    <w:rsid w:val="009B726D"/>
    <w:rsid w:val="009B7A82"/>
    <w:rsid w:val="009C1D13"/>
    <w:rsid w:val="009C23B9"/>
    <w:rsid w:val="009C2927"/>
    <w:rsid w:val="009C3724"/>
    <w:rsid w:val="009C3804"/>
    <w:rsid w:val="009C4B0B"/>
    <w:rsid w:val="009C5A2D"/>
    <w:rsid w:val="009C5E19"/>
    <w:rsid w:val="009C5F28"/>
    <w:rsid w:val="009C7706"/>
    <w:rsid w:val="009C7A24"/>
    <w:rsid w:val="009C7E99"/>
    <w:rsid w:val="009D326B"/>
    <w:rsid w:val="009D413D"/>
    <w:rsid w:val="009D4739"/>
    <w:rsid w:val="009D4AB2"/>
    <w:rsid w:val="009D5343"/>
    <w:rsid w:val="009D56B5"/>
    <w:rsid w:val="009D6230"/>
    <w:rsid w:val="009D793B"/>
    <w:rsid w:val="009E0413"/>
    <w:rsid w:val="009E0439"/>
    <w:rsid w:val="009E0502"/>
    <w:rsid w:val="009E083D"/>
    <w:rsid w:val="009E16A1"/>
    <w:rsid w:val="009E20E4"/>
    <w:rsid w:val="009E4726"/>
    <w:rsid w:val="009E4AAC"/>
    <w:rsid w:val="009E63F3"/>
    <w:rsid w:val="009E663E"/>
    <w:rsid w:val="009E6B7D"/>
    <w:rsid w:val="009F06B1"/>
    <w:rsid w:val="009F14D1"/>
    <w:rsid w:val="009F2114"/>
    <w:rsid w:val="009F317A"/>
    <w:rsid w:val="009F43CB"/>
    <w:rsid w:val="009F5401"/>
    <w:rsid w:val="009F60CD"/>
    <w:rsid w:val="009F6806"/>
    <w:rsid w:val="009F72A9"/>
    <w:rsid w:val="009F72EB"/>
    <w:rsid w:val="009F74F5"/>
    <w:rsid w:val="009F7AF4"/>
    <w:rsid w:val="009F7F2A"/>
    <w:rsid w:val="00A00074"/>
    <w:rsid w:val="00A01111"/>
    <w:rsid w:val="00A02340"/>
    <w:rsid w:val="00A037EC"/>
    <w:rsid w:val="00A046FC"/>
    <w:rsid w:val="00A048DC"/>
    <w:rsid w:val="00A04C3E"/>
    <w:rsid w:val="00A05416"/>
    <w:rsid w:val="00A07BC3"/>
    <w:rsid w:val="00A117AA"/>
    <w:rsid w:val="00A13463"/>
    <w:rsid w:val="00A142DD"/>
    <w:rsid w:val="00A14F4D"/>
    <w:rsid w:val="00A15B18"/>
    <w:rsid w:val="00A1658D"/>
    <w:rsid w:val="00A170B8"/>
    <w:rsid w:val="00A17596"/>
    <w:rsid w:val="00A17AF3"/>
    <w:rsid w:val="00A207C4"/>
    <w:rsid w:val="00A2116F"/>
    <w:rsid w:val="00A21201"/>
    <w:rsid w:val="00A21BA1"/>
    <w:rsid w:val="00A253FF"/>
    <w:rsid w:val="00A2544C"/>
    <w:rsid w:val="00A25689"/>
    <w:rsid w:val="00A25F48"/>
    <w:rsid w:val="00A266FE"/>
    <w:rsid w:val="00A27711"/>
    <w:rsid w:val="00A27949"/>
    <w:rsid w:val="00A27B94"/>
    <w:rsid w:val="00A3123E"/>
    <w:rsid w:val="00A34ACF"/>
    <w:rsid w:val="00A351E8"/>
    <w:rsid w:val="00A36603"/>
    <w:rsid w:val="00A404C7"/>
    <w:rsid w:val="00A406B9"/>
    <w:rsid w:val="00A40807"/>
    <w:rsid w:val="00A41291"/>
    <w:rsid w:val="00A41B41"/>
    <w:rsid w:val="00A41D05"/>
    <w:rsid w:val="00A427BA"/>
    <w:rsid w:val="00A449EF"/>
    <w:rsid w:val="00A46A0C"/>
    <w:rsid w:val="00A46C1D"/>
    <w:rsid w:val="00A46C5E"/>
    <w:rsid w:val="00A50FD4"/>
    <w:rsid w:val="00A51F26"/>
    <w:rsid w:val="00A5296D"/>
    <w:rsid w:val="00A5447D"/>
    <w:rsid w:val="00A54586"/>
    <w:rsid w:val="00A54959"/>
    <w:rsid w:val="00A54FCD"/>
    <w:rsid w:val="00A55738"/>
    <w:rsid w:val="00A55D23"/>
    <w:rsid w:val="00A55EF5"/>
    <w:rsid w:val="00A56102"/>
    <w:rsid w:val="00A57CDA"/>
    <w:rsid w:val="00A603D7"/>
    <w:rsid w:val="00A63B78"/>
    <w:rsid w:val="00A63BCE"/>
    <w:rsid w:val="00A6517C"/>
    <w:rsid w:val="00A72F12"/>
    <w:rsid w:val="00A740C5"/>
    <w:rsid w:val="00A752F8"/>
    <w:rsid w:val="00A76DD7"/>
    <w:rsid w:val="00A77ADB"/>
    <w:rsid w:val="00A808D2"/>
    <w:rsid w:val="00A80D5C"/>
    <w:rsid w:val="00A81A80"/>
    <w:rsid w:val="00A820B2"/>
    <w:rsid w:val="00A83595"/>
    <w:rsid w:val="00A85F18"/>
    <w:rsid w:val="00A8783A"/>
    <w:rsid w:val="00A90BEC"/>
    <w:rsid w:val="00A90BF4"/>
    <w:rsid w:val="00A928B4"/>
    <w:rsid w:val="00A93390"/>
    <w:rsid w:val="00A93FB5"/>
    <w:rsid w:val="00A95451"/>
    <w:rsid w:val="00A967D9"/>
    <w:rsid w:val="00A968BD"/>
    <w:rsid w:val="00A96BE5"/>
    <w:rsid w:val="00A96D6A"/>
    <w:rsid w:val="00A97088"/>
    <w:rsid w:val="00A97710"/>
    <w:rsid w:val="00AA0390"/>
    <w:rsid w:val="00AA0E40"/>
    <w:rsid w:val="00AA137E"/>
    <w:rsid w:val="00AA14AF"/>
    <w:rsid w:val="00AA1A47"/>
    <w:rsid w:val="00AA4942"/>
    <w:rsid w:val="00AA51DA"/>
    <w:rsid w:val="00AA5786"/>
    <w:rsid w:val="00AA5A07"/>
    <w:rsid w:val="00AA5F59"/>
    <w:rsid w:val="00AA727B"/>
    <w:rsid w:val="00AB0A40"/>
    <w:rsid w:val="00AB4283"/>
    <w:rsid w:val="00AB42DD"/>
    <w:rsid w:val="00AB4410"/>
    <w:rsid w:val="00AB5361"/>
    <w:rsid w:val="00AB6095"/>
    <w:rsid w:val="00AB623C"/>
    <w:rsid w:val="00AB673B"/>
    <w:rsid w:val="00AB774A"/>
    <w:rsid w:val="00AC1540"/>
    <w:rsid w:val="00AC2199"/>
    <w:rsid w:val="00AC2654"/>
    <w:rsid w:val="00AC2CC4"/>
    <w:rsid w:val="00AC4FD2"/>
    <w:rsid w:val="00AC61FC"/>
    <w:rsid w:val="00AC6E11"/>
    <w:rsid w:val="00AC6EFE"/>
    <w:rsid w:val="00AC7268"/>
    <w:rsid w:val="00AC72CB"/>
    <w:rsid w:val="00AC7FF1"/>
    <w:rsid w:val="00AD1BF1"/>
    <w:rsid w:val="00AD2877"/>
    <w:rsid w:val="00AD2EF4"/>
    <w:rsid w:val="00AD2F0D"/>
    <w:rsid w:val="00AD3F56"/>
    <w:rsid w:val="00AD3FAF"/>
    <w:rsid w:val="00AD6C3D"/>
    <w:rsid w:val="00AE07AD"/>
    <w:rsid w:val="00AE29C7"/>
    <w:rsid w:val="00AE57F0"/>
    <w:rsid w:val="00AF1276"/>
    <w:rsid w:val="00AF12C6"/>
    <w:rsid w:val="00AF14E2"/>
    <w:rsid w:val="00AF1666"/>
    <w:rsid w:val="00AF225C"/>
    <w:rsid w:val="00AF2568"/>
    <w:rsid w:val="00AF3F22"/>
    <w:rsid w:val="00AF6116"/>
    <w:rsid w:val="00AF6E06"/>
    <w:rsid w:val="00AF6ECC"/>
    <w:rsid w:val="00AF72F3"/>
    <w:rsid w:val="00B02FC8"/>
    <w:rsid w:val="00B035C2"/>
    <w:rsid w:val="00B03E86"/>
    <w:rsid w:val="00B0578F"/>
    <w:rsid w:val="00B0620D"/>
    <w:rsid w:val="00B065EF"/>
    <w:rsid w:val="00B06A59"/>
    <w:rsid w:val="00B0723E"/>
    <w:rsid w:val="00B07691"/>
    <w:rsid w:val="00B07FEA"/>
    <w:rsid w:val="00B114BA"/>
    <w:rsid w:val="00B14933"/>
    <w:rsid w:val="00B15128"/>
    <w:rsid w:val="00B15331"/>
    <w:rsid w:val="00B156C5"/>
    <w:rsid w:val="00B15891"/>
    <w:rsid w:val="00B16457"/>
    <w:rsid w:val="00B166A0"/>
    <w:rsid w:val="00B16C5F"/>
    <w:rsid w:val="00B2151F"/>
    <w:rsid w:val="00B21B02"/>
    <w:rsid w:val="00B21FC1"/>
    <w:rsid w:val="00B22E2D"/>
    <w:rsid w:val="00B2320C"/>
    <w:rsid w:val="00B233E9"/>
    <w:rsid w:val="00B237DF"/>
    <w:rsid w:val="00B24FEE"/>
    <w:rsid w:val="00B253D9"/>
    <w:rsid w:val="00B25775"/>
    <w:rsid w:val="00B26315"/>
    <w:rsid w:val="00B26425"/>
    <w:rsid w:val="00B2765C"/>
    <w:rsid w:val="00B30EAA"/>
    <w:rsid w:val="00B31218"/>
    <w:rsid w:val="00B315C9"/>
    <w:rsid w:val="00B31A62"/>
    <w:rsid w:val="00B33A20"/>
    <w:rsid w:val="00B33E9A"/>
    <w:rsid w:val="00B34C72"/>
    <w:rsid w:val="00B36709"/>
    <w:rsid w:val="00B36FB5"/>
    <w:rsid w:val="00B375B6"/>
    <w:rsid w:val="00B37B50"/>
    <w:rsid w:val="00B41398"/>
    <w:rsid w:val="00B441FB"/>
    <w:rsid w:val="00B445D1"/>
    <w:rsid w:val="00B448C1"/>
    <w:rsid w:val="00B44DF6"/>
    <w:rsid w:val="00B45BCB"/>
    <w:rsid w:val="00B464CD"/>
    <w:rsid w:val="00B46572"/>
    <w:rsid w:val="00B465E4"/>
    <w:rsid w:val="00B468A9"/>
    <w:rsid w:val="00B46CAA"/>
    <w:rsid w:val="00B4740B"/>
    <w:rsid w:val="00B50B4A"/>
    <w:rsid w:val="00B511F5"/>
    <w:rsid w:val="00B5279E"/>
    <w:rsid w:val="00B548B9"/>
    <w:rsid w:val="00B56164"/>
    <w:rsid w:val="00B61667"/>
    <w:rsid w:val="00B622AD"/>
    <w:rsid w:val="00B629F2"/>
    <w:rsid w:val="00B62EDC"/>
    <w:rsid w:val="00B6512F"/>
    <w:rsid w:val="00B664D1"/>
    <w:rsid w:val="00B66D42"/>
    <w:rsid w:val="00B715E6"/>
    <w:rsid w:val="00B71B52"/>
    <w:rsid w:val="00B73758"/>
    <w:rsid w:val="00B73E31"/>
    <w:rsid w:val="00B76DC7"/>
    <w:rsid w:val="00B77C8B"/>
    <w:rsid w:val="00B81682"/>
    <w:rsid w:val="00B8244D"/>
    <w:rsid w:val="00B827C1"/>
    <w:rsid w:val="00B83B00"/>
    <w:rsid w:val="00B83C7D"/>
    <w:rsid w:val="00B84F68"/>
    <w:rsid w:val="00B85F15"/>
    <w:rsid w:val="00B877B1"/>
    <w:rsid w:val="00B87FC1"/>
    <w:rsid w:val="00B90408"/>
    <w:rsid w:val="00B92056"/>
    <w:rsid w:val="00B92B1C"/>
    <w:rsid w:val="00B9534B"/>
    <w:rsid w:val="00BA0A36"/>
    <w:rsid w:val="00BA147A"/>
    <w:rsid w:val="00BA16E0"/>
    <w:rsid w:val="00BA2216"/>
    <w:rsid w:val="00BA2984"/>
    <w:rsid w:val="00BA2F7D"/>
    <w:rsid w:val="00BA3127"/>
    <w:rsid w:val="00BA3B23"/>
    <w:rsid w:val="00BA4271"/>
    <w:rsid w:val="00BA4759"/>
    <w:rsid w:val="00BA4AFE"/>
    <w:rsid w:val="00BA4ED4"/>
    <w:rsid w:val="00BA5C87"/>
    <w:rsid w:val="00BA5E1D"/>
    <w:rsid w:val="00BA6F09"/>
    <w:rsid w:val="00BA728F"/>
    <w:rsid w:val="00BA7579"/>
    <w:rsid w:val="00BA7BC1"/>
    <w:rsid w:val="00BB08AF"/>
    <w:rsid w:val="00BB3C5E"/>
    <w:rsid w:val="00BB3E50"/>
    <w:rsid w:val="00BB5B26"/>
    <w:rsid w:val="00BB7BC3"/>
    <w:rsid w:val="00BC019D"/>
    <w:rsid w:val="00BC122D"/>
    <w:rsid w:val="00BC21B1"/>
    <w:rsid w:val="00BC2C32"/>
    <w:rsid w:val="00BC5CE8"/>
    <w:rsid w:val="00BD2A16"/>
    <w:rsid w:val="00BD3CA0"/>
    <w:rsid w:val="00BD4195"/>
    <w:rsid w:val="00BD5C92"/>
    <w:rsid w:val="00BD71D2"/>
    <w:rsid w:val="00BD78FA"/>
    <w:rsid w:val="00BD7949"/>
    <w:rsid w:val="00BE0D0D"/>
    <w:rsid w:val="00BE0D6A"/>
    <w:rsid w:val="00BE109E"/>
    <w:rsid w:val="00BE11F8"/>
    <w:rsid w:val="00BE1564"/>
    <w:rsid w:val="00BE6B8F"/>
    <w:rsid w:val="00BF0A7E"/>
    <w:rsid w:val="00BF0B82"/>
    <w:rsid w:val="00BF0F5E"/>
    <w:rsid w:val="00BF1125"/>
    <w:rsid w:val="00BF149C"/>
    <w:rsid w:val="00BF15F6"/>
    <w:rsid w:val="00BF4064"/>
    <w:rsid w:val="00BF4ED1"/>
    <w:rsid w:val="00BF611E"/>
    <w:rsid w:val="00C00E14"/>
    <w:rsid w:val="00C02F53"/>
    <w:rsid w:val="00C04610"/>
    <w:rsid w:val="00C05095"/>
    <w:rsid w:val="00C05A5D"/>
    <w:rsid w:val="00C05ABF"/>
    <w:rsid w:val="00C075A2"/>
    <w:rsid w:val="00C07B9E"/>
    <w:rsid w:val="00C07FD4"/>
    <w:rsid w:val="00C11B1E"/>
    <w:rsid w:val="00C13608"/>
    <w:rsid w:val="00C146EE"/>
    <w:rsid w:val="00C2305A"/>
    <w:rsid w:val="00C240D8"/>
    <w:rsid w:val="00C24EA5"/>
    <w:rsid w:val="00C31196"/>
    <w:rsid w:val="00C32A21"/>
    <w:rsid w:val="00C334DB"/>
    <w:rsid w:val="00C34575"/>
    <w:rsid w:val="00C3465A"/>
    <w:rsid w:val="00C35A59"/>
    <w:rsid w:val="00C37FCE"/>
    <w:rsid w:val="00C40130"/>
    <w:rsid w:val="00C40416"/>
    <w:rsid w:val="00C432FC"/>
    <w:rsid w:val="00C438EA"/>
    <w:rsid w:val="00C43F02"/>
    <w:rsid w:val="00C44389"/>
    <w:rsid w:val="00C44A14"/>
    <w:rsid w:val="00C44AE0"/>
    <w:rsid w:val="00C4684F"/>
    <w:rsid w:val="00C473D9"/>
    <w:rsid w:val="00C473F7"/>
    <w:rsid w:val="00C47C05"/>
    <w:rsid w:val="00C50F3D"/>
    <w:rsid w:val="00C51190"/>
    <w:rsid w:val="00C533EB"/>
    <w:rsid w:val="00C53446"/>
    <w:rsid w:val="00C536D9"/>
    <w:rsid w:val="00C53F77"/>
    <w:rsid w:val="00C566B1"/>
    <w:rsid w:val="00C569C7"/>
    <w:rsid w:val="00C57BB4"/>
    <w:rsid w:val="00C603E2"/>
    <w:rsid w:val="00C60BE4"/>
    <w:rsid w:val="00C61162"/>
    <w:rsid w:val="00C61290"/>
    <w:rsid w:val="00C61705"/>
    <w:rsid w:val="00C61F17"/>
    <w:rsid w:val="00C6247B"/>
    <w:rsid w:val="00C6269E"/>
    <w:rsid w:val="00C62F14"/>
    <w:rsid w:val="00C63D7D"/>
    <w:rsid w:val="00C64779"/>
    <w:rsid w:val="00C65375"/>
    <w:rsid w:val="00C65986"/>
    <w:rsid w:val="00C65AD0"/>
    <w:rsid w:val="00C66A33"/>
    <w:rsid w:val="00C71FF4"/>
    <w:rsid w:val="00C72C66"/>
    <w:rsid w:val="00C7327D"/>
    <w:rsid w:val="00C73813"/>
    <w:rsid w:val="00C75E8F"/>
    <w:rsid w:val="00C76154"/>
    <w:rsid w:val="00C7657C"/>
    <w:rsid w:val="00C765EE"/>
    <w:rsid w:val="00C76658"/>
    <w:rsid w:val="00C771F0"/>
    <w:rsid w:val="00C77531"/>
    <w:rsid w:val="00C82C20"/>
    <w:rsid w:val="00C82E3C"/>
    <w:rsid w:val="00C82F8C"/>
    <w:rsid w:val="00C83D43"/>
    <w:rsid w:val="00C846CD"/>
    <w:rsid w:val="00C846F7"/>
    <w:rsid w:val="00C84B41"/>
    <w:rsid w:val="00C84DAF"/>
    <w:rsid w:val="00C84EDC"/>
    <w:rsid w:val="00C85405"/>
    <w:rsid w:val="00C85716"/>
    <w:rsid w:val="00C91EBD"/>
    <w:rsid w:val="00C921D0"/>
    <w:rsid w:val="00C925D4"/>
    <w:rsid w:val="00C928D3"/>
    <w:rsid w:val="00C93872"/>
    <w:rsid w:val="00C939DC"/>
    <w:rsid w:val="00C94B5E"/>
    <w:rsid w:val="00C97888"/>
    <w:rsid w:val="00CA1998"/>
    <w:rsid w:val="00CA2AB2"/>
    <w:rsid w:val="00CA2EBB"/>
    <w:rsid w:val="00CA3382"/>
    <w:rsid w:val="00CA50A8"/>
    <w:rsid w:val="00CA5CD8"/>
    <w:rsid w:val="00CA6A33"/>
    <w:rsid w:val="00CA6ED6"/>
    <w:rsid w:val="00CB2F87"/>
    <w:rsid w:val="00CB34FE"/>
    <w:rsid w:val="00CB3D99"/>
    <w:rsid w:val="00CB6685"/>
    <w:rsid w:val="00CB67AD"/>
    <w:rsid w:val="00CB7085"/>
    <w:rsid w:val="00CC020E"/>
    <w:rsid w:val="00CC028E"/>
    <w:rsid w:val="00CC0A3C"/>
    <w:rsid w:val="00CC24A7"/>
    <w:rsid w:val="00CC32CB"/>
    <w:rsid w:val="00CC479C"/>
    <w:rsid w:val="00CC4918"/>
    <w:rsid w:val="00CC51A0"/>
    <w:rsid w:val="00CC5A23"/>
    <w:rsid w:val="00CC6519"/>
    <w:rsid w:val="00CC6949"/>
    <w:rsid w:val="00CC6CF1"/>
    <w:rsid w:val="00CC7F7D"/>
    <w:rsid w:val="00CD0218"/>
    <w:rsid w:val="00CD036E"/>
    <w:rsid w:val="00CD066B"/>
    <w:rsid w:val="00CD0AC5"/>
    <w:rsid w:val="00CD2841"/>
    <w:rsid w:val="00CD4BAF"/>
    <w:rsid w:val="00CD4EFB"/>
    <w:rsid w:val="00CD504E"/>
    <w:rsid w:val="00CD644D"/>
    <w:rsid w:val="00CE0E7B"/>
    <w:rsid w:val="00CE1DB0"/>
    <w:rsid w:val="00CE28F9"/>
    <w:rsid w:val="00CE2AEE"/>
    <w:rsid w:val="00CE380C"/>
    <w:rsid w:val="00CE4976"/>
    <w:rsid w:val="00CE4F44"/>
    <w:rsid w:val="00CE4F58"/>
    <w:rsid w:val="00CE566C"/>
    <w:rsid w:val="00CE60C3"/>
    <w:rsid w:val="00CF05FD"/>
    <w:rsid w:val="00CF17EE"/>
    <w:rsid w:val="00CF2324"/>
    <w:rsid w:val="00CF26B0"/>
    <w:rsid w:val="00CF2C88"/>
    <w:rsid w:val="00CF2D69"/>
    <w:rsid w:val="00CF2F16"/>
    <w:rsid w:val="00CF4A9F"/>
    <w:rsid w:val="00CF53DE"/>
    <w:rsid w:val="00CF5868"/>
    <w:rsid w:val="00CF6A4B"/>
    <w:rsid w:val="00CF6FEC"/>
    <w:rsid w:val="00CF7AF9"/>
    <w:rsid w:val="00D00038"/>
    <w:rsid w:val="00D001B8"/>
    <w:rsid w:val="00D00D7C"/>
    <w:rsid w:val="00D02949"/>
    <w:rsid w:val="00D034E7"/>
    <w:rsid w:val="00D035D8"/>
    <w:rsid w:val="00D036BF"/>
    <w:rsid w:val="00D03B67"/>
    <w:rsid w:val="00D054AB"/>
    <w:rsid w:val="00D07263"/>
    <w:rsid w:val="00D07BC0"/>
    <w:rsid w:val="00D1023F"/>
    <w:rsid w:val="00D1026B"/>
    <w:rsid w:val="00D120F4"/>
    <w:rsid w:val="00D14ACC"/>
    <w:rsid w:val="00D14C2C"/>
    <w:rsid w:val="00D16085"/>
    <w:rsid w:val="00D16808"/>
    <w:rsid w:val="00D16D07"/>
    <w:rsid w:val="00D17410"/>
    <w:rsid w:val="00D179C9"/>
    <w:rsid w:val="00D21114"/>
    <w:rsid w:val="00D21325"/>
    <w:rsid w:val="00D22003"/>
    <w:rsid w:val="00D22CF1"/>
    <w:rsid w:val="00D22E2A"/>
    <w:rsid w:val="00D23A08"/>
    <w:rsid w:val="00D23F23"/>
    <w:rsid w:val="00D25B5A"/>
    <w:rsid w:val="00D270BD"/>
    <w:rsid w:val="00D30D24"/>
    <w:rsid w:val="00D31131"/>
    <w:rsid w:val="00D3326B"/>
    <w:rsid w:val="00D35586"/>
    <w:rsid w:val="00D36278"/>
    <w:rsid w:val="00D36AF6"/>
    <w:rsid w:val="00D37DE3"/>
    <w:rsid w:val="00D4292D"/>
    <w:rsid w:val="00D42D68"/>
    <w:rsid w:val="00D432D8"/>
    <w:rsid w:val="00D44357"/>
    <w:rsid w:val="00D447A9"/>
    <w:rsid w:val="00D46714"/>
    <w:rsid w:val="00D470E9"/>
    <w:rsid w:val="00D47370"/>
    <w:rsid w:val="00D47DB4"/>
    <w:rsid w:val="00D51067"/>
    <w:rsid w:val="00D53FFE"/>
    <w:rsid w:val="00D541A0"/>
    <w:rsid w:val="00D544E7"/>
    <w:rsid w:val="00D55C7A"/>
    <w:rsid w:val="00D56FD3"/>
    <w:rsid w:val="00D57458"/>
    <w:rsid w:val="00D6083D"/>
    <w:rsid w:val="00D60F11"/>
    <w:rsid w:val="00D60F25"/>
    <w:rsid w:val="00D619D9"/>
    <w:rsid w:val="00D625FC"/>
    <w:rsid w:val="00D62EF7"/>
    <w:rsid w:val="00D64DB7"/>
    <w:rsid w:val="00D64EB5"/>
    <w:rsid w:val="00D6523F"/>
    <w:rsid w:val="00D66560"/>
    <w:rsid w:val="00D672E9"/>
    <w:rsid w:val="00D67384"/>
    <w:rsid w:val="00D700FE"/>
    <w:rsid w:val="00D70289"/>
    <w:rsid w:val="00D71183"/>
    <w:rsid w:val="00D73455"/>
    <w:rsid w:val="00D738A2"/>
    <w:rsid w:val="00D73D29"/>
    <w:rsid w:val="00D75388"/>
    <w:rsid w:val="00D77F15"/>
    <w:rsid w:val="00D80030"/>
    <w:rsid w:val="00D80BBD"/>
    <w:rsid w:val="00D82B85"/>
    <w:rsid w:val="00D84395"/>
    <w:rsid w:val="00D84FB5"/>
    <w:rsid w:val="00D857AE"/>
    <w:rsid w:val="00D8736A"/>
    <w:rsid w:val="00D90E19"/>
    <w:rsid w:val="00D92AE3"/>
    <w:rsid w:val="00D942CF"/>
    <w:rsid w:val="00D9481D"/>
    <w:rsid w:val="00D96AE9"/>
    <w:rsid w:val="00D96BEC"/>
    <w:rsid w:val="00D9727B"/>
    <w:rsid w:val="00D9752C"/>
    <w:rsid w:val="00DA0798"/>
    <w:rsid w:val="00DA0B2A"/>
    <w:rsid w:val="00DA126F"/>
    <w:rsid w:val="00DA1598"/>
    <w:rsid w:val="00DA4ED9"/>
    <w:rsid w:val="00DA51C0"/>
    <w:rsid w:val="00DA549F"/>
    <w:rsid w:val="00DA59DD"/>
    <w:rsid w:val="00DA5F81"/>
    <w:rsid w:val="00DA6021"/>
    <w:rsid w:val="00DA691E"/>
    <w:rsid w:val="00DA7946"/>
    <w:rsid w:val="00DB0B96"/>
    <w:rsid w:val="00DB0BB3"/>
    <w:rsid w:val="00DB10E8"/>
    <w:rsid w:val="00DB2F0E"/>
    <w:rsid w:val="00DB4325"/>
    <w:rsid w:val="00DB433D"/>
    <w:rsid w:val="00DB5190"/>
    <w:rsid w:val="00DB5DA2"/>
    <w:rsid w:val="00DB5F94"/>
    <w:rsid w:val="00DB7D1A"/>
    <w:rsid w:val="00DC02E9"/>
    <w:rsid w:val="00DC16EB"/>
    <w:rsid w:val="00DC1805"/>
    <w:rsid w:val="00DC1880"/>
    <w:rsid w:val="00DC20D8"/>
    <w:rsid w:val="00DC2626"/>
    <w:rsid w:val="00DC2E08"/>
    <w:rsid w:val="00DC4405"/>
    <w:rsid w:val="00DC511E"/>
    <w:rsid w:val="00DC5AF3"/>
    <w:rsid w:val="00DC63D8"/>
    <w:rsid w:val="00DC6FD1"/>
    <w:rsid w:val="00DC718D"/>
    <w:rsid w:val="00DD04DC"/>
    <w:rsid w:val="00DD09D9"/>
    <w:rsid w:val="00DD0F7F"/>
    <w:rsid w:val="00DD1FB7"/>
    <w:rsid w:val="00DD2190"/>
    <w:rsid w:val="00DD50F9"/>
    <w:rsid w:val="00DD5749"/>
    <w:rsid w:val="00DD5C2E"/>
    <w:rsid w:val="00DE06FC"/>
    <w:rsid w:val="00DE0A75"/>
    <w:rsid w:val="00DE149C"/>
    <w:rsid w:val="00DE1733"/>
    <w:rsid w:val="00DE1B47"/>
    <w:rsid w:val="00DE2240"/>
    <w:rsid w:val="00DE22F5"/>
    <w:rsid w:val="00DE312E"/>
    <w:rsid w:val="00DE3844"/>
    <w:rsid w:val="00DE558E"/>
    <w:rsid w:val="00DE6B1F"/>
    <w:rsid w:val="00DE6C36"/>
    <w:rsid w:val="00DE787A"/>
    <w:rsid w:val="00DF0401"/>
    <w:rsid w:val="00DF08B1"/>
    <w:rsid w:val="00DF0B08"/>
    <w:rsid w:val="00DF2133"/>
    <w:rsid w:val="00DF478E"/>
    <w:rsid w:val="00E00AAE"/>
    <w:rsid w:val="00E035A1"/>
    <w:rsid w:val="00E0380B"/>
    <w:rsid w:val="00E03C33"/>
    <w:rsid w:val="00E04003"/>
    <w:rsid w:val="00E11A01"/>
    <w:rsid w:val="00E1208A"/>
    <w:rsid w:val="00E131BA"/>
    <w:rsid w:val="00E144CC"/>
    <w:rsid w:val="00E155A4"/>
    <w:rsid w:val="00E15D80"/>
    <w:rsid w:val="00E16C93"/>
    <w:rsid w:val="00E21002"/>
    <w:rsid w:val="00E21575"/>
    <w:rsid w:val="00E23930"/>
    <w:rsid w:val="00E2402C"/>
    <w:rsid w:val="00E240A2"/>
    <w:rsid w:val="00E24594"/>
    <w:rsid w:val="00E246C6"/>
    <w:rsid w:val="00E258CB"/>
    <w:rsid w:val="00E2788F"/>
    <w:rsid w:val="00E3024F"/>
    <w:rsid w:val="00E30D34"/>
    <w:rsid w:val="00E3100A"/>
    <w:rsid w:val="00E31B93"/>
    <w:rsid w:val="00E3464F"/>
    <w:rsid w:val="00E35221"/>
    <w:rsid w:val="00E35E64"/>
    <w:rsid w:val="00E36188"/>
    <w:rsid w:val="00E37DED"/>
    <w:rsid w:val="00E4122E"/>
    <w:rsid w:val="00E4169B"/>
    <w:rsid w:val="00E4279C"/>
    <w:rsid w:val="00E43220"/>
    <w:rsid w:val="00E446ED"/>
    <w:rsid w:val="00E46FEE"/>
    <w:rsid w:val="00E473CD"/>
    <w:rsid w:val="00E47BCE"/>
    <w:rsid w:val="00E500CF"/>
    <w:rsid w:val="00E508E3"/>
    <w:rsid w:val="00E510E0"/>
    <w:rsid w:val="00E51830"/>
    <w:rsid w:val="00E53407"/>
    <w:rsid w:val="00E5396D"/>
    <w:rsid w:val="00E5426A"/>
    <w:rsid w:val="00E54945"/>
    <w:rsid w:val="00E54C77"/>
    <w:rsid w:val="00E54E1E"/>
    <w:rsid w:val="00E5636E"/>
    <w:rsid w:val="00E615AD"/>
    <w:rsid w:val="00E66C3E"/>
    <w:rsid w:val="00E678AD"/>
    <w:rsid w:val="00E67FBA"/>
    <w:rsid w:val="00E70381"/>
    <w:rsid w:val="00E7083D"/>
    <w:rsid w:val="00E72277"/>
    <w:rsid w:val="00E728AD"/>
    <w:rsid w:val="00E7385C"/>
    <w:rsid w:val="00E739DB"/>
    <w:rsid w:val="00E73A12"/>
    <w:rsid w:val="00E740B0"/>
    <w:rsid w:val="00E74441"/>
    <w:rsid w:val="00E747EC"/>
    <w:rsid w:val="00E74E88"/>
    <w:rsid w:val="00E74ECA"/>
    <w:rsid w:val="00E74FF5"/>
    <w:rsid w:val="00E75828"/>
    <w:rsid w:val="00E761D6"/>
    <w:rsid w:val="00E802C1"/>
    <w:rsid w:val="00E81BE8"/>
    <w:rsid w:val="00E81CC3"/>
    <w:rsid w:val="00E84D41"/>
    <w:rsid w:val="00E84F07"/>
    <w:rsid w:val="00E85012"/>
    <w:rsid w:val="00E858FA"/>
    <w:rsid w:val="00E874E8"/>
    <w:rsid w:val="00E87B39"/>
    <w:rsid w:val="00E90AD6"/>
    <w:rsid w:val="00E90F75"/>
    <w:rsid w:val="00E93123"/>
    <w:rsid w:val="00E94178"/>
    <w:rsid w:val="00E94BCF"/>
    <w:rsid w:val="00E94CD8"/>
    <w:rsid w:val="00E94F75"/>
    <w:rsid w:val="00EA1361"/>
    <w:rsid w:val="00EA31C9"/>
    <w:rsid w:val="00EA3201"/>
    <w:rsid w:val="00EA43DD"/>
    <w:rsid w:val="00EA4836"/>
    <w:rsid w:val="00EA4B98"/>
    <w:rsid w:val="00EA5B3D"/>
    <w:rsid w:val="00EA7721"/>
    <w:rsid w:val="00EA7918"/>
    <w:rsid w:val="00EB009C"/>
    <w:rsid w:val="00EB0B01"/>
    <w:rsid w:val="00EB2866"/>
    <w:rsid w:val="00EB3C49"/>
    <w:rsid w:val="00EB3E56"/>
    <w:rsid w:val="00EB60FE"/>
    <w:rsid w:val="00EB7AE4"/>
    <w:rsid w:val="00EB7BD5"/>
    <w:rsid w:val="00EC0A50"/>
    <w:rsid w:val="00EC0DBD"/>
    <w:rsid w:val="00EC169B"/>
    <w:rsid w:val="00EC1A1B"/>
    <w:rsid w:val="00EC1F80"/>
    <w:rsid w:val="00EC24FE"/>
    <w:rsid w:val="00EC268B"/>
    <w:rsid w:val="00EC560F"/>
    <w:rsid w:val="00EC5B3D"/>
    <w:rsid w:val="00EC5D0B"/>
    <w:rsid w:val="00EC6FA0"/>
    <w:rsid w:val="00ED1FF0"/>
    <w:rsid w:val="00ED30F8"/>
    <w:rsid w:val="00ED353F"/>
    <w:rsid w:val="00ED48D0"/>
    <w:rsid w:val="00ED51DD"/>
    <w:rsid w:val="00ED76B3"/>
    <w:rsid w:val="00EE1A16"/>
    <w:rsid w:val="00EE1AA1"/>
    <w:rsid w:val="00EE20E9"/>
    <w:rsid w:val="00EE257C"/>
    <w:rsid w:val="00EE25A1"/>
    <w:rsid w:val="00EE2870"/>
    <w:rsid w:val="00EE2E88"/>
    <w:rsid w:val="00EE38CF"/>
    <w:rsid w:val="00EE53F4"/>
    <w:rsid w:val="00EE567F"/>
    <w:rsid w:val="00EE5BF6"/>
    <w:rsid w:val="00EE625E"/>
    <w:rsid w:val="00EE6967"/>
    <w:rsid w:val="00EE6CE7"/>
    <w:rsid w:val="00EE70A5"/>
    <w:rsid w:val="00EF0A57"/>
    <w:rsid w:val="00EF1FBF"/>
    <w:rsid w:val="00EF2457"/>
    <w:rsid w:val="00EF2F23"/>
    <w:rsid w:val="00EF562C"/>
    <w:rsid w:val="00EF59FB"/>
    <w:rsid w:val="00EF5FDE"/>
    <w:rsid w:val="00EF68E4"/>
    <w:rsid w:val="00EF6903"/>
    <w:rsid w:val="00F01002"/>
    <w:rsid w:val="00F01539"/>
    <w:rsid w:val="00F01CC7"/>
    <w:rsid w:val="00F02217"/>
    <w:rsid w:val="00F027C8"/>
    <w:rsid w:val="00F0308E"/>
    <w:rsid w:val="00F0336A"/>
    <w:rsid w:val="00F03A83"/>
    <w:rsid w:val="00F0449E"/>
    <w:rsid w:val="00F046BC"/>
    <w:rsid w:val="00F04952"/>
    <w:rsid w:val="00F052B7"/>
    <w:rsid w:val="00F0773B"/>
    <w:rsid w:val="00F10E67"/>
    <w:rsid w:val="00F11561"/>
    <w:rsid w:val="00F120FD"/>
    <w:rsid w:val="00F13CB9"/>
    <w:rsid w:val="00F15686"/>
    <w:rsid w:val="00F16D2C"/>
    <w:rsid w:val="00F1765B"/>
    <w:rsid w:val="00F17B07"/>
    <w:rsid w:val="00F20C95"/>
    <w:rsid w:val="00F21FAA"/>
    <w:rsid w:val="00F23E5D"/>
    <w:rsid w:val="00F24703"/>
    <w:rsid w:val="00F258DB"/>
    <w:rsid w:val="00F25B52"/>
    <w:rsid w:val="00F30591"/>
    <w:rsid w:val="00F31C4B"/>
    <w:rsid w:val="00F31E16"/>
    <w:rsid w:val="00F33769"/>
    <w:rsid w:val="00F344D8"/>
    <w:rsid w:val="00F34614"/>
    <w:rsid w:val="00F35956"/>
    <w:rsid w:val="00F42695"/>
    <w:rsid w:val="00F42AFE"/>
    <w:rsid w:val="00F42E2A"/>
    <w:rsid w:val="00F436BB"/>
    <w:rsid w:val="00F459DD"/>
    <w:rsid w:val="00F4687E"/>
    <w:rsid w:val="00F51131"/>
    <w:rsid w:val="00F51547"/>
    <w:rsid w:val="00F532AD"/>
    <w:rsid w:val="00F540D2"/>
    <w:rsid w:val="00F57365"/>
    <w:rsid w:val="00F57F9F"/>
    <w:rsid w:val="00F6071E"/>
    <w:rsid w:val="00F60C4A"/>
    <w:rsid w:val="00F60C5F"/>
    <w:rsid w:val="00F60EC3"/>
    <w:rsid w:val="00F63D0C"/>
    <w:rsid w:val="00F64F3F"/>
    <w:rsid w:val="00F65336"/>
    <w:rsid w:val="00F66697"/>
    <w:rsid w:val="00F66D64"/>
    <w:rsid w:val="00F66E64"/>
    <w:rsid w:val="00F7025E"/>
    <w:rsid w:val="00F72639"/>
    <w:rsid w:val="00F7528D"/>
    <w:rsid w:val="00F7644C"/>
    <w:rsid w:val="00F76735"/>
    <w:rsid w:val="00F80E93"/>
    <w:rsid w:val="00F81003"/>
    <w:rsid w:val="00F81560"/>
    <w:rsid w:val="00F818C3"/>
    <w:rsid w:val="00F83587"/>
    <w:rsid w:val="00F83689"/>
    <w:rsid w:val="00F84E5D"/>
    <w:rsid w:val="00F87B9C"/>
    <w:rsid w:val="00F87C59"/>
    <w:rsid w:val="00F90001"/>
    <w:rsid w:val="00F90194"/>
    <w:rsid w:val="00F90378"/>
    <w:rsid w:val="00F91B58"/>
    <w:rsid w:val="00F91F65"/>
    <w:rsid w:val="00F92E01"/>
    <w:rsid w:val="00F93B45"/>
    <w:rsid w:val="00F93FE1"/>
    <w:rsid w:val="00F94B38"/>
    <w:rsid w:val="00F9655C"/>
    <w:rsid w:val="00F969B9"/>
    <w:rsid w:val="00F97AEB"/>
    <w:rsid w:val="00FA07BE"/>
    <w:rsid w:val="00FA0933"/>
    <w:rsid w:val="00FA0B01"/>
    <w:rsid w:val="00FA34CA"/>
    <w:rsid w:val="00FA43F5"/>
    <w:rsid w:val="00FA5A9F"/>
    <w:rsid w:val="00FB1C20"/>
    <w:rsid w:val="00FB3211"/>
    <w:rsid w:val="00FB3248"/>
    <w:rsid w:val="00FB41F0"/>
    <w:rsid w:val="00FB491B"/>
    <w:rsid w:val="00FB4E10"/>
    <w:rsid w:val="00FB6F33"/>
    <w:rsid w:val="00FB759C"/>
    <w:rsid w:val="00FC1372"/>
    <w:rsid w:val="00FC17B5"/>
    <w:rsid w:val="00FC235B"/>
    <w:rsid w:val="00FC26F0"/>
    <w:rsid w:val="00FC27E7"/>
    <w:rsid w:val="00FC4754"/>
    <w:rsid w:val="00FC4E74"/>
    <w:rsid w:val="00FC5B55"/>
    <w:rsid w:val="00FC71AA"/>
    <w:rsid w:val="00FC7F49"/>
    <w:rsid w:val="00FD0F70"/>
    <w:rsid w:val="00FD0FCA"/>
    <w:rsid w:val="00FD2DD3"/>
    <w:rsid w:val="00FD42FA"/>
    <w:rsid w:val="00FD59A2"/>
    <w:rsid w:val="00FE0C59"/>
    <w:rsid w:val="00FE11CF"/>
    <w:rsid w:val="00FE13D2"/>
    <w:rsid w:val="00FE15AA"/>
    <w:rsid w:val="00FE23DD"/>
    <w:rsid w:val="00FE344B"/>
    <w:rsid w:val="00FE3F51"/>
    <w:rsid w:val="00FE47AE"/>
    <w:rsid w:val="00FE4E05"/>
    <w:rsid w:val="00FE5232"/>
    <w:rsid w:val="00FE54B9"/>
    <w:rsid w:val="00FE7B2B"/>
    <w:rsid w:val="00FF08AF"/>
    <w:rsid w:val="00FF0EC5"/>
    <w:rsid w:val="00FF5CFC"/>
    <w:rsid w:val="00FF7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38F"/>
    <w:pPr>
      <w:widowControl w:val="0"/>
      <w:jc w:val="both"/>
    </w:pPr>
    <w:rPr>
      <w:rFonts w:ascii="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23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38F"/>
    <w:pPr>
      <w:widowControl w:val="0"/>
      <w:jc w:val="both"/>
    </w:pPr>
    <w:rPr>
      <w:rFonts w:ascii="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2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1277</Words>
  <Characters>7284</Characters>
  <Application>Microsoft Office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ogibgayashi</dc:creator>
  <cp:lastModifiedBy>ogibgayashi</cp:lastModifiedBy>
  <cp:revision>2</cp:revision>
  <dcterms:created xsi:type="dcterms:W3CDTF">2016-12-03T04:24:00Z</dcterms:created>
  <dcterms:modified xsi:type="dcterms:W3CDTF">2016-12-03T04:24:00Z</dcterms:modified>
</cp:coreProperties>
</file>